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72" w:rsidRPr="00A40D26" w:rsidRDefault="00851772" w:rsidP="00851772">
      <w:pPr>
        <w:jc w:val="center"/>
        <w:rPr>
          <w:b/>
          <w:snapToGrid w:val="0"/>
          <w:sz w:val="16"/>
        </w:rPr>
      </w:pPr>
      <w:r w:rsidRPr="00A40D26">
        <w:rPr>
          <w:b/>
          <w:noProof/>
          <w:sz w:val="16"/>
          <w:lang w:val="es-AR" w:eastAsia="es-AR"/>
        </w:rPr>
        <w:drawing>
          <wp:inline distT="0" distB="0" distL="0" distR="0" wp14:anchorId="409038C2" wp14:editId="77DE401E">
            <wp:extent cx="1030605" cy="955040"/>
            <wp:effectExtent l="0" t="0" r="0" b="0"/>
            <wp:docPr id="1" name="Afbeelding 1" descr="Logo ILS 3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ILS 3D 2"/>
                    <pic:cNvPicPr>
                      <a:picLocks noChangeAspect="1" noChangeArrowheads="1"/>
                    </pic:cNvPicPr>
                  </pic:nvPicPr>
                  <pic:blipFill>
                    <a:blip r:embed="rId9" cstate="print">
                      <a:extLst>
                        <a:ext uri="{28A0092B-C50C-407E-A947-70E740481C1C}">
                          <a14:useLocalDpi xmlns:a14="http://schemas.microsoft.com/office/drawing/2010/main" val="0"/>
                        </a:ext>
                      </a:extLst>
                    </a:blip>
                    <a:srcRect l="7863" t="8449" r="7863" b="8449"/>
                    <a:stretch>
                      <a:fillRect/>
                    </a:stretch>
                  </pic:blipFill>
                  <pic:spPr bwMode="auto">
                    <a:xfrm>
                      <a:off x="0" y="0"/>
                      <a:ext cx="1030605" cy="955040"/>
                    </a:xfrm>
                    <a:prstGeom prst="rect">
                      <a:avLst/>
                    </a:prstGeom>
                    <a:noFill/>
                    <a:ln>
                      <a:noFill/>
                    </a:ln>
                  </pic:spPr>
                </pic:pic>
              </a:graphicData>
            </a:graphic>
          </wp:inline>
        </w:drawing>
      </w:r>
    </w:p>
    <w:p w:rsidR="00851772" w:rsidRPr="008D5475" w:rsidRDefault="00851772" w:rsidP="00851772">
      <w:pPr>
        <w:jc w:val="center"/>
        <w:rPr>
          <w:b/>
          <w:snapToGrid w:val="0"/>
          <w:sz w:val="16"/>
          <w:lang w:val="en-US"/>
        </w:rPr>
      </w:pPr>
      <w:r w:rsidRPr="008D5475">
        <w:rPr>
          <w:b/>
          <w:snapToGrid w:val="0"/>
          <w:sz w:val="16"/>
          <w:lang w:val="en-US"/>
        </w:rPr>
        <w:t>World Water Safety</w:t>
      </w:r>
    </w:p>
    <w:p w:rsidR="00851772" w:rsidRPr="008D5475" w:rsidRDefault="00851772" w:rsidP="00851772">
      <w:pPr>
        <w:jc w:val="center"/>
        <w:rPr>
          <w:b/>
          <w:snapToGrid w:val="0"/>
          <w:sz w:val="16"/>
          <w:lang w:val="en-US"/>
        </w:rPr>
      </w:pPr>
    </w:p>
    <w:p w:rsidR="00851772" w:rsidRPr="008D5475" w:rsidRDefault="00851772" w:rsidP="00851772">
      <w:pPr>
        <w:keepNext/>
        <w:jc w:val="center"/>
        <w:outlineLvl w:val="0"/>
        <w:rPr>
          <w:b/>
          <w:bCs/>
          <w:snapToGrid w:val="0"/>
          <w:color w:val="0000FF"/>
          <w:kern w:val="28"/>
          <w:sz w:val="28"/>
          <w:lang w:val="en-US"/>
        </w:rPr>
      </w:pPr>
      <w:r w:rsidRPr="008D5475">
        <w:rPr>
          <w:b/>
          <w:bCs/>
          <w:snapToGrid w:val="0"/>
          <w:color w:val="0000FF"/>
          <w:kern w:val="28"/>
          <w:sz w:val="28"/>
          <w:lang w:val="en-US"/>
        </w:rPr>
        <w:t>INTERNATIONAL LIFE SAVING FEDERATION</w:t>
      </w:r>
      <w:r w:rsidR="008150D8" w:rsidRPr="008D5475">
        <w:rPr>
          <w:b/>
          <w:bCs/>
          <w:snapToGrid w:val="0"/>
          <w:color w:val="0000FF"/>
          <w:kern w:val="28"/>
          <w:sz w:val="28"/>
          <w:lang w:val="en-US"/>
        </w:rPr>
        <w:t xml:space="preserve"> </w:t>
      </w:r>
    </w:p>
    <w:p w:rsidR="00851772" w:rsidRPr="008D5475" w:rsidRDefault="00851772" w:rsidP="00851772">
      <w:pPr>
        <w:jc w:val="center"/>
        <w:rPr>
          <w:b/>
          <w:snapToGrid w:val="0"/>
          <w:sz w:val="16"/>
          <w:lang w:val="en-US"/>
        </w:rPr>
      </w:pPr>
    </w:p>
    <w:p w:rsidR="00851772" w:rsidRPr="008D5475" w:rsidRDefault="00851772" w:rsidP="00851772">
      <w:pPr>
        <w:jc w:val="center"/>
        <w:rPr>
          <w:snapToGrid w:val="0"/>
          <w:color w:val="FF0000"/>
          <w:sz w:val="16"/>
          <w:szCs w:val="16"/>
          <w:lang w:val="en-US"/>
        </w:rPr>
      </w:pPr>
      <w:proofErr w:type="spellStart"/>
      <w:r w:rsidRPr="008D5475">
        <w:rPr>
          <w:snapToGrid w:val="0"/>
          <w:color w:val="FF0000"/>
          <w:sz w:val="16"/>
          <w:szCs w:val="16"/>
          <w:lang w:val="en-US"/>
        </w:rPr>
        <w:t>Gemeenteplein</w:t>
      </w:r>
      <w:proofErr w:type="spellEnd"/>
      <w:r w:rsidRPr="008D5475">
        <w:rPr>
          <w:snapToGrid w:val="0"/>
          <w:color w:val="FF0000"/>
          <w:sz w:val="16"/>
          <w:szCs w:val="16"/>
          <w:lang w:val="en-US"/>
        </w:rPr>
        <w:t xml:space="preserve"> 26 – 3010 Leuven – Belgium</w:t>
      </w:r>
    </w:p>
    <w:p w:rsidR="00851772" w:rsidRPr="008D5475" w:rsidRDefault="00851772" w:rsidP="00851772">
      <w:pPr>
        <w:jc w:val="center"/>
        <w:rPr>
          <w:snapToGrid w:val="0"/>
          <w:color w:val="FF0000"/>
          <w:sz w:val="16"/>
          <w:szCs w:val="16"/>
          <w:lang w:val="en-US"/>
        </w:rPr>
      </w:pPr>
      <w:r w:rsidRPr="008D5475">
        <w:rPr>
          <w:snapToGrid w:val="0"/>
          <w:color w:val="FF0000"/>
          <w:sz w:val="16"/>
          <w:szCs w:val="16"/>
          <w:lang w:val="en-US"/>
        </w:rPr>
        <w:t xml:space="preserve">Tel: (32.16) 89.60.60 – E-mail: </w:t>
      </w:r>
      <w:hyperlink r:id="rId10" w:history="1">
        <w:r w:rsidRPr="008D5475">
          <w:rPr>
            <w:snapToGrid w:val="0"/>
            <w:color w:val="FF0000"/>
            <w:sz w:val="16"/>
            <w:szCs w:val="16"/>
            <w:lang w:val="en-US"/>
          </w:rPr>
          <w:t>ils.hq@telenet.be</w:t>
        </w:r>
      </w:hyperlink>
      <w:r w:rsidRPr="008D5475">
        <w:rPr>
          <w:snapToGrid w:val="0"/>
          <w:color w:val="FF0000"/>
          <w:sz w:val="16"/>
          <w:szCs w:val="16"/>
          <w:lang w:val="en-US"/>
        </w:rPr>
        <w:t xml:space="preserve"> - Web: </w:t>
      </w:r>
      <w:hyperlink r:id="rId11" w:history="1">
        <w:r w:rsidRPr="008D5475">
          <w:rPr>
            <w:snapToGrid w:val="0"/>
            <w:color w:val="FF0000"/>
            <w:sz w:val="16"/>
            <w:szCs w:val="16"/>
            <w:lang w:val="en-US"/>
          </w:rPr>
          <w:t>www.ilsf.org</w:t>
        </w:r>
      </w:hyperlink>
    </w:p>
    <w:p w:rsidR="00851772" w:rsidRPr="008D5475" w:rsidRDefault="00851772" w:rsidP="00851772">
      <w:pPr>
        <w:rPr>
          <w:snapToGrid w:val="0"/>
          <w:lang w:val="en-US"/>
        </w:rPr>
      </w:pPr>
    </w:p>
    <w:p w:rsidR="00851772" w:rsidRPr="008D5475" w:rsidRDefault="00851772" w:rsidP="00851772">
      <w:pPr>
        <w:rPr>
          <w:snapToGrid w:val="0"/>
          <w:lang w:val="en-US"/>
        </w:rPr>
      </w:pPr>
    </w:p>
    <w:tbl>
      <w:tblPr>
        <w:tblW w:w="0" w:type="auto"/>
        <w:tblInd w:w="921" w:type="dxa"/>
        <w:tblCellMar>
          <w:left w:w="70" w:type="dxa"/>
          <w:right w:w="70" w:type="dxa"/>
        </w:tblCellMar>
        <w:tblLook w:val="0000" w:firstRow="0" w:lastRow="0" w:firstColumn="0" w:lastColumn="0" w:noHBand="0" w:noVBand="0"/>
      </w:tblPr>
      <w:tblGrid>
        <w:gridCol w:w="7371"/>
      </w:tblGrid>
      <w:tr w:rsidR="00851772" w:rsidRPr="00A40D26" w:rsidTr="00851772">
        <w:tc>
          <w:tcPr>
            <w:tcW w:w="7371" w:type="dxa"/>
            <w:tcBorders>
              <w:top w:val="single" w:sz="18" w:space="0" w:color="auto"/>
              <w:left w:val="single" w:sz="18" w:space="0" w:color="auto"/>
              <w:bottom w:val="single" w:sz="18" w:space="0" w:color="auto"/>
              <w:right w:val="single" w:sz="18" w:space="0" w:color="auto"/>
            </w:tcBorders>
            <w:shd w:val="clear" w:color="auto" w:fill="FFFF00"/>
          </w:tcPr>
          <w:p w:rsidR="00851772" w:rsidRPr="008D5475" w:rsidRDefault="00851772" w:rsidP="00851772">
            <w:pPr>
              <w:jc w:val="center"/>
              <w:rPr>
                <w:b/>
                <w:bCs/>
                <w:snapToGrid w:val="0"/>
                <w:sz w:val="12"/>
                <w:lang w:val="en-US"/>
              </w:rPr>
            </w:pPr>
          </w:p>
          <w:p w:rsidR="00851772" w:rsidRPr="00A40D26" w:rsidRDefault="00DE3F17" w:rsidP="00721ABD">
            <w:pPr>
              <w:keepNext/>
              <w:jc w:val="center"/>
              <w:outlineLvl w:val="3"/>
              <w:rPr>
                <w:b/>
                <w:bCs/>
                <w:snapToGrid w:val="0"/>
                <w:color w:val="FF0000"/>
                <w:sz w:val="28"/>
              </w:rPr>
            </w:pPr>
            <w:r w:rsidRPr="00A40D26">
              <w:rPr>
                <w:b/>
                <w:bCs/>
                <w:snapToGrid w:val="0"/>
                <w:color w:val="FF0000"/>
                <w:sz w:val="28"/>
              </w:rPr>
              <w:t>ESTATUTOS</w:t>
            </w:r>
          </w:p>
          <w:p w:rsidR="00721ABD" w:rsidRPr="00A40D26" w:rsidRDefault="00721ABD" w:rsidP="00721ABD">
            <w:pPr>
              <w:keepNext/>
              <w:jc w:val="center"/>
              <w:outlineLvl w:val="3"/>
              <w:rPr>
                <w:b/>
                <w:bCs/>
                <w:snapToGrid w:val="0"/>
                <w:sz w:val="12"/>
              </w:rPr>
            </w:pPr>
          </w:p>
        </w:tc>
      </w:tr>
    </w:tbl>
    <w:p w:rsidR="00851772" w:rsidRPr="00A40D26" w:rsidRDefault="00851772" w:rsidP="00851772">
      <w:pPr>
        <w:jc w:val="center"/>
        <w:rPr>
          <w:b/>
          <w:bCs/>
        </w:rPr>
      </w:pPr>
    </w:p>
    <w:p w:rsidR="002E174C" w:rsidRPr="00A40D26" w:rsidRDefault="002E174C" w:rsidP="002E174C">
      <w:pPr>
        <w:pStyle w:val="Para"/>
        <w:ind w:left="0"/>
        <w:jc w:val="both"/>
        <w:rPr>
          <w:rFonts w:ascii="Arial" w:hAnsi="Arial" w:cs="Arial"/>
          <w:sz w:val="20"/>
          <w:lang w:val="es-ES"/>
        </w:rPr>
      </w:pPr>
      <w:r w:rsidRPr="00A40D26">
        <w:rPr>
          <w:rFonts w:ascii="Arial" w:hAnsi="Arial" w:cs="Arial"/>
          <w:sz w:val="20"/>
          <w:lang w:val="es-ES"/>
        </w:rPr>
        <w:t xml:space="preserve">Estos Estatutos de la  ILS han sido creados bajo la autoridad de la Constitución de la ILS.                                  En el APÉNDICE A </w:t>
      </w:r>
      <w:r w:rsidR="00A40D26" w:rsidRPr="00A40D26">
        <w:rPr>
          <w:rFonts w:ascii="Arial" w:hAnsi="Arial" w:cs="Arial"/>
          <w:sz w:val="20"/>
          <w:lang w:val="es-ES"/>
        </w:rPr>
        <w:t xml:space="preserve">se </w:t>
      </w:r>
      <w:r w:rsidR="008D5475">
        <w:rPr>
          <w:rFonts w:ascii="Arial" w:hAnsi="Arial" w:cs="Arial"/>
          <w:sz w:val="20"/>
          <w:lang w:val="es-ES"/>
        </w:rPr>
        <w:t>encuentra el</w:t>
      </w:r>
      <w:r w:rsidRPr="00A40D26">
        <w:rPr>
          <w:rFonts w:ascii="Arial" w:hAnsi="Arial" w:cs="Arial"/>
          <w:sz w:val="20"/>
          <w:lang w:val="es-ES"/>
        </w:rPr>
        <w:t xml:space="preserve"> Glosario de</w:t>
      </w:r>
      <w:r w:rsidR="0040068F">
        <w:rPr>
          <w:rFonts w:ascii="Arial" w:hAnsi="Arial" w:cs="Arial"/>
          <w:sz w:val="20"/>
          <w:lang w:val="es-ES"/>
        </w:rPr>
        <w:t xml:space="preserve"> los</w:t>
      </w:r>
      <w:r w:rsidRPr="00A40D26">
        <w:rPr>
          <w:rFonts w:ascii="Arial" w:hAnsi="Arial" w:cs="Arial"/>
          <w:sz w:val="20"/>
          <w:lang w:val="es-ES"/>
        </w:rPr>
        <w:t xml:space="preserve"> términos utilizados.</w:t>
      </w:r>
    </w:p>
    <w:p w:rsidR="005C3796" w:rsidRPr="00A40D26" w:rsidRDefault="005C3796" w:rsidP="005C3796">
      <w:pPr>
        <w:jc w:val="center"/>
        <w:rPr>
          <w:b/>
          <w:bCs/>
          <w:sz w:val="20"/>
          <w:szCs w:val="20"/>
        </w:rPr>
      </w:pPr>
    </w:p>
    <w:p w:rsidR="005C3796" w:rsidRPr="00A40D26" w:rsidRDefault="002E174C" w:rsidP="00BF5EF3">
      <w:pPr>
        <w:tabs>
          <w:tab w:val="left" w:pos="7655"/>
        </w:tabs>
        <w:rPr>
          <w:b/>
          <w:sz w:val="20"/>
          <w:szCs w:val="20"/>
        </w:rPr>
      </w:pPr>
      <w:r w:rsidRPr="00A40D26">
        <w:rPr>
          <w:b/>
          <w:sz w:val="20"/>
          <w:szCs w:val="20"/>
        </w:rPr>
        <w:t>CAPITULO</w:t>
      </w:r>
      <w:r w:rsidR="00BF5EF3" w:rsidRPr="00A40D26">
        <w:rPr>
          <w:b/>
          <w:sz w:val="20"/>
          <w:szCs w:val="20"/>
        </w:rPr>
        <w:t xml:space="preserve"> 1. </w:t>
      </w:r>
      <w:r w:rsidRPr="00A40D26">
        <w:rPr>
          <w:b/>
          <w:sz w:val="20"/>
          <w:szCs w:val="20"/>
        </w:rPr>
        <w:t>DISPOSICIONES GENERALES</w:t>
      </w:r>
    </w:p>
    <w:p w:rsidR="002A536B" w:rsidRPr="00A40D26" w:rsidRDefault="002A536B" w:rsidP="00A100B9"/>
    <w:p w:rsidR="002A536B" w:rsidRPr="00A40D26" w:rsidRDefault="002A536B" w:rsidP="009F09AC">
      <w:pPr>
        <w:pStyle w:val="Prrafodelista"/>
        <w:numPr>
          <w:ilvl w:val="1"/>
          <w:numId w:val="49"/>
        </w:numPr>
        <w:ind w:left="567" w:hanging="567"/>
        <w:rPr>
          <w:b/>
          <w:caps/>
          <w:sz w:val="20"/>
          <w:szCs w:val="20"/>
        </w:rPr>
      </w:pPr>
      <w:r w:rsidRPr="00A40D26">
        <w:rPr>
          <w:b/>
          <w:caps/>
          <w:sz w:val="20"/>
          <w:szCs w:val="20"/>
        </w:rPr>
        <w:t>LEGISLA</w:t>
      </w:r>
      <w:r w:rsidR="002E174C" w:rsidRPr="00A40D26">
        <w:rPr>
          <w:b/>
          <w:caps/>
          <w:sz w:val="20"/>
          <w:szCs w:val="20"/>
        </w:rPr>
        <w:t>CION</w:t>
      </w:r>
    </w:p>
    <w:p w:rsidR="002A536B" w:rsidRPr="00A40D26" w:rsidRDefault="002A536B" w:rsidP="00A100B9"/>
    <w:p w:rsidR="00577DC9" w:rsidRPr="00A40D26" w:rsidRDefault="00577DC9" w:rsidP="00475697">
      <w:p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A40D26">
        <w:rPr>
          <w:spacing w:val="-2"/>
          <w:sz w:val="20"/>
          <w:szCs w:val="20"/>
        </w:rPr>
        <w:t xml:space="preserve">La legislación de la ILS está </w:t>
      </w:r>
      <w:r w:rsidR="008D5475">
        <w:rPr>
          <w:spacing w:val="-2"/>
          <w:sz w:val="20"/>
          <w:szCs w:val="20"/>
        </w:rPr>
        <w:t xml:space="preserve">compuesto por </w:t>
      </w:r>
      <w:r w:rsidRPr="00A40D26">
        <w:rPr>
          <w:spacing w:val="-2"/>
          <w:sz w:val="20"/>
          <w:szCs w:val="20"/>
        </w:rPr>
        <w:t xml:space="preserve">la Constitución y los Estatutos aprobados por la Asamblea General y los Reglamentos, Normativas, Declaraciones de Posición y Procedimientos aprobados por la Mesa Directiva. Si alguna legislación ILS está en conflicto con la Constitución, ésta </w:t>
      </w:r>
      <w:r w:rsidR="00FC7A2A">
        <w:rPr>
          <w:spacing w:val="-2"/>
          <w:sz w:val="20"/>
          <w:szCs w:val="20"/>
        </w:rPr>
        <w:t xml:space="preserve">última </w:t>
      </w:r>
      <w:r w:rsidRPr="00A40D26">
        <w:rPr>
          <w:spacing w:val="-2"/>
          <w:sz w:val="20"/>
          <w:szCs w:val="20"/>
        </w:rPr>
        <w:t>prevalecerá.</w:t>
      </w:r>
    </w:p>
    <w:p w:rsidR="002A536B" w:rsidRPr="00A40D26" w:rsidRDefault="002A536B" w:rsidP="00A100B9">
      <w:pPr>
        <w:pStyle w:val="Para"/>
        <w:spacing w:after="0"/>
        <w:ind w:left="0"/>
        <w:jc w:val="both"/>
        <w:rPr>
          <w:rFonts w:ascii="Arial" w:hAnsi="Arial" w:cs="Arial"/>
          <w:sz w:val="20"/>
          <w:lang w:val="es-ES"/>
        </w:rPr>
      </w:pPr>
    </w:p>
    <w:p w:rsidR="002A536B" w:rsidRPr="00A40D26" w:rsidRDefault="009903C6" w:rsidP="009F09AC">
      <w:pPr>
        <w:pStyle w:val="Prrafodelista"/>
        <w:numPr>
          <w:ilvl w:val="1"/>
          <w:numId w:val="49"/>
        </w:numPr>
        <w:ind w:left="567" w:hanging="567"/>
        <w:rPr>
          <w:b/>
          <w:caps/>
          <w:sz w:val="20"/>
          <w:szCs w:val="20"/>
        </w:rPr>
      </w:pPr>
      <w:r w:rsidRPr="00A40D26">
        <w:rPr>
          <w:b/>
          <w:caps/>
          <w:sz w:val="20"/>
          <w:szCs w:val="20"/>
        </w:rPr>
        <w:t>RuPTURA</w:t>
      </w:r>
    </w:p>
    <w:p w:rsidR="009903C6" w:rsidRPr="00A40D26" w:rsidRDefault="009903C6" w:rsidP="009903C6">
      <w:p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sz w:val="20"/>
        </w:rPr>
      </w:pPr>
    </w:p>
    <w:p w:rsidR="009903C6" w:rsidRPr="00A40D26" w:rsidRDefault="009903C6" w:rsidP="00475697">
      <w:p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z w:val="20"/>
        </w:rPr>
      </w:pPr>
      <w:r w:rsidRPr="00A40D26">
        <w:rPr>
          <w:sz w:val="20"/>
        </w:rPr>
        <w:t xml:space="preserve">Si </w:t>
      </w:r>
      <w:r w:rsidR="0040068F">
        <w:rPr>
          <w:sz w:val="20"/>
        </w:rPr>
        <w:t>alguna disposición o frase de estos estatutos es de</w:t>
      </w:r>
      <w:r w:rsidR="008D5475">
        <w:rPr>
          <w:sz w:val="20"/>
        </w:rPr>
        <w:t>clarada</w:t>
      </w:r>
      <w:r w:rsidR="0040068F">
        <w:rPr>
          <w:sz w:val="20"/>
        </w:rPr>
        <w:t xml:space="preserve"> </w:t>
      </w:r>
      <w:proofErr w:type="gramStart"/>
      <w:r w:rsidR="0040068F">
        <w:rPr>
          <w:sz w:val="20"/>
        </w:rPr>
        <w:t>invalida</w:t>
      </w:r>
      <w:proofErr w:type="gramEnd"/>
      <w:r w:rsidR="0040068F">
        <w:rPr>
          <w:sz w:val="20"/>
        </w:rPr>
        <w:t xml:space="preserve"> o inaplicable </w:t>
      </w:r>
      <w:r w:rsidRPr="00A40D26">
        <w:rPr>
          <w:sz w:val="20"/>
        </w:rPr>
        <w:t xml:space="preserve">bajo cualquier ley o reglamento gubernamental que la ILS está obligado a seguir, </w:t>
      </w:r>
      <w:r w:rsidR="008D5475">
        <w:rPr>
          <w:sz w:val="20"/>
        </w:rPr>
        <w:t xml:space="preserve">la misma </w:t>
      </w:r>
      <w:r w:rsidRPr="00A40D26">
        <w:rPr>
          <w:sz w:val="20"/>
        </w:rPr>
        <w:t>deberá ser cortada hasta el límite de la invalidez o inaplicabilidad. Dicha ruptura no afectará a las disposiciones restantes de los Estatutos ni afectará la validez o aplicabilidad de cualquier disposición en cualquier otra jurisdicción.</w:t>
      </w:r>
    </w:p>
    <w:p w:rsidR="002A536B" w:rsidRPr="00A40D26" w:rsidRDefault="002A536B" w:rsidP="00A100B9">
      <w:pPr>
        <w:pStyle w:val="Para"/>
        <w:spacing w:after="0"/>
        <w:ind w:left="0"/>
        <w:jc w:val="both"/>
        <w:rPr>
          <w:rFonts w:ascii="Arial" w:hAnsi="Arial" w:cs="Arial"/>
          <w:sz w:val="20"/>
          <w:lang w:val="es-ES"/>
        </w:rPr>
      </w:pPr>
    </w:p>
    <w:p w:rsidR="002A536B" w:rsidRPr="00A40D26" w:rsidRDefault="009903C6" w:rsidP="009F09AC">
      <w:pPr>
        <w:pStyle w:val="Prrafodelista"/>
        <w:numPr>
          <w:ilvl w:val="1"/>
          <w:numId w:val="49"/>
        </w:numPr>
        <w:ind w:left="567" w:hanging="567"/>
        <w:rPr>
          <w:b/>
          <w:caps/>
          <w:sz w:val="20"/>
          <w:szCs w:val="20"/>
        </w:rPr>
      </w:pPr>
      <w:r w:rsidRPr="00A40D26">
        <w:rPr>
          <w:b/>
          <w:caps/>
          <w:sz w:val="20"/>
          <w:szCs w:val="20"/>
        </w:rPr>
        <w:t>IDIOMA</w:t>
      </w:r>
    </w:p>
    <w:p w:rsidR="002A536B" w:rsidRPr="00A40D26" w:rsidRDefault="002A536B" w:rsidP="00A100B9">
      <w:pPr>
        <w:pStyle w:val="Para"/>
        <w:spacing w:after="0"/>
        <w:ind w:left="0"/>
        <w:jc w:val="both"/>
        <w:rPr>
          <w:rFonts w:ascii="Arial" w:hAnsi="Arial" w:cs="Arial"/>
          <w:sz w:val="20"/>
          <w:lang w:val="es-ES"/>
        </w:rPr>
      </w:pPr>
    </w:p>
    <w:p w:rsidR="00001615" w:rsidRPr="00A40D26" w:rsidRDefault="00001615" w:rsidP="00001615">
      <w:pPr>
        <w:pStyle w:val="Para"/>
        <w:numPr>
          <w:ilvl w:val="2"/>
          <w:numId w:val="14"/>
        </w:numPr>
        <w:tabs>
          <w:tab w:val="left" w:pos="1276"/>
        </w:tabs>
        <w:spacing w:after="0"/>
        <w:jc w:val="both"/>
        <w:rPr>
          <w:rFonts w:ascii="Arial" w:hAnsi="Arial" w:cs="Arial"/>
          <w:sz w:val="20"/>
          <w:lang w:val="es-ES"/>
        </w:rPr>
      </w:pPr>
      <w:r w:rsidRPr="00A40D26">
        <w:rPr>
          <w:rFonts w:ascii="Arial" w:hAnsi="Arial" w:cs="Arial"/>
          <w:sz w:val="20"/>
          <w:lang w:val="es-ES"/>
        </w:rPr>
        <w:t>En las reuniones de ILS, el idioma deberá ser el ing</w:t>
      </w:r>
      <w:r w:rsidR="008D5475">
        <w:rPr>
          <w:rFonts w:ascii="Arial" w:hAnsi="Arial" w:cs="Arial"/>
          <w:sz w:val="20"/>
          <w:lang w:val="es-ES"/>
        </w:rPr>
        <w:t>lés. Los participantes que hable</w:t>
      </w:r>
      <w:r w:rsidRPr="00A40D26">
        <w:rPr>
          <w:rFonts w:ascii="Arial" w:hAnsi="Arial" w:cs="Arial"/>
          <w:sz w:val="20"/>
          <w:lang w:val="es-ES"/>
        </w:rPr>
        <w:t xml:space="preserve">n otro idioma </w:t>
      </w:r>
      <w:r w:rsidR="008D5475">
        <w:rPr>
          <w:rFonts w:ascii="Arial" w:hAnsi="Arial" w:cs="Arial"/>
          <w:sz w:val="20"/>
          <w:lang w:val="es-ES"/>
        </w:rPr>
        <w:t xml:space="preserve">podrán incorporar </w:t>
      </w:r>
      <w:r w:rsidRPr="00A40D26">
        <w:rPr>
          <w:rFonts w:ascii="Arial" w:hAnsi="Arial" w:cs="Arial"/>
          <w:sz w:val="20"/>
          <w:lang w:val="es-ES"/>
        </w:rPr>
        <w:t xml:space="preserve"> un intérprete </w:t>
      </w:r>
      <w:r w:rsidR="008D5475">
        <w:rPr>
          <w:rFonts w:ascii="Arial" w:hAnsi="Arial" w:cs="Arial"/>
          <w:sz w:val="20"/>
          <w:lang w:val="es-ES"/>
        </w:rPr>
        <w:t>y deberán cubrir sus gastos</w:t>
      </w:r>
      <w:r w:rsidRPr="00A40D26">
        <w:rPr>
          <w:rFonts w:ascii="Arial" w:hAnsi="Arial" w:cs="Arial"/>
          <w:sz w:val="20"/>
          <w:lang w:val="es-ES"/>
        </w:rPr>
        <w:t>.</w:t>
      </w:r>
    </w:p>
    <w:p w:rsidR="00001615" w:rsidRPr="00A40D26" w:rsidRDefault="0040068F" w:rsidP="00001615">
      <w:pPr>
        <w:pStyle w:val="Para"/>
        <w:numPr>
          <w:ilvl w:val="2"/>
          <w:numId w:val="14"/>
        </w:numPr>
        <w:tabs>
          <w:tab w:val="left" w:pos="1276"/>
        </w:tabs>
        <w:spacing w:after="0"/>
        <w:jc w:val="both"/>
        <w:rPr>
          <w:rFonts w:ascii="Arial" w:hAnsi="Arial" w:cs="Arial"/>
          <w:sz w:val="20"/>
          <w:lang w:val="es-ES"/>
        </w:rPr>
      </w:pPr>
      <w:r>
        <w:rPr>
          <w:rFonts w:ascii="Arial" w:hAnsi="Arial" w:cs="Arial"/>
          <w:sz w:val="20"/>
          <w:lang w:val="es-ES"/>
        </w:rPr>
        <w:t xml:space="preserve">Donde haya </w:t>
      </w:r>
      <w:r w:rsidR="00001615" w:rsidRPr="00A40D26">
        <w:rPr>
          <w:rFonts w:ascii="Arial" w:hAnsi="Arial" w:cs="Arial"/>
          <w:sz w:val="20"/>
          <w:lang w:val="es-ES"/>
        </w:rPr>
        <w:t>discrepancias de interpre</w:t>
      </w:r>
      <w:r>
        <w:rPr>
          <w:rFonts w:ascii="Arial" w:hAnsi="Arial" w:cs="Arial"/>
          <w:sz w:val="20"/>
          <w:lang w:val="es-ES"/>
        </w:rPr>
        <w:t xml:space="preserve">tación entre idiomas, el </w:t>
      </w:r>
      <w:proofErr w:type="gramStart"/>
      <w:r>
        <w:rPr>
          <w:rFonts w:ascii="Arial" w:hAnsi="Arial" w:cs="Arial"/>
          <w:sz w:val="20"/>
          <w:lang w:val="es-ES"/>
        </w:rPr>
        <w:t>I</w:t>
      </w:r>
      <w:r w:rsidR="00001615" w:rsidRPr="00A40D26">
        <w:rPr>
          <w:rFonts w:ascii="Arial" w:hAnsi="Arial" w:cs="Arial"/>
          <w:sz w:val="20"/>
          <w:lang w:val="es-ES"/>
        </w:rPr>
        <w:t>nglés</w:t>
      </w:r>
      <w:proofErr w:type="gramEnd"/>
      <w:r w:rsidR="00001615" w:rsidRPr="00A40D26">
        <w:rPr>
          <w:rFonts w:ascii="Arial" w:hAnsi="Arial" w:cs="Arial"/>
          <w:sz w:val="20"/>
          <w:lang w:val="es-ES"/>
        </w:rPr>
        <w:t xml:space="preserve"> </w:t>
      </w:r>
      <w:r>
        <w:rPr>
          <w:rFonts w:ascii="Arial" w:hAnsi="Arial" w:cs="Arial"/>
          <w:sz w:val="20"/>
          <w:lang w:val="es-ES"/>
        </w:rPr>
        <w:t xml:space="preserve">debe ser </w:t>
      </w:r>
      <w:r w:rsidR="00001615" w:rsidRPr="00A40D26">
        <w:rPr>
          <w:rFonts w:ascii="Arial" w:hAnsi="Arial" w:cs="Arial"/>
          <w:sz w:val="20"/>
          <w:lang w:val="es-ES"/>
        </w:rPr>
        <w:t>el idioma de referencia.</w:t>
      </w:r>
    </w:p>
    <w:p w:rsidR="002A536B" w:rsidRPr="00A40D26" w:rsidRDefault="002A536B" w:rsidP="00A100B9">
      <w:pPr>
        <w:pStyle w:val="Para"/>
        <w:spacing w:after="0"/>
        <w:ind w:left="0"/>
        <w:jc w:val="both"/>
        <w:rPr>
          <w:rFonts w:ascii="Arial" w:hAnsi="Arial" w:cs="Arial"/>
          <w:sz w:val="20"/>
          <w:lang w:val="es-ES"/>
        </w:rPr>
      </w:pPr>
    </w:p>
    <w:p w:rsidR="002A536B" w:rsidRPr="00A40D26" w:rsidRDefault="00632133" w:rsidP="009F09AC">
      <w:pPr>
        <w:pStyle w:val="Prrafodelista"/>
        <w:numPr>
          <w:ilvl w:val="1"/>
          <w:numId w:val="49"/>
        </w:numPr>
        <w:ind w:left="567" w:hanging="567"/>
        <w:rPr>
          <w:b/>
          <w:caps/>
          <w:sz w:val="20"/>
          <w:szCs w:val="20"/>
        </w:rPr>
      </w:pPr>
      <w:r w:rsidRPr="00A40D26">
        <w:rPr>
          <w:b/>
          <w:caps/>
          <w:sz w:val="20"/>
          <w:szCs w:val="20"/>
        </w:rPr>
        <w:t xml:space="preserve">Notificaciones </w:t>
      </w:r>
    </w:p>
    <w:p w:rsidR="002A536B" w:rsidRPr="00A40D26" w:rsidRDefault="002A536B" w:rsidP="00A100B9">
      <w:pPr>
        <w:pStyle w:val="Para"/>
        <w:spacing w:after="0"/>
        <w:ind w:left="567"/>
        <w:jc w:val="both"/>
        <w:rPr>
          <w:rFonts w:ascii="Arial" w:hAnsi="Arial" w:cs="Arial"/>
          <w:sz w:val="20"/>
          <w:lang w:val="es-ES"/>
        </w:rPr>
      </w:pPr>
    </w:p>
    <w:p w:rsidR="002A536B" w:rsidRPr="00A40D26" w:rsidRDefault="008D5475" w:rsidP="00632133">
      <w:pPr>
        <w:pStyle w:val="Para"/>
        <w:numPr>
          <w:ilvl w:val="2"/>
          <w:numId w:val="49"/>
        </w:numPr>
        <w:tabs>
          <w:tab w:val="left" w:pos="1276"/>
        </w:tabs>
        <w:spacing w:after="0"/>
        <w:jc w:val="both"/>
        <w:rPr>
          <w:rFonts w:ascii="Arial" w:hAnsi="Arial" w:cs="Arial"/>
          <w:sz w:val="20"/>
          <w:lang w:val="es-ES"/>
        </w:rPr>
      </w:pPr>
      <w:r>
        <w:rPr>
          <w:rFonts w:ascii="Arial" w:hAnsi="Arial" w:cs="Arial"/>
          <w:sz w:val="20"/>
          <w:lang w:val="es-ES"/>
        </w:rPr>
        <w:t>La ILS puede</w:t>
      </w:r>
      <w:r w:rsidR="00632133" w:rsidRPr="00A40D26">
        <w:rPr>
          <w:rFonts w:ascii="Arial" w:hAnsi="Arial" w:cs="Arial"/>
          <w:sz w:val="20"/>
          <w:lang w:val="es-ES"/>
        </w:rPr>
        <w:t xml:space="preserve"> </w:t>
      </w:r>
      <w:r>
        <w:rPr>
          <w:rFonts w:ascii="Arial" w:hAnsi="Arial" w:cs="Arial"/>
          <w:sz w:val="20"/>
          <w:lang w:val="es-ES"/>
        </w:rPr>
        <w:t>n</w:t>
      </w:r>
      <w:r w:rsidR="00632133" w:rsidRPr="00A40D26">
        <w:rPr>
          <w:rFonts w:ascii="Arial" w:hAnsi="Arial" w:cs="Arial"/>
          <w:sz w:val="20"/>
          <w:lang w:val="es-ES"/>
        </w:rPr>
        <w:t>otifica</w:t>
      </w:r>
      <w:r>
        <w:rPr>
          <w:rFonts w:ascii="Arial" w:hAnsi="Arial" w:cs="Arial"/>
          <w:sz w:val="20"/>
          <w:lang w:val="es-ES"/>
        </w:rPr>
        <w:t>r</w:t>
      </w:r>
      <w:r w:rsidR="00632133" w:rsidRPr="00A40D26">
        <w:rPr>
          <w:rFonts w:ascii="Arial" w:hAnsi="Arial" w:cs="Arial"/>
          <w:sz w:val="20"/>
          <w:lang w:val="es-ES"/>
        </w:rPr>
        <w:t xml:space="preserve"> a cualquier Miembro enviando el aviso a la</w:t>
      </w:r>
      <w:r w:rsidR="0040068F">
        <w:rPr>
          <w:rFonts w:ascii="Arial" w:hAnsi="Arial" w:cs="Arial"/>
          <w:sz w:val="20"/>
          <w:lang w:val="es-ES"/>
        </w:rPr>
        <w:t xml:space="preserve"> dirección postal registrada de ese </w:t>
      </w:r>
      <w:r w:rsidR="00632133" w:rsidRPr="00A40D26">
        <w:rPr>
          <w:rFonts w:ascii="Arial" w:hAnsi="Arial" w:cs="Arial"/>
          <w:sz w:val="20"/>
          <w:lang w:val="es-ES"/>
        </w:rPr>
        <w:t xml:space="preserve">Miembro, número de fax o dirección electrónica (e-mail). Es responsabilidad del Miembro asegurar que </w:t>
      </w:r>
      <w:r w:rsidR="00A40D26" w:rsidRPr="00A40D26">
        <w:rPr>
          <w:rFonts w:ascii="Arial" w:hAnsi="Arial" w:cs="Arial"/>
          <w:sz w:val="20"/>
          <w:lang w:val="es-ES"/>
        </w:rPr>
        <w:t>la</w:t>
      </w:r>
      <w:r w:rsidR="00632133" w:rsidRPr="00A40D26">
        <w:rPr>
          <w:rFonts w:ascii="Arial" w:hAnsi="Arial" w:cs="Arial"/>
          <w:sz w:val="20"/>
          <w:lang w:val="es-ES"/>
        </w:rPr>
        <w:t xml:space="preserve"> ILS tenga los datos </w:t>
      </w:r>
      <w:r>
        <w:rPr>
          <w:rFonts w:ascii="Arial" w:hAnsi="Arial" w:cs="Arial"/>
          <w:sz w:val="20"/>
          <w:lang w:val="es-ES"/>
        </w:rPr>
        <w:t xml:space="preserve">correctos y actualizados de </w:t>
      </w:r>
      <w:r w:rsidR="00A40D26" w:rsidRPr="00A40D26">
        <w:rPr>
          <w:rFonts w:ascii="Arial" w:hAnsi="Arial" w:cs="Arial"/>
          <w:sz w:val="20"/>
          <w:lang w:val="es-ES"/>
        </w:rPr>
        <w:t xml:space="preserve">contacto </w:t>
      </w:r>
      <w:r w:rsidR="00632133" w:rsidRPr="00A40D26">
        <w:rPr>
          <w:rFonts w:ascii="Arial" w:hAnsi="Arial" w:cs="Arial"/>
          <w:sz w:val="20"/>
          <w:lang w:val="es-ES"/>
        </w:rPr>
        <w:t>del Miembro.</w:t>
      </w:r>
    </w:p>
    <w:p w:rsidR="00632133" w:rsidRPr="00A40D26" w:rsidRDefault="00632133" w:rsidP="00043176">
      <w:pPr>
        <w:pStyle w:val="Para"/>
        <w:numPr>
          <w:ilvl w:val="2"/>
          <w:numId w:val="49"/>
        </w:numPr>
        <w:tabs>
          <w:tab w:val="left" w:pos="1276"/>
        </w:tabs>
        <w:spacing w:after="0"/>
        <w:jc w:val="both"/>
        <w:rPr>
          <w:rFonts w:ascii="Arial" w:hAnsi="Arial" w:cs="Arial"/>
          <w:sz w:val="20"/>
          <w:lang w:val="es-ES"/>
        </w:rPr>
      </w:pPr>
      <w:r w:rsidRPr="00A40D26">
        <w:rPr>
          <w:rFonts w:ascii="Arial" w:hAnsi="Arial" w:cs="Arial"/>
          <w:sz w:val="20"/>
          <w:lang w:val="es-ES"/>
        </w:rPr>
        <w:t>Cuando se envía una notificación por correo</w:t>
      </w:r>
      <w:r w:rsidR="008D5475">
        <w:rPr>
          <w:rFonts w:ascii="Arial" w:hAnsi="Arial" w:cs="Arial"/>
          <w:sz w:val="20"/>
          <w:lang w:val="es-ES"/>
        </w:rPr>
        <w:t xml:space="preserve"> postal</w:t>
      </w:r>
      <w:r w:rsidRPr="00A40D26">
        <w:rPr>
          <w:rFonts w:ascii="Arial" w:hAnsi="Arial" w:cs="Arial"/>
          <w:sz w:val="20"/>
          <w:lang w:val="es-ES"/>
        </w:rPr>
        <w:t xml:space="preserve">, </w:t>
      </w:r>
      <w:r w:rsidR="00043176" w:rsidRPr="00A40D26">
        <w:rPr>
          <w:rFonts w:ascii="Arial" w:hAnsi="Arial" w:cs="Arial"/>
          <w:sz w:val="20"/>
          <w:lang w:val="es-ES"/>
        </w:rPr>
        <w:t>se c</w:t>
      </w:r>
      <w:r w:rsidR="00806F8D" w:rsidRPr="00A40D26">
        <w:rPr>
          <w:rFonts w:ascii="Arial" w:hAnsi="Arial" w:cs="Arial"/>
          <w:sz w:val="20"/>
          <w:lang w:val="es-ES"/>
        </w:rPr>
        <w:t xml:space="preserve">onsiderará que el servicio de </w:t>
      </w:r>
      <w:r w:rsidR="00043176" w:rsidRPr="00A40D26">
        <w:rPr>
          <w:rFonts w:ascii="Arial" w:hAnsi="Arial" w:cs="Arial"/>
          <w:sz w:val="20"/>
          <w:lang w:val="es-ES"/>
        </w:rPr>
        <w:t xml:space="preserve"> notificación se ha presentado dirigiéndose y publicando la notificación debidamente.</w:t>
      </w:r>
      <w:r w:rsidRPr="00A40D26">
        <w:rPr>
          <w:rFonts w:ascii="Arial" w:hAnsi="Arial" w:cs="Arial"/>
          <w:sz w:val="20"/>
          <w:lang w:val="es-ES"/>
        </w:rPr>
        <w:t xml:space="preserve"> Se considera que la notificación se ha efectuado 14 días después de la publicación.</w:t>
      </w:r>
    </w:p>
    <w:p w:rsidR="002A536B" w:rsidRPr="00A40D26" w:rsidRDefault="002D022A" w:rsidP="002D022A">
      <w:pPr>
        <w:pStyle w:val="Para"/>
        <w:numPr>
          <w:ilvl w:val="2"/>
          <w:numId w:val="49"/>
        </w:numPr>
        <w:tabs>
          <w:tab w:val="left" w:pos="1276"/>
        </w:tabs>
        <w:spacing w:after="0"/>
        <w:jc w:val="both"/>
        <w:rPr>
          <w:rFonts w:ascii="Arial" w:hAnsi="Arial" w:cs="Arial"/>
          <w:sz w:val="20"/>
          <w:lang w:val="es-ES"/>
        </w:rPr>
      </w:pPr>
      <w:r w:rsidRPr="00A40D26">
        <w:rPr>
          <w:rFonts w:ascii="Arial" w:hAnsi="Arial" w:cs="Arial"/>
          <w:sz w:val="20"/>
          <w:lang w:val="es-ES"/>
        </w:rPr>
        <w:t xml:space="preserve">Cuando se envía una notificación por transmisión por facsímil, se considerará que la notificación se entrega cuando se recibe un reporte de confirmación,  confirmando que el facsímil </w:t>
      </w:r>
      <w:r w:rsidR="0040068F">
        <w:rPr>
          <w:rFonts w:ascii="Arial" w:hAnsi="Arial" w:cs="Arial"/>
          <w:sz w:val="20"/>
          <w:lang w:val="es-ES"/>
        </w:rPr>
        <w:t>fue enviado o  recibido en el  número de facsímil al que fue</w:t>
      </w:r>
      <w:r w:rsidRPr="00A40D26">
        <w:rPr>
          <w:rFonts w:ascii="Arial" w:hAnsi="Arial" w:cs="Arial"/>
          <w:sz w:val="20"/>
          <w:lang w:val="es-ES"/>
        </w:rPr>
        <w:t xml:space="preserve"> enviado.</w:t>
      </w:r>
    </w:p>
    <w:p w:rsidR="002A536B" w:rsidRPr="00A40D26" w:rsidRDefault="00621A8A" w:rsidP="002D022A">
      <w:pPr>
        <w:pStyle w:val="Para"/>
        <w:numPr>
          <w:ilvl w:val="2"/>
          <w:numId w:val="49"/>
        </w:numPr>
        <w:tabs>
          <w:tab w:val="left" w:pos="1276"/>
        </w:tabs>
        <w:spacing w:after="0"/>
        <w:jc w:val="both"/>
        <w:rPr>
          <w:rFonts w:ascii="Arial" w:hAnsi="Arial" w:cs="Arial"/>
          <w:sz w:val="20"/>
          <w:lang w:val="es-ES"/>
        </w:rPr>
      </w:pPr>
      <w:r>
        <w:rPr>
          <w:rFonts w:ascii="Arial" w:hAnsi="Arial" w:cs="Arial"/>
          <w:sz w:val="20"/>
          <w:lang w:val="es-ES"/>
        </w:rPr>
        <w:lastRenderedPageBreak/>
        <w:t>Cuando es enviado</w:t>
      </w:r>
      <w:r w:rsidR="002D022A" w:rsidRPr="00A40D26">
        <w:rPr>
          <w:rFonts w:ascii="Arial" w:hAnsi="Arial" w:cs="Arial"/>
          <w:sz w:val="20"/>
          <w:lang w:val="es-ES"/>
        </w:rPr>
        <w:t xml:space="preserve"> un aviso a una dirección electrónica, </w:t>
      </w:r>
      <w:r>
        <w:rPr>
          <w:rFonts w:ascii="Arial" w:hAnsi="Arial" w:cs="Arial"/>
          <w:sz w:val="20"/>
          <w:lang w:val="es-ES"/>
        </w:rPr>
        <w:t>debe ser considerado</w:t>
      </w:r>
      <w:r w:rsidR="002D022A" w:rsidRPr="00A40D26">
        <w:rPr>
          <w:rFonts w:ascii="Arial" w:hAnsi="Arial" w:cs="Arial"/>
          <w:sz w:val="20"/>
          <w:lang w:val="es-ES"/>
        </w:rPr>
        <w:t xml:space="preserve"> que se ha entregado el servicio de notificación a menos que se</w:t>
      </w:r>
      <w:r>
        <w:rPr>
          <w:rFonts w:ascii="Arial" w:hAnsi="Arial" w:cs="Arial"/>
          <w:sz w:val="20"/>
          <w:lang w:val="es-ES"/>
        </w:rPr>
        <w:t>a</w:t>
      </w:r>
      <w:r w:rsidR="002D022A" w:rsidRPr="00A40D26">
        <w:rPr>
          <w:rFonts w:ascii="Arial" w:hAnsi="Arial" w:cs="Arial"/>
          <w:sz w:val="20"/>
          <w:lang w:val="es-ES"/>
        </w:rPr>
        <w:t xml:space="preserve"> recib</w:t>
      </w:r>
      <w:r>
        <w:rPr>
          <w:rFonts w:ascii="Arial" w:hAnsi="Arial" w:cs="Arial"/>
          <w:sz w:val="20"/>
          <w:lang w:val="es-ES"/>
        </w:rPr>
        <w:t>ido</w:t>
      </w:r>
      <w:r w:rsidR="002D022A" w:rsidRPr="00A40D26">
        <w:rPr>
          <w:rFonts w:ascii="Arial" w:hAnsi="Arial" w:cs="Arial"/>
          <w:sz w:val="20"/>
          <w:lang w:val="es-ES"/>
        </w:rPr>
        <w:t xml:space="preserve"> un mensaje</w:t>
      </w:r>
      <w:r>
        <w:rPr>
          <w:rFonts w:ascii="Arial" w:hAnsi="Arial" w:cs="Arial"/>
          <w:sz w:val="20"/>
          <w:lang w:val="es-ES"/>
        </w:rPr>
        <w:t xml:space="preserve"> de vuelta</w:t>
      </w:r>
      <w:r w:rsidR="002D022A" w:rsidRPr="00A40D26">
        <w:rPr>
          <w:rFonts w:ascii="Arial" w:hAnsi="Arial" w:cs="Arial"/>
          <w:sz w:val="20"/>
          <w:lang w:val="es-ES"/>
        </w:rPr>
        <w:t xml:space="preserve"> que indique que el mensaje electrónico no se pudo enviar o no se entregó a la dirección electrónica a la </w:t>
      </w:r>
      <w:r w:rsidR="0062683E">
        <w:rPr>
          <w:rFonts w:ascii="Arial" w:hAnsi="Arial" w:cs="Arial"/>
          <w:sz w:val="20"/>
          <w:lang w:val="es-ES"/>
        </w:rPr>
        <w:t>que fue</w:t>
      </w:r>
      <w:r w:rsidR="002D022A" w:rsidRPr="00A40D26">
        <w:rPr>
          <w:rFonts w:ascii="Arial" w:hAnsi="Arial" w:cs="Arial"/>
          <w:sz w:val="20"/>
          <w:lang w:val="es-ES"/>
        </w:rPr>
        <w:t xml:space="preserve"> enviada. </w:t>
      </w:r>
    </w:p>
    <w:p w:rsidR="00DF79ED" w:rsidRPr="00A40D26" w:rsidRDefault="002D022A" w:rsidP="002D022A">
      <w:pPr>
        <w:pStyle w:val="Para"/>
        <w:numPr>
          <w:ilvl w:val="2"/>
          <w:numId w:val="49"/>
        </w:numPr>
        <w:tabs>
          <w:tab w:val="left" w:pos="1276"/>
        </w:tabs>
        <w:spacing w:after="0"/>
        <w:jc w:val="both"/>
        <w:rPr>
          <w:rFonts w:ascii="Arial" w:hAnsi="Arial" w:cs="Arial"/>
          <w:sz w:val="20"/>
          <w:lang w:val="es-ES"/>
        </w:rPr>
      </w:pPr>
      <w:r w:rsidRPr="00A40D26">
        <w:rPr>
          <w:rFonts w:ascii="Arial" w:hAnsi="Arial" w:cs="Arial"/>
          <w:sz w:val="20"/>
          <w:lang w:val="es-ES"/>
        </w:rPr>
        <w:t>En los casos de asuntos disciplinarios, apelaciones, suspensión, expulsión o pérdida de derechos, la ILS se asegurará de que el Miembro ha recibido la notificación.</w:t>
      </w:r>
    </w:p>
    <w:p w:rsidR="002A536B" w:rsidRPr="00A40D26" w:rsidRDefault="002A536B" w:rsidP="004960CC">
      <w:pPr>
        <w:tabs>
          <w:tab w:val="left" w:pos="769"/>
          <w:tab w:val="left" w:pos="1414"/>
        </w:tabs>
        <w:jc w:val="center"/>
        <w:rPr>
          <w:b/>
          <w:bCs/>
          <w:sz w:val="20"/>
          <w:szCs w:val="20"/>
        </w:rPr>
      </w:pPr>
    </w:p>
    <w:p w:rsidR="002A536B" w:rsidRPr="00A40D26" w:rsidRDefault="002A536B" w:rsidP="009F09AC">
      <w:pPr>
        <w:pStyle w:val="Prrafodelista"/>
        <w:numPr>
          <w:ilvl w:val="1"/>
          <w:numId w:val="49"/>
        </w:numPr>
        <w:ind w:left="567" w:hanging="567"/>
        <w:rPr>
          <w:b/>
          <w:caps/>
          <w:sz w:val="20"/>
          <w:szCs w:val="20"/>
        </w:rPr>
      </w:pPr>
      <w:r w:rsidRPr="00A40D26">
        <w:rPr>
          <w:b/>
          <w:caps/>
          <w:sz w:val="20"/>
          <w:szCs w:val="20"/>
        </w:rPr>
        <w:t>LOGO</w:t>
      </w:r>
      <w:r w:rsidR="008D5475">
        <w:rPr>
          <w:b/>
          <w:caps/>
          <w:sz w:val="20"/>
          <w:szCs w:val="20"/>
        </w:rPr>
        <w:t>tipo</w:t>
      </w:r>
      <w:r w:rsidR="007449CB" w:rsidRPr="00A40D26">
        <w:rPr>
          <w:b/>
          <w:caps/>
          <w:sz w:val="20"/>
          <w:szCs w:val="20"/>
        </w:rPr>
        <w:t xml:space="preserve"> ILS</w:t>
      </w:r>
      <w:r w:rsidRPr="00A40D26">
        <w:rPr>
          <w:b/>
          <w:caps/>
          <w:sz w:val="20"/>
          <w:szCs w:val="20"/>
        </w:rPr>
        <w:t xml:space="preserve">, </w:t>
      </w:r>
      <w:r w:rsidR="007449CB" w:rsidRPr="00A40D26">
        <w:rPr>
          <w:b/>
          <w:caps/>
          <w:sz w:val="20"/>
          <w:szCs w:val="20"/>
        </w:rPr>
        <w:t>BANDERA</w:t>
      </w:r>
      <w:r w:rsidRPr="00A40D26">
        <w:rPr>
          <w:b/>
          <w:caps/>
          <w:sz w:val="20"/>
          <w:szCs w:val="20"/>
        </w:rPr>
        <w:t xml:space="preserve">, </w:t>
      </w:r>
      <w:r w:rsidR="007449CB" w:rsidRPr="00A40D26">
        <w:rPr>
          <w:b/>
          <w:caps/>
          <w:sz w:val="20"/>
          <w:szCs w:val="20"/>
        </w:rPr>
        <w:t>Y PROPIEDAD INTELECTUAL</w:t>
      </w:r>
    </w:p>
    <w:p w:rsidR="002A536B" w:rsidRPr="00A40D26" w:rsidRDefault="002A536B" w:rsidP="00C039F2">
      <w:pPr>
        <w:tabs>
          <w:tab w:val="left" w:pos="900"/>
        </w:tabs>
        <w:rPr>
          <w:sz w:val="20"/>
          <w:szCs w:val="20"/>
        </w:rPr>
      </w:pPr>
    </w:p>
    <w:p w:rsidR="002A536B" w:rsidRPr="00A40D26" w:rsidRDefault="007449CB" w:rsidP="00F81922">
      <w:pPr>
        <w:tabs>
          <w:tab w:val="left" w:pos="900"/>
        </w:tabs>
        <w:ind w:left="567"/>
        <w:jc w:val="both"/>
        <w:rPr>
          <w:sz w:val="20"/>
          <w:szCs w:val="20"/>
        </w:rPr>
      </w:pPr>
      <w:r w:rsidRPr="00A40D26">
        <w:rPr>
          <w:sz w:val="20"/>
          <w:szCs w:val="20"/>
        </w:rPr>
        <w:t>El logotipo de ILS, la bandera y otra propiedad intelectual son propiedad de ILS y no deben ser utilizados por ninguna organización o individuo sin la aprobación previa por escrito del Secretario General de ILS, a menos que se apruebe de otra manera mediante una normativa escrita. Las Ramas Regionales tienen el derecho de usar el logo</w:t>
      </w:r>
      <w:r w:rsidR="002D56BA">
        <w:rPr>
          <w:sz w:val="20"/>
          <w:szCs w:val="20"/>
        </w:rPr>
        <w:t>tipo</w:t>
      </w:r>
      <w:r w:rsidRPr="00A40D26">
        <w:rPr>
          <w:sz w:val="20"/>
          <w:szCs w:val="20"/>
        </w:rPr>
        <w:t>, la bandera y la propiedad intelectual para sus actividades. Cualquier uso del logotipo ILS, bandera de ILS u otra propiedad intelectual de ILS debe estar de acu</w:t>
      </w:r>
      <w:r w:rsidR="0062683E">
        <w:rPr>
          <w:sz w:val="20"/>
          <w:szCs w:val="20"/>
        </w:rPr>
        <w:t>erdo con las normativas</w:t>
      </w:r>
      <w:r w:rsidRPr="00A40D26">
        <w:rPr>
          <w:sz w:val="20"/>
          <w:szCs w:val="20"/>
        </w:rPr>
        <w:t xml:space="preserve"> pertinentes</w:t>
      </w:r>
      <w:r w:rsidR="0062683E">
        <w:rPr>
          <w:sz w:val="20"/>
          <w:szCs w:val="20"/>
        </w:rPr>
        <w:t xml:space="preserve"> de la ILS</w:t>
      </w:r>
      <w:r w:rsidRPr="00A40D26">
        <w:rPr>
          <w:sz w:val="20"/>
          <w:szCs w:val="20"/>
        </w:rPr>
        <w:t>.</w:t>
      </w:r>
    </w:p>
    <w:p w:rsidR="002A536B" w:rsidRPr="00A40D26" w:rsidRDefault="002A536B" w:rsidP="00F81922">
      <w:pPr>
        <w:pStyle w:val="Para"/>
        <w:spacing w:after="0"/>
        <w:ind w:left="567"/>
        <w:jc w:val="both"/>
        <w:rPr>
          <w:rFonts w:ascii="Arial" w:hAnsi="Arial" w:cs="Arial"/>
          <w:sz w:val="20"/>
          <w:lang w:val="es-ES"/>
        </w:rPr>
      </w:pPr>
    </w:p>
    <w:p w:rsidR="002A536B" w:rsidRPr="00A40D26" w:rsidRDefault="007449CB" w:rsidP="00F81922">
      <w:pPr>
        <w:tabs>
          <w:tab w:val="left" w:pos="900"/>
        </w:tabs>
        <w:ind w:left="567"/>
        <w:jc w:val="both"/>
        <w:rPr>
          <w:sz w:val="20"/>
          <w:szCs w:val="20"/>
        </w:rPr>
      </w:pPr>
      <w:r w:rsidRPr="00A40D26">
        <w:rPr>
          <w:sz w:val="20"/>
          <w:szCs w:val="20"/>
        </w:rPr>
        <w:t xml:space="preserve">El logotipo de ILS </w:t>
      </w:r>
      <w:r w:rsidR="008D5475">
        <w:rPr>
          <w:sz w:val="20"/>
          <w:szCs w:val="20"/>
        </w:rPr>
        <w:t>se</w:t>
      </w:r>
      <w:r w:rsidRPr="00A40D26">
        <w:rPr>
          <w:sz w:val="20"/>
          <w:szCs w:val="20"/>
        </w:rPr>
        <w:t xml:space="preserve"> </w:t>
      </w:r>
      <w:r w:rsidR="008D5475">
        <w:rPr>
          <w:sz w:val="20"/>
          <w:szCs w:val="20"/>
        </w:rPr>
        <w:t xml:space="preserve">encuentra </w:t>
      </w:r>
      <w:r w:rsidRPr="00A40D26">
        <w:rPr>
          <w:sz w:val="20"/>
          <w:szCs w:val="20"/>
        </w:rPr>
        <w:t>en el APENDICE C</w:t>
      </w:r>
      <w:r w:rsidR="002A536B" w:rsidRPr="00A40D26">
        <w:rPr>
          <w:sz w:val="20"/>
          <w:szCs w:val="20"/>
        </w:rPr>
        <w:t>.</w:t>
      </w:r>
      <w:r w:rsidR="00475697" w:rsidRPr="00A40D26">
        <w:rPr>
          <w:sz w:val="20"/>
          <w:szCs w:val="20"/>
        </w:rPr>
        <w:t xml:space="preserve"> </w:t>
      </w:r>
      <w:r w:rsidRPr="00A40D26">
        <w:rPr>
          <w:sz w:val="20"/>
          <w:szCs w:val="20"/>
        </w:rPr>
        <w:t xml:space="preserve">La bandera </w:t>
      </w:r>
      <w:r w:rsidR="002A536B" w:rsidRPr="00A40D26">
        <w:rPr>
          <w:sz w:val="20"/>
          <w:szCs w:val="20"/>
        </w:rPr>
        <w:t xml:space="preserve">ILS </w:t>
      </w:r>
      <w:r w:rsidRPr="00A40D26">
        <w:rPr>
          <w:sz w:val="20"/>
          <w:szCs w:val="20"/>
        </w:rPr>
        <w:t>es suministrada en el APENDICE D</w:t>
      </w:r>
      <w:r w:rsidR="002A536B" w:rsidRPr="00A40D26">
        <w:rPr>
          <w:sz w:val="20"/>
          <w:szCs w:val="20"/>
        </w:rPr>
        <w:t>.</w:t>
      </w:r>
    </w:p>
    <w:p w:rsidR="005C7EFF" w:rsidRPr="00A40D26" w:rsidRDefault="005C7EFF" w:rsidP="00A100B9">
      <w:pPr>
        <w:pStyle w:val="Para"/>
        <w:spacing w:after="0"/>
        <w:ind w:left="0"/>
        <w:jc w:val="both"/>
        <w:rPr>
          <w:rFonts w:ascii="Arial" w:hAnsi="Arial" w:cs="Arial"/>
          <w:sz w:val="20"/>
          <w:lang w:val="es-ES"/>
        </w:rPr>
      </w:pPr>
    </w:p>
    <w:p w:rsidR="00442967" w:rsidRPr="00A40D26" w:rsidRDefault="00A97719" w:rsidP="00442967">
      <w:pPr>
        <w:tabs>
          <w:tab w:val="left" w:pos="7655"/>
        </w:tabs>
        <w:rPr>
          <w:b/>
          <w:sz w:val="20"/>
          <w:szCs w:val="20"/>
        </w:rPr>
      </w:pPr>
      <w:r w:rsidRPr="00A40D26">
        <w:rPr>
          <w:b/>
          <w:sz w:val="20"/>
          <w:szCs w:val="20"/>
        </w:rPr>
        <w:t>CAPITULO 2. MEMB</w:t>
      </w:r>
      <w:r w:rsidR="00442967" w:rsidRPr="00A40D26">
        <w:rPr>
          <w:b/>
          <w:sz w:val="20"/>
          <w:szCs w:val="20"/>
        </w:rPr>
        <w:t>R</w:t>
      </w:r>
      <w:r w:rsidRPr="00A40D26">
        <w:rPr>
          <w:b/>
          <w:sz w:val="20"/>
          <w:szCs w:val="20"/>
        </w:rPr>
        <w:t>ESIA</w:t>
      </w:r>
    </w:p>
    <w:p w:rsidR="002A536B" w:rsidRPr="00A40D26" w:rsidRDefault="002A536B" w:rsidP="00A100B9">
      <w:pPr>
        <w:pStyle w:val="Para"/>
        <w:spacing w:after="0"/>
        <w:ind w:left="0"/>
        <w:jc w:val="both"/>
        <w:rPr>
          <w:rFonts w:ascii="Arial" w:hAnsi="Arial" w:cs="Arial"/>
          <w:sz w:val="20"/>
          <w:lang w:val="es-ES"/>
        </w:rPr>
      </w:pPr>
      <w:bookmarkStart w:id="0" w:name="_Toc137617838"/>
    </w:p>
    <w:p w:rsidR="002A536B" w:rsidRPr="00A40D26" w:rsidRDefault="00A97719" w:rsidP="009F09AC">
      <w:pPr>
        <w:pStyle w:val="Prrafodelista"/>
        <w:numPr>
          <w:ilvl w:val="1"/>
          <w:numId w:val="50"/>
        </w:numPr>
        <w:ind w:left="567" w:hanging="567"/>
        <w:rPr>
          <w:b/>
          <w:caps/>
          <w:sz w:val="20"/>
          <w:szCs w:val="20"/>
        </w:rPr>
      </w:pPr>
      <w:r w:rsidRPr="00A40D26">
        <w:rPr>
          <w:b/>
          <w:caps/>
          <w:sz w:val="20"/>
          <w:szCs w:val="20"/>
        </w:rPr>
        <w:t>MembRESIA</w:t>
      </w:r>
      <w:r w:rsidR="002A536B" w:rsidRPr="00A40D26">
        <w:rPr>
          <w:b/>
          <w:caps/>
          <w:sz w:val="20"/>
          <w:szCs w:val="20"/>
        </w:rPr>
        <w:t xml:space="preserve"> </w:t>
      </w:r>
      <w:r w:rsidRPr="00A40D26">
        <w:rPr>
          <w:b/>
          <w:caps/>
          <w:sz w:val="20"/>
          <w:szCs w:val="20"/>
        </w:rPr>
        <w:t>–</w:t>
      </w:r>
      <w:r w:rsidR="002A536B" w:rsidRPr="00A40D26">
        <w:rPr>
          <w:b/>
          <w:caps/>
          <w:sz w:val="20"/>
          <w:szCs w:val="20"/>
        </w:rPr>
        <w:t xml:space="preserve"> </w:t>
      </w:r>
      <w:r w:rsidRPr="00A40D26">
        <w:rPr>
          <w:b/>
          <w:caps/>
          <w:sz w:val="20"/>
          <w:szCs w:val="20"/>
        </w:rPr>
        <w:t>DISPOSICIONES GENERALES</w:t>
      </w:r>
    </w:p>
    <w:p w:rsidR="002A536B" w:rsidRPr="00A40D26" w:rsidRDefault="002A536B" w:rsidP="00A100B9">
      <w:pPr>
        <w:pStyle w:val="Para"/>
        <w:spacing w:after="0"/>
        <w:ind w:left="0"/>
        <w:jc w:val="both"/>
        <w:rPr>
          <w:rFonts w:ascii="Arial" w:hAnsi="Arial" w:cs="Arial"/>
          <w:sz w:val="20"/>
          <w:lang w:val="es-ES"/>
        </w:rPr>
      </w:pPr>
    </w:p>
    <w:p w:rsidR="002A536B" w:rsidRPr="00A40D26" w:rsidRDefault="0062683E" w:rsidP="00A100B9">
      <w:pPr>
        <w:pStyle w:val="Para"/>
        <w:spacing w:after="0"/>
        <w:ind w:left="567"/>
        <w:jc w:val="both"/>
        <w:rPr>
          <w:rFonts w:ascii="Arial" w:hAnsi="Arial" w:cs="Arial"/>
          <w:sz w:val="20"/>
          <w:lang w:val="es-ES"/>
        </w:rPr>
      </w:pPr>
      <w:r>
        <w:rPr>
          <w:rFonts w:ascii="Arial" w:hAnsi="Arial" w:cs="Arial"/>
          <w:sz w:val="20"/>
          <w:lang w:val="es-ES"/>
        </w:rPr>
        <w:t>La membresía en la ILS debe estar</w:t>
      </w:r>
      <w:r w:rsidR="00A97719" w:rsidRPr="00A40D26">
        <w:rPr>
          <w:rFonts w:ascii="Arial" w:hAnsi="Arial" w:cs="Arial"/>
          <w:sz w:val="20"/>
          <w:lang w:val="es-ES"/>
        </w:rPr>
        <w:t xml:space="preserve"> disponible para organizaciones internacionales, nacionales y otras organizaciones sin fines de lucro y para individuos que persigan todos o algunos de los Objetivos y que acuerden cumplir los Objetivos de ILS y cumplir con la legislación de ILS.</w:t>
      </w:r>
    </w:p>
    <w:p w:rsidR="002A536B" w:rsidRPr="00A40D26" w:rsidRDefault="002A536B" w:rsidP="00A100B9">
      <w:pPr>
        <w:pStyle w:val="Para"/>
        <w:spacing w:after="0"/>
        <w:ind w:left="0"/>
        <w:jc w:val="both"/>
        <w:rPr>
          <w:rFonts w:ascii="Arial" w:hAnsi="Arial" w:cs="Arial"/>
          <w:sz w:val="20"/>
          <w:lang w:val="es-ES"/>
        </w:rPr>
      </w:pPr>
    </w:p>
    <w:p w:rsidR="002A536B" w:rsidRPr="00A40D26" w:rsidRDefault="00A97719" w:rsidP="009F09AC">
      <w:pPr>
        <w:pStyle w:val="Prrafodelista"/>
        <w:numPr>
          <w:ilvl w:val="1"/>
          <w:numId w:val="50"/>
        </w:numPr>
        <w:ind w:left="567" w:hanging="567"/>
        <w:rPr>
          <w:b/>
          <w:caps/>
          <w:sz w:val="20"/>
          <w:szCs w:val="20"/>
        </w:rPr>
      </w:pPr>
      <w:r w:rsidRPr="00A40D26">
        <w:rPr>
          <w:b/>
          <w:caps/>
          <w:sz w:val="20"/>
          <w:szCs w:val="20"/>
        </w:rPr>
        <w:t>TIPOS DE MEMB</w:t>
      </w:r>
      <w:r w:rsidR="002A536B" w:rsidRPr="00A40D26">
        <w:rPr>
          <w:b/>
          <w:caps/>
          <w:sz w:val="20"/>
          <w:szCs w:val="20"/>
        </w:rPr>
        <w:t>R</w:t>
      </w:r>
      <w:r w:rsidRPr="00A40D26">
        <w:rPr>
          <w:b/>
          <w:caps/>
          <w:sz w:val="20"/>
          <w:szCs w:val="20"/>
        </w:rPr>
        <w:t>ESIAS</w:t>
      </w:r>
      <w:r w:rsidR="002A536B" w:rsidRPr="00A40D26">
        <w:rPr>
          <w:b/>
          <w:caps/>
          <w:sz w:val="20"/>
          <w:szCs w:val="20"/>
        </w:rPr>
        <w:t xml:space="preserve"> </w:t>
      </w:r>
    </w:p>
    <w:p w:rsidR="002A536B" w:rsidRPr="00A40D26" w:rsidRDefault="002A536B" w:rsidP="00A100B9">
      <w:pPr>
        <w:pStyle w:val="Para"/>
        <w:spacing w:after="0"/>
        <w:ind w:left="0"/>
        <w:jc w:val="both"/>
        <w:rPr>
          <w:rFonts w:ascii="Arial" w:hAnsi="Arial" w:cs="Arial"/>
          <w:sz w:val="20"/>
          <w:lang w:val="es-ES"/>
        </w:rPr>
      </w:pPr>
    </w:p>
    <w:p w:rsidR="002A536B" w:rsidRPr="00A40D26" w:rsidRDefault="00A97719" w:rsidP="00A100B9">
      <w:pPr>
        <w:pStyle w:val="Para"/>
        <w:spacing w:after="0"/>
        <w:ind w:left="567"/>
        <w:jc w:val="both"/>
        <w:rPr>
          <w:rFonts w:ascii="Arial" w:hAnsi="Arial" w:cs="Arial"/>
          <w:sz w:val="20"/>
          <w:lang w:val="es-ES"/>
        </w:rPr>
      </w:pPr>
      <w:r w:rsidRPr="00A40D26">
        <w:rPr>
          <w:rFonts w:ascii="Arial" w:hAnsi="Arial" w:cs="Arial"/>
          <w:sz w:val="20"/>
          <w:lang w:val="es-ES"/>
        </w:rPr>
        <w:t>La ILS se compone de dos categorías de Miembros</w:t>
      </w:r>
      <w:r w:rsidR="002A536B" w:rsidRPr="00A40D26">
        <w:rPr>
          <w:rFonts w:ascii="Arial" w:hAnsi="Arial" w:cs="Arial"/>
          <w:sz w:val="20"/>
          <w:lang w:val="es-ES"/>
        </w:rPr>
        <w:t>:</w:t>
      </w:r>
    </w:p>
    <w:p w:rsidR="002A536B" w:rsidRPr="00A40D26" w:rsidRDefault="002A536B" w:rsidP="00BB1143">
      <w:pPr>
        <w:pStyle w:val="Para"/>
        <w:numPr>
          <w:ilvl w:val="0"/>
          <w:numId w:val="6"/>
        </w:numPr>
        <w:tabs>
          <w:tab w:val="clear" w:pos="1080"/>
          <w:tab w:val="num" w:pos="426"/>
          <w:tab w:val="num" w:pos="993"/>
        </w:tabs>
        <w:spacing w:after="0"/>
        <w:ind w:left="567" w:firstLine="0"/>
        <w:jc w:val="both"/>
        <w:rPr>
          <w:rFonts w:ascii="Arial" w:hAnsi="Arial" w:cs="Arial"/>
          <w:sz w:val="20"/>
          <w:lang w:val="es-ES"/>
        </w:rPr>
      </w:pPr>
      <w:r w:rsidRPr="00A40D26">
        <w:rPr>
          <w:rFonts w:ascii="Arial" w:hAnsi="Arial" w:cs="Arial"/>
          <w:sz w:val="20"/>
          <w:lang w:val="es-ES"/>
        </w:rPr>
        <w:t>M</w:t>
      </w:r>
      <w:r w:rsidR="00A97719" w:rsidRPr="00A40D26">
        <w:rPr>
          <w:rFonts w:ascii="Arial" w:hAnsi="Arial" w:cs="Arial"/>
          <w:sz w:val="20"/>
          <w:lang w:val="es-ES"/>
        </w:rPr>
        <w:t>iemb</w:t>
      </w:r>
      <w:r w:rsidRPr="00A40D26">
        <w:rPr>
          <w:rFonts w:ascii="Arial" w:hAnsi="Arial" w:cs="Arial"/>
          <w:sz w:val="20"/>
          <w:lang w:val="es-ES"/>
        </w:rPr>
        <w:t>r</w:t>
      </w:r>
      <w:r w:rsidR="00A97719" w:rsidRPr="00A40D26">
        <w:rPr>
          <w:rFonts w:ascii="Arial" w:hAnsi="Arial" w:cs="Arial"/>
          <w:sz w:val="20"/>
          <w:lang w:val="es-ES"/>
        </w:rPr>
        <w:t>o</w:t>
      </w:r>
      <w:r w:rsidRPr="00A40D26">
        <w:rPr>
          <w:rFonts w:ascii="Arial" w:hAnsi="Arial" w:cs="Arial"/>
          <w:sz w:val="20"/>
          <w:lang w:val="es-ES"/>
        </w:rPr>
        <w:t>s</w:t>
      </w:r>
      <w:r w:rsidR="00A97719" w:rsidRPr="00A40D26">
        <w:rPr>
          <w:rFonts w:ascii="Arial" w:hAnsi="Arial" w:cs="Arial"/>
          <w:sz w:val="20"/>
          <w:lang w:val="es-ES"/>
        </w:rPr>
        <w:t xml:space="preserve"> votantes</w:t>
      </w:r>
      <w:r w:rsidRPr="00A40D26">
        <w:rPr>
          <w:rFonts w:ascii="Arial" w:hAnsi="Arial" w:cs="Arial"/>
          <w:sz w:val="20"/>
          <w:lang w:val="es-ES"/>
        </w:rPr>
        <w:t>.</w:t>
      </w:r>
    </w:p>
    <w:p w:rsidR="002A536B" w:rsidRPr="00A40D26" w:rsidRDefault="002A536B" w:rsidP="00BB1143">
      <w:pPr>
        <w:pStyle w:val="Para"/>
        <w:numPr>
          <w:ilvl w:val="0"/>
          <w:numId w:val="6"/>
        </w:numPr>
        <w:tabs>
          <w:tab w:val="clear" w:pos="1080"/>
          <w:tab w:val="num" w:pos="426"/>
          <w:tab w:val="num" w:pos="993"/>
        </w:tabs>
        <w:spacing w:after="0"/>
        <w:ind w:left="567" w:firstLine="0"/>
        <w:jc w:val="both"/>
        <w:rPr>
          <w:rFonts w:ascii="Arial" w:hAnsi="Arial" w:cs="Arial"/>
          <w:sz w:val="20"/>
          <w:lang w:val="es-ES"/>
        </w:rPr>
      </w:pPr>
      <w:r w:rsidRPr="00A40D26">
        <w:rPr>
          <w:rFonts w:ascii="Arial" w:hAnsi="Arial" w:cs="Arial"/>
          <w:sz w:val="20"/>
          <w:lang w:val="es-ES"/>
        </w:rPr>
        <w:t>M</w:t>
      </w:r>
      <w:r w:rsidR="00A97719" w:rsidRPr="00A40D26">
        <w:rPr>
          <w:rFonts w:ascii="Arial" w:hAnsi="Arial" w:cs="Arial"/>
          <w:sz w:val="20"/>
          <w:lang w:val="es-ES"/>
        </w:rPr>
        <w:t>iemb</w:t>
      </w:r>
      <w:r w:rsidRPr="00A40D26">
        <w:rPr>
          <w:rFonts w:ascii="Arial" w:hAnsi="Arial" w:cs="Arial"/>
          <w:sz w:val="20"/>
          <w:lang w:val="es-ES"/>
        </w:rPr>
        <w:t>r</w:t>
      </w:r>
      <w:r w:rsidR="00A97719" w:rsidRPr="00A40D26">
        <w:rPr>
          <w:rFonts w:ascii="Arial" w:hAnsi="Arial" w:cs="Arial"/>
          <w:sz w:val="20"/>
          <w:lang w:val="es-ES"/>
        </w:rPr>
        <w:t>o</w:t>
      </w:r>
      <w:r w:rsidRPr="00A40D26">
        <w:rPr>
          <w:rFonts w:ascii="Arial" w:hAnsi="Arial" w:cs="Arial"/>
          <w:sz w:val="20"/>
          <w:lang w:val="es-ES"/>
        </w:rPr>
        <w:t>s</w:t>
      </w:r>
      <w:r w:rsidR="00A97719" w:rsidRPr="00A40D26">
        <w:rPr>
          <w:rFonts w:ascii="Arial" w:hAnsi="Arial" w:cs="Arial"/>
          <w:sz w:val="20"/>
          <w:lang w:val="es-ES"/>
        </w:rPr>
        <w:t xml:space="preserve"> No-votantes </w:t>
      </w:r>
    </w:p>
    <w:p w:rsidR="002A536B" w:rsidRPr="00A40D26" w:rsidRDefault="002A536B" w:rsidP="00A100B9">
      <w:pPr>
        <w:pStyle w:val="Para"/>
        <w:spacing w:after="0"/>
        <w:ind w:left="0"/>
        <w:jc w:val="both"/>
        <w:rPr>
          <w:rFonts w:ascii="Arial" w:hAnsi="Arial" w:cs="Arial"/>
          <w:sz w:val="20"/>
          <w:lang w:val="es-ES"/>
        </w:rPr>
      </w:pPr>
    </w:p>
    <w:p w:rsidR="002A536B" w:rsidRPr="00A40D26" w:rsidRDefault="002A536B" w:rsidP="009F09AC">
      <w:pPr>
        <w:pStyle w:val="Para"/>
        <w:numPr>
          <w:ilvl w:val="2"/>
          <w:numId w:val="41"/>
        </w:numPr>
        <w:tabs>
          <w:tab w:val="left" w:pos="1276"/>
        </w:tabs>
        <w:spacing w:after="0"/>
        <w:ind w:left="1276" w:hanging="709"/>
        <w:jc w:val="both"/>
        <w:rPr>
          <w:rFonts w:ascii="Arial" w:hAnsi="Arial" w:cs="Arial"/>
          <w:b/>
          <w:sz w:val="20"/>
          <w:lang w:val="es-ES"/>
        </w:rPr>
      </w:pPr>
      <w:r w:rsidRPr="00A40D26">
        <w:rPr>
          <w:rFonts w:ascii="Arial" w:hAnsi="Arial" w:cs="Arial"/>
          <w:b/>
          <w:sz w:val="20"/>
          <w:lang w:val="es-ES"/>
        </w:rPr>
        <w:t>M</w:t>
      </w:r>
      <w:r w:rsidR="00C33B5A" w:rsidRPr="00A40D26">
        <w:rPr>
          <w:rFonts w:ascii="Arial" w:hAnsi="Arial" w:cs="Arial"/>
          <w:b/>
          <w:sz w:val="20"/>
          <w:lang w:val="es-ES"/>
        </w:rPr>
        <w:t>IEMB</w:t>
      </w:r>
      <w:r w:rsidRPr="00A40D26">
        <w:rPr>
          <w:rFonts w:ascii="Arial" w:hAnsi="Arial" w:cs="Arial"/>
          <w:b/>
          <w:sz w:val="20"/>
          <w:lang w:val="es-ES"/>
        </w:rPr>
        <w:t>R</w:t>
      </w:r>
      <w:r w:rsidR="00C33B5A" w:rsidRPr="00A40D26">
        <w:rPr>
          <w:rFonts w:ascii="Arial" w:hAnsi="Arial" w:cs="Arial"/>
          <w:b/>
          <w:sz w:val="20"/>
          <w:lang w:val="es-ES"/>
        </w:rPr>
        <w:t>O</w:t>
      </w:r>
      <w:r w:rsidRPr="00A40D26">
        <w:rPr>
          <w:rFonts w:ascii="Arial" w:hAnsi="Arial" w:cs="Arial"/>
          <w:b/>
          <w:sz w:val="20"/>
          <w:lang w:val="es-ES"/>
        </w:rPr>
        <w:t>S</w:t>
      </w:r>
      <w:r w:rsidR="00C33B5A" w:rsidRPr="00A40D26">
        <w:rPr>
          <w:rFonts w:ascii="Arial" w:hAnsi="Arial" w:cs="Arial"/>
          <w:b/>
          <w:sz w:val="20"/>
          <w:lang w:val="es-ES"/>
        </w:rPr>
        <w:t xml:space="preserve"> VOTANTES </w:t>
      </w:r>
    </w:p>
    <w:p w:rsidR="002A536B" w:rsidRPr="00A40D26" w:rsidRDefault="002A536B" w:rsidP="00EA7050">
      <w:pPr>
        <w:pStyle w:val="Para"/>
        <w:spacing w:after="0"/>
        <w:ind w:left="1440"/>
        <w:jc w:val="both"/>
        <w:rPr>
          <w:rFonts w:ascii="Arial" w:hAnsi="Arial" w:cs="Arial"/>
          <w:sz w:val="20"/>
          <w:lang w:val="es-ES"/>
        </w:rPr>
      </w:pPr>
    </w:p>
    <w:p w:rsidR="002A536B" w:rsidRPr="00A40D26" w:rsidRDefault="00C33B5A" w:rsidP="00A100B9">
      <w:pPr>
        <w:pStyle w:val="Para"/>
        <w:spacing w:after="0"/>
        <w:ind w:left="567"/>
        <w:jc w:val="both"/>
        <w:rPr>
          <w:rFonts w:ascii="Arial" w:hAnsi="Arial" w:cs="Arial"/>
          <w:sz w:val="20"/>
          <w:lang w:val="es-ES"/>
        </w:rPr>
      </w:pPr>
      <w:r w:rsidRPr="00A40D26">
        <w:rPr>
          <w:rFonts w:ascii="Arial" w:hAnsi="Arial" w:cs="Arial"/>
          <w:sz w:val="20"/>
          <w:lang w:val="es-ES"/>
        </w:rPr>
        <w:t>Sólo hay una categoría de Miembros Votantes, a saber, los Miembros Plenos.</w:t>
      </w:r>
    </w:p>
    <w:p w:rsidR="00C33B5A" w:rsidRPr="00A40D26" w:rsidRDefault="00C33B5A" w:rsidP="00C33B5A">
      <w:pPr>
        <w:pStyle w:val="Para"/>
        <w:numPr>
          <w:ilvl w:val="0"/>
          <w:numId w:val="15"/>
        </w:numPr>
        <w:tabs>
          <w:tab w:val="clear" w:pos="360"/>
          <w:tab w:val="num" w:pos="993"/>
          <w:tab w:val="num" w:pos="1980"/>
        </w:tabs>
        <w:spacing w:after="0"/>
        <w:ind w:left="993" w:hanging="426"/>
        <w:jc w:val="both"/>
        <w:rPr>
          <w:rFonts w:ascii="Arial" w:hAnsi="Arial" w:cs="Arial"/>
          <w:sz w:val="20"/>
          <w:lang w:val="es-ES"/>
        </w:rPr>
      </w:pPr>
      <w:r w:rsidRPr="00A40D26">
        <w:rPr>
          <w:rFonts w:ascii="Arial" w:hAnsi="Arial" w:cs="Arial"/>
          <w:sz w:val="20"/>
          <w:lang w:val="es-ES"/>
        </w:rPr>
        <w:t>La membresía plena puede ser otorgada a una organización nacional sin fin</w:t>
      </w:r>
      <w:r w:rsidR="002D56BA">
        <w:rPr>
          <w:rFonts w:ascii="Arial" w:hAnsi="Arial" w:cs="Arial"/>
          <w:sz w:val="20"/>
          <w:lang w:val="es-ES"/>
        </w:rPr>
        <w:t>es de lucro legalmente constitui</w:t>
      </w:r>
      <w:r w:rsidR="002D56BA" w:rsidRPr="00A40D26">
        <w:rPr>
          <w:rFonts w:ascii="Arial" w:hAnsi="Arial" w:cs="Arial"/>
          <w:sz w:val="20"/>
          <w:lang w:val="es-ES"/>
        </w:rPr>
        <w:t>da</w:t>
      </w:r>
      <w:r w:rsidRPr="00A40D26">
        <w:rPr>
          <w:rFonts w:ascii="Arial" w:hAnsi="Arial" w:cs="Arial"/>
          <w:sz w:val="20"/>
          <w:lang w:val="es-ES"/>
        </w:rPr>
        <w:t xml:space="preserve"> que sea líder o proveedor de actividades de prevención de ahogamiento, salvamento </w:t>
      </w:r>
      <w:r w:rsidR="00B80FC3" w:rsidRPr="00A40D26">
        <w:rPr>
          <w:rFonts w:ascii="Arial" w:hAnsi="Arial" w:cs="Arial"/>
          <w:sz w:val="20"/>
          <w:lang w:val="es-ES"/>
        </w:rPr>
        <w:t xml:space="preserve"> acuático </w:t>
      </w:r>
      <w:r w:rsidRPr="00A40D26">
        <w:rPr>
          <w:rFonts w:ascii="Arial" w:hAnsi="Arial" w:cs="Arial"/>
          <w:sz w:val="20"/>
          <w:lang w:val="es-ES"/>
        </w:rPr>
        <w:t>y/o salvamento deportivo en su Nación.</w:t>
      </w:r>
    </w:p>
    <w:p w:rsidR="00C33B5A" w:rsidRPr="00A40D26" w:rsidRDefault="00C33B5A" w:rsidP="00C33B5A">
      <w:pPr>
        <w:pStyle w:val="Para"/>
        <w:numPr>
          <w:ilvl w:val="0"/>
          <w:numId w:val="15"/>
        </w:numPr>
        <w:tabs>
          <w:tab w:val="clear" w:pos="360"/>
          <w:tab w:val="num" w:pos="993"/>
        </w:tabs>
        <w:spacing w:after="0"/>
        <w:ind w:left="993" w:hanging="426"/>
        <w:jc w:val="both"/>
        <w:rPr>
          <w:rFonts w:ascii="Arial" w:hAnsi="Arial" w:cs="Arial"/>
          <w:sz w:val="20"/>
          <w:lang w:val="es-ES"/>
        </w:rPr>
      </w:pPr>
      <w:r w:rsidRPr="00A40D26">
        <w:rPr>
          <w:rFonts w:ascii="Arial" w:hAnsi="Arial" w:cs="Arial"/>
          <w:sz w:val="20"/>
          <w:lang w:val="es-ES"/>
        </w:rPr>
        <w:t xml:space="preserve">Sujeto al pago de la cuota anual, los representantes designados de los Miembros Plenos tienen asistencia y derecho a voto en las Asambleas Generales Electivas y Extraordinarias, el derecho a nominar candidatos a la Mesa Directiva, Comisiones y Comités y otros derechos y responsabilidades que sean Establecidos en la Constitución y </w:t>
      </w:r>
      <w:r w:rsidR="0062683E">
        <w:rPr>
          <w:rFonts w:ascii="Arial" w:hAnsi="Arial" w:cs="Arial"/>
          <w:sz w:val="20"/>
          <w:lang w:val="es-ES"/>
        </w:rPr>
        <w:t xml:space="preserve">los </w:t>
      </w:r>
      <w:r w:rsidRPr="00A40D26">
        <w:rPr>
          <w:rFonts w:ascii="Arial" w:hAnsi="Arial" w:cs="Arial"/>
          <w:sz w:val="20"/>
          <w:lang w:val="es-ES"/>
        </w:rPr>
        <w:t xml:space="preserve"> Reglamentos.</w:t>
      </w:r>
    </w:p>
    <w:p w:rsidR="002A536B" w:rsidRPr="00A40D26" w:rsidRDefault="002D56BA" w:rsidP="00BB1143">
      <w:pPr>
        <w:pStyle w:val="Para"/>
        <w:numPr>
          <w:ilvl w:val="0"/>
          <w:numId w:val="15"/>
        </w:numPr>
        <w:tabs>
          <w:tab w:val="clear" w:pos="360"/>
          <w:tab w:val="num" w:pos="993"/>
        </w:tabs>
        <w:spacing w:after="0"/>
        <w:ind w:left="993" w:hanging="426"/>
        <w:jc w:val="both"/>
        <w:rPr>
          <w:rFonts w:ascii="Arial" w:hAnsi="Arial" w:cs="Arial"/>
          <w:sz w:val="20"/>
          <w:lang w:val="es-ES"/>
        </w:rPr>
      </w:pPr>
      <w:r>
        <w:rPr>
          <w:rFonts w:ascii="Arial" w:hAnsi="Arial" w:cs="Arial"/>
          <w:sz w:val="20"/>
          <w:lang w:val="es-ES"/>
        </w:rPr>
        <w:t xml:space="preserve">Los </w:t>
      </w:r>
      <w:r w:rsidR="00C33B5A" w:rsidRPr="00A40D26">
        <w:rPr>
          <w:rFonts w:ascii="Arial" w:hAnsi="Arial" w:cs="Arial"/>
          <w:sz w:val="20"/>
          <w:lang w:val="es-ES"/>
        </w:rPr>
        <w:t xml:space="preserve">Miembros </w:t>
      </w:r>
      <w:r w:rsidR="00A40D26" w:rsidRPr="00A40D26">
        <w:rPr>
          <w:rFonts w:ascii="Arial" w:hAnsi="Arial" w:cs="Arial"/>
          <w:sz w:val="20"/>
          <w:lang w:val="es-ES"/>
        </w:rPr>
        <w:t>Plenos</w:t>
      </w:r>
      <w:r w:rsidR="00C33B5A" w:rsidRPr="00A40D26">
        <w:rPr>
          <w:rFonts w:ascii="Arial" w:hAnsi="Arial" w:cs="Arial"/>
          <w:sz w:val="20"/>
          <w:lang w:val="es-ES"/>
        </w:rPr>
        <w:t xml:space="preserve"> deben pagar la cuota de membresía correspondiente.</w:t>
      </w:r>
    </w:p>
    <w:p w:rsidR="007E2EE9" w:rsidRPr="00A40D26" w:rsidRDefault="007E2EE9" w:rsidP="007E2EE9">
      <w:pPr>
        <w:pStyle w:val="Para"/>
        <w:numPr>
          <w:ilvl w:val="0"/>
          <w:numId w:val="15"/>
        </w:numPr>
        <w:tabs>
          <w:tab w:val="clear" w:pos="360"/>
          <w:tab w:val="num" w:pos="993"/>
        </w:tabs>
        <w:spacing w:after="0"/>
        <w:ind w:left="993" w:hanging="426"/>
        <w:jc w:val="both"/>
        <w:rPr>
          <w:rFonts w:ascii="Arial" w:hAnsi="Arial" w:cs="Arial"/>
          <w:sz w:val="20"/>
          <w:lang w:val="es-ES"/>
        </w:rPr>
      </w:pPr>
      <w:r w:rsidRPr="00A40D26">
        <w:rPr>
          <w:rFonts w:ascii="Arial" w:hAnsi="Arial" w:cs="Arial"/>
          <w:sz w:val="20"/>
          <w:lang w:val="es-ES"/>
        </w:rPr>
        <w:t>Debido a su membresía plena en la FIS y/o en la WLS en el momento de la formación de ILS</w:t>
      </w:r>
      <w:r w:rsidR="0062683E">
        <w:rPr>
          <w:rFonts w:ascii="Arial" w:hAnsi="Arial" w:cs="Arial"/>
          <w:sz w:val="20"/>
          <w:lang w:val="es-ES"/>
        </w:rPr>
        <w:t>:</w:t>
      </w:r>
      <w:r w:rsidRPr="00A40D26">
        <w:rPr>
          <w:rFonts w:ascii="Arial" w:hAnsi="Arial" w:cs="Arial"/>
          <w:sz w:val="20"/>
          <w:lang w:val="es-ES"/>
        </w:rPr>
        <w:t xml:space="preserve"> (24/02/1993), las siguientes organizaciones </w:t>
      </w:r>
      <w:r w:rsidR="0062683E">
        <w:rPr>
          <w:rFonts w:ascii="Arial" w:hAnsi="Arial" w:cs="Arial"/>
          <w:sz w:val="20"/>
          <w:lang w:val="es-ES"/>
        </w:rPr>
        <w:t>deben tener</w:t>
      </w:r>
      <w:r w:rsidRPr="00A40D26">
        <w:rPr>
          <w:rFonts w:ascii="Arial" w:hAnsi="Arial" w:cs="Arial"/>
          <w:sz w:val="20"/>
          <w:lang w:val="es-ES"/>
        </w:rPr>
        <w:t xml:space="preserve"> derecho a la membresía Plena en la ILS:</w:t>
      </w:r>
    </w:p>
    <w:p w:rsidR="002A536B" w:rsidRPr="008D5475" w:rsidRDefault="002A536B" w:rsidP="00BB1143">
      <w:pPr>
        <w:pStyle w:val="Para"/>
        <w:numPr>
          <w:ilvl w:val="2"/>
          <w:numId w:val="15"/>
        </w:numPr>
        <w:tabs>
          <w:tab w:val="clear" w:pos="1080"/>
          <w:tab w:val="num" w:pos="1418"/>
        </w:tabs>
        <w:spacing w:after="0"/>
        <w:ind w:left="1418" w:hanging="425"/>
        <w:jc w:val="both"/>
        <w:rPr>
          <w:rFonts w:ascii="Arial" w:hAnsi="Arial" w:cs="Arial"/>
          <w:sz w:val="20"/>
          <w:lang w:val="en-US"/>
        </w:rPr>
      </w:pPr>
      <w:r w:rsidRPr="008D5475">
        <w:rPr>
          <w:rFonts w:ascii="Arial" w:hAnsi="Arial" w:cs="Arial"/>
          <w:sz w:val="20"/>
          <w:lang w:val="en-US"/>
        </w:rPr>
        <w:t>Royal Life Saving Society Australia.</w:t>
      </w:r>
    </w:p>
    <w:p w:rsidR="002A536B" w:rsidRPr="008D5475" w:rsidRDefault="002A536B" w:rsidP="00BB1143">
      <w:pPr>
        <w:pStyle w:val="Para"/>
        <w:numPr>
          <w:ilvl w:val="2"/>
          <w:numId w:val="15"/>
        </w:numPr>
        <w:tabs>
          <w:tab w:val="clear" w:pos="1080"/>
          <w:tab w:val="num" w:pos="1418"/>
        </w:tabs>
        <w:spacing w:after="0"/>
        <w:ind w:left="1418" w:hanging="425"/>
        <w:jc w:val="both"/>
        <w:rPr>
          <w:rFonts w:ascii="Arial" w:hAnsi="Arial" w:cs="Arial"/>
          <w:sz w:val="20"/>
          <w:lang w:val="en-US"/>
        </w:rPr>
      </w:pPr>
      <w:r w:rsidRPr="008D5475">
        <w:rPr>
          <w:rFonts w:ascii="Arial" w:hAnsi="Arial" w:cs="Arial"/>
          <w:sz w:val="20"/>
          <w:lang w:val="en-US"/>
        </w:rPr>
        <w:t>Surf Life Saving Australia Ltd.</w:t>
      </w:r>
    </w:p>
    <w:p w:rsidR="002A536B" w:rsidRPr="008D5475" w:rsidRDefault="002A536B" w:rsidP="00BB1143">
      <w:pPr>
        <w:pStyle w:val="Para"/>
        <w:numPr>
          <w:ilvl w:val="2"/>
          <w:numId w:val="15"/>
        </w:numPr>
        <w:tabs>
          <w:tab w:val="clear" w:pos="1080"/>
          <w:tab w:val="num" w:pos="1418"/>
        </w:tabs>
        <w:spacing w:after="0"/>
        <w:ind w:left="1418" w:hanging="425"/>
        <w:jc w:val="both"/>
        <w:rPr>
          <w:rFonts w:ascii="Arial" w:hAnsi="Arial" w:cs="Arial"/>
          <w:sz w:val="20"/>
          <w:lang w:val="en-US"/>
        </w:rPr>
      </w:pPr>
      <w:r w:rsidRPr="008D5475">
        <w:rPr>
          <w:rFonts w:ascii="Arial" w:hAnsi="Arial" w:cs="Arial"/>
          <w:sz w:val="20"/>
          <w:lang w:val="en-US"/>
        </w:rPr>
        <w:t xml:space="preserve">Royal Life Saving Society </w:t>
      </w:r>
      <w:r w:rsidR="007E2EE9" w:rsidRPr="008D5475">
        <w:rPr>
          <w:rFonts w:ascii="Arial" w:hAnsi="Arial" w:cs="Arial"/>
          <w:sz w:val="20"/>
          <w:lang w:val="en-US"/>
        </w:rPr>
        <w:t>–</w:t>
      </w:r>
      <w:r w:rsidRPr="008D5475">
        <w:rPr>
          <w:rFonts w:ascii="Arial" w:hAnsi="Arial" w:cs="Arial"/>
          <w:sz w:val="20"/>
          <w:lang w:val="en-US"/>
        </w:rPr>
        <w:t xml:space="preserve"> </w:t>
      </w:r>
      <w:proofErr w:type="spellStart"/>
      <w:r w:rsidR="007E2EE9" w:rsidRPr="008D5475">
        <w:rPr>
          <w:rFonts w:ascii="Arial" w:hAnsi="Arial" w:cs="Arial"/>
          <w:sz w:val="20"/>
          <w:lang w:val="en-US"/>
        </w:rPr>
        <w:t>Reino</w:t>
      </w:r>
      <w:proofErr w:type="spellEnd"/>
      <w:r w:rsidR="007E2EE9" w:rsidRPr="008D5475">
        <w:rPr>
          <w:rFonts w:ascii="Arial" w:hAnsi="Arial" w:cs="Arial"/>
          <w:sz w:val="20"/>
          <w:lang w:val="en-US"/>
        </w:rPr>
        <w:t xml:space="preserve"> </w:t>
      </w:r>
      <w:proofErr w:type="spellStart"/>
      <w:r w:rsidR="007E2EE9" w:rsidRPr="008D5475">
        <w:rPr>
          <w:rFonts w:ascii="Arial" w:hAnsi="Arial" w:cs="Arial"/>
          <w:sz w:val="20"/>
          <w:lang w:val="en-US"/>
        </w:rPr>
        <w:t>Unido</w:t>
      </w:r>
      <w:proofErr w:type="spellEnd"/>
      <w:r w:rsidRPr="008D5475">
        <w:rPr>
          <w:rFonts w:ascii="Arial" w:hAnsi="Arial" w:cs="Arial"/>
          <w:sz w:val="20"/>
          <w:lang w:val="en-US"/>
        </w:rPr>
        <w:t>.</w:t>
      </w:r>
    </w:p>
    <w:p w:rsidR="002A536B" w:rsidRPr="008D5475" w:rsidRDefault="002A536B" w:rsidP="00BB1143">
      <w:pPr>
        <w:pStyle w:val="Para"/>
        <w:numPr>
          <w:ilvl w:val="2"/>
          <w:numId w:val="15"/>
        </w:numPr>
        <w:tabs>
          <w:tab w:val="clear" w:pos="1080"/>
          <w:tab w:val="num" w:pos="1418"/>
        </w:tabs>
        <w:spacing w:after="0"/>
        <w:ind w:left="1418" w:hanging="425"/>
        <w:jc w:val="both"/>
        <w:rPr>
          <w:rFonts w:ascii="Arial" w:hAnsi="Arial" w:cs="Arial"/>
          <w:sz w:val="20"/>
          <w:lang w:val="en-US"/>
        </w:rPr>
      </w:pPr>
      <w:r w:rsidRPr="008D5475">
        <w:rPr>
          <w:rFonts w:ascii="Arial" w:hAnsi="Arial" w:cs="Arial"/>
          <w:sz w:val="20"/>
          <w:lang w:val="en-US"/>
        </w:rPr>
        <w:t xml:space="preserve">Surf Life Saving Association </w:t>
      </w:r>
      <w:r w:rsidR="007E2EE9" w:rsidRPr="008D5475">
        <w:rPr>
          <w:rFonts w:ascii="Arial" w:hAnsi="Arial" w:cs="Arial"/>
          <w:sz w:val="20"/>
          <w:lang w:val="en-US"/>
        </w:rPr>
        <w:t xml:space="preserve">de Gran </w:t>
      </w:r>
      <w:proofErr w:type="spellStart"/>
      <w:r w:rsidR="007E2EE9" w:rsidRPr="008D5475">
        <w:rPr>
          <w:rFonts w:ascii="Arial" w:hAnsi="Arial" w:cs="Arial"/>
          <w:sz w:val="20"/>
          <w:lang w:val="en-US"/>
        </w:rPr>
        <w:t>Bretaña</w:t>
      </w:r>
      <w:proofErr w:type="spellEnd"/>
      <w:r w:rsidRPr="008D5475">
        <w:rPr>
          <w:rFonts w:ascii="Arial" w:hAnsi="Arial" w:cs="Arial"/>
          <w:sz w:val="20"/>
          <w:lang w:val="en-US"/>
        </w:rPr>
        <w:t>.</w:t>
      </w:r>
    </w:p>
    <w:p w:rsidR="007E2EE9" w:rsidRPr="00A40D26" w:rsidRDefault="007E2EE9" w:rsidP="007E2EE9">
      <w:pPr>
        <w:pStyle w:val="Para"/>
        <w:numPr>
          <w:ilvl w:val="0"/>
          <w:numId w:val="15"/>
        </w:numPr>
        <w:tabs>
          <w:tab w:val="clear" w:pos="360"/>
          <w:tab w:val="num" w:pos="993"/>
          <w:tab w:val="num" w:pos="1980"/>
        </w:tabs>
        <w:spacing w:after="0"/>
        <w:ind w:left="993" w:hanging="426"/>
        <w:jc w:val="both"/>
        <w:rPr>
          <w:rFonts w:ascii="Arial" w:hAnsi="Arial" w:cs="Arial"/>
          <w:sz w:val="20"/>
          <w:lang w:val="es-ES"/>
        </w:rPr>
      </w:pPr>
      <w:r w:rsidRPr="00A40D26">
        <w:rPr>
          <w:rFonts w:ascii="Arial" w:hAnsi="Arial" w:cs="Arial"/>
          <w:sz w:val="20"/>
          <w:lang w:val="es-ES"/>
        </w:rPr>
        <w:t>Con excepción de los Miembros establecidos en el artículo 2.2.1.D. del Estatuto y aquellas naciones / territorios reconocidos por el Comité Olímpico Internacional (COI), solo habrá un (1) Miembro Pleno en cualquier momento dado de la misma Nación.</w:t>
      </w:r>
    </w:p>
    <w:p w:rsidR="007E2EE9" w:rsidRPr="00A40D26" w:rsidRDefault="007E2EE9" w:rsidP="007E2EE9">
      <w:pPr>
        <w:pStyle w:val="Para"/>
        <w:numPr>
          <w:ilvl w:val="0"/>
          <w:numId w:val="15"/>
        </w:numPr>
        <w:tabs>
          <w:tab w:val="clear" w:pos="360"/>
          <w:tab w:val="num" w:pos="993"/>
          <w:tab w:val="num" w:pos="1980"/>
        </w:tabs>
        <w:spacing w:after="0"/>
        <w:ind w:left="993" w:hanging="426"/>
        <w:jc w:val="both"/>
        <w:rPr>
          <w:rFonts w:ascii="Arial" w:hAnsi="Arial" w:cs="Arial"/>
          <w:sz w:val="20"/>
          <w:lang w:val="es-ES"/>
        </w:rPr>
      </w:pPr>
      <w:r w:rsidRPr="00A40D26">
        <w:rPr>
          <w:rFonts w:ascii="Arial" w:hAnsi="Arial" w:cs="Arial"/>
          <w:sz w:val="20"/>
          <w:lang w:val="es-ES"/>
        </w:rPr>
        <w:t>Las Naciones de Australia y el Reino Unido sólo tendrán derecho a estar representadas por un (1) equipo por Nación en</w:t>
      </w:r>
      <w:r w:rsidR="0062683E">
        <w:rPr>
          <w:rFonts w:ascii="Arial" w:hAnsi="Arial" w:cs="Arial"/>
          <w:sz w:val="20"/>
          <w:lang w:val="es-ES"/>
        </w:rPr>
        <w:t xml:space="preserve"> los Campeonatos Mundiales por</w:t>
      </w:r>
      <w:r w:rsidRPr="00A40D26">
        <w:rPr>
          <w:rFonts w:ascii="Arial" w:hAnsi="Arial" w:cs="Arial"/>
          <w:sz w:val="20"/>
          <w:lang w:val="es-ES"/>
        </w:rPr>
        <w:t xml:space="preserve"> Equipos Nacionales ILS y </w:t>
      </w:r>
      <w:r w:rsidR="0062683E">
        <w:rPr>
          <w:rFonts w:ascii="Arial" w:hAnsi="Arial" w:cs="Arial"/>
          <w:sz w:val="20"/>
          <w:lang w:val="es-ES"/>
        </w:rPr>
        <w:t>en los Campeonatos Regionales por</w:t>
      </w:r>
      <w:r w:rsidRPr="00A40D26">
        <w:rPr>
          <w:rFonts w:ascii="Arial" w:hAnsi="Arial" w:cs="Arial"/>
          <w:sz w:val="20"/>
          <w:lang w:val="es-ES"/>
        </w:rPr>
        <w:t xml:space="preserve"> Equipos Nacionales.</w:t>
      </w:r>
    </w:p>
    <w:p w:rsidR="007E2EE9" w:rsidRPr="00A40D26" w:rsidRDefault="007E2EE9" w:rsidP="00B07CBF">
      <w:pPr>
        <w:pStyle w:val="Para"/>
        <w:numPr>
          <w:ilvl w:val="0"/>
          <w:numId w:val="15"/>
        </w:numPr>
        <w:tabs>
          <w:tab w:val="clear" w:pos="360"/>
          <w:tab w:val="num" w:pos="993"/>
          <w:tab w:val="num" w:pos="1980"/>
        </w:tabs>
        <w:spacing w:after="0"/>
        <w:ind w:left="993" w:hanging="426"/>
        <w:jc w:val="both"/>
        <w:rPr>
          <w:rFonts w:ascii="Arial" w:hAnsi="Arial" w:cs="Arial"/>
          <w:sz w:val="20"/>
          <w:lang w:val="es-ES"/>
        </w:rPr>
      </w:pPr>
      <w:r w:rsidRPr="00A40D26">
        <w:rPr>
          <w:rFonts w:ascii="Arial" w:hAnsi="Arial" w:cs="Arial"/>
          <w:sz w:val="20"/>
          <w:lang w:val="es-ES"/>
        </w:rPr>
        <w:lastRenderedPageBreak/>
        <w:t>Las naciones compuestas por dos o más miembros del COI pueden estar representadas por un equipo por cada miembro reconocido</w:t>
      </w:r>
      <w:r w:rsidR="00B07CBF" w:rsidRPr="00A40D26">
        <w:rPr>
          <w:rFonts w:ascii="Arial" w:hAnsi="Arial" w:cs="Arial"/>
          <w:sz w:val="20"/>
          <w:lang w:val="es-ES"/>
        </w:rPr>
        <w:t xml:space="preserve"> del COI en los Campeonatos M</w:t>
      </w:r>
      <w:r w:rsidRPr="00A40D26">
        <w:rPr>
          <w:rFonts w:ascii="Arial" w:hAnsi="Arial" w:cs="Arial"/>
          <w:sz w:val="20"/>
          <w:lang w:val="es-ES"/>
        </w:rPr>
        <w:t>undiales del ILS.</w:t>
      </w:r>
    </w:p>
    <w:p w:rsidR="00B07CBF" w:rsidRPr="00A40D26" w:rsidRDefault="00B07CBF" w:rsidP="00B07CBF">
      <w:pPr>
        <w:pStyle w:val="Para"/>
        <w:numPr>
          <w:ilvl w:val="0"/>
          <w:numId w:val="15"/>
        </w:numPr>
        <w:tabs>
          <w:tab w:val="clear" w:pos="360"/>
          <w:tab w:val="num" w:pos="993"/>
          <w:tab w:val="num" w:pos="1980"/>
        </w:tabs>
        <w:spacing w:after="0"/>
        <w:ind w:left="993" w:hanging="426"/>
        <w:jc w:val="both"/>
        <w:rPr>
          <w:rFonts w:ascii="Arial" w:hAnsi="Arial" w:cs="Arial"/>
          <w:sz w:val="20"/>
          <w:lang w:val="es-ES"/>
        </w:rPr>
      </w:pPr>
      <w:r w:rsidRPr="00A40D26">
        <w:rPr>
          <w:rFonts w:ascii="Arial" w:hAnsi="Arial" w:cs="Arial"/>
          <w:sz w:val="20"/>
          <w:lang w:val="es-ES"/>
        </w:rPr>
        <w:t xml:space="preserve">Sólo los Miembros Plenos pueden competir en los Campeonatos Mundiales ILS. Cuando un Miembro Pleno no participe en salvamento deportivo  y donde exista un Miembro Asociado de la misma nación que </w:t>
      </w:r>
      <w:r w:rsidR="008D5475">
        <w:rPr>
          <w:rFonts w:ascii="Arial" w:hAnsi="Arial" w:cs="Arial"/>
          <w:sz w:val="20"/>
          <w:lang w:val="es-ES"/>
        </w:rPr>
        <w:t xml:space="preserve">sí </w:t>
      </w:r>
      <w:r w:rsidRPr="00A40D26">
        <w:rPr>
          <w:rFonts w:ascii="Arial" w:hAnsi="Arial" w:cs="Arial"/>
          <w:sz w:val="20"/>
          <w:lang w:val="es-ES"/>
        </w:rPr>
        <w:t xml:space="preserve">participe salvamento deportivo, al Miembro Asociado le es permitido </w:t>
      </w:r>
      <w:r w:rsidR="008D5475">
        <w:rPr>
          <w:rFonts w:ascii="Arial" w:hAnsi="Arial" w:cs="Arial"/>
          <w:sz w:val="20"/>
          <w:lang w:val="es-ES"/>
        </w:rPr>
        <w:t>participar</w:t>
      </w:r>
      <w:r w:rsidRPr="00A40D26">
        <w:rPr>
          <w:rFonts w:ascii="Arial" w:hAnsi="Arial" w:cs="Arial"/>
          <w:sz w:val="20"/>
          <w:lang w:val="es-ES"/>
        </w:rPr>
        <w:t xml:space="preserve"> en los Campeonatos Mundiales con sus competidores pero sólo con el permiso del  Miembro Pleno.</w:t>
      </w:r>
    </w:p>
    <w:p w:rsidR="00586A94" w:rsidRPr="00A40D26" w:rsidRDefault="00586A94" w:rsidP="00586A94">
      <w:pPr>
        <w:pStyle w:val="Para"/>
        <w:tabs>
          <w:tab w:val="num" w:pos="1980"/>
        </w:tabs>
        <w:spacing w:after="0"/>
        <w:ind w:left="360"/>
        <w:jc w:val="both"/>
        <w:rPr>
          <w:sz w:val="22"/>
          <w:szCs w:val="22"/>
          <w:lang w:val="es-ES"/>
        </w:rPr>
      </w:pPr>
    </w:p>
    <w:p w:rsidR="002A536B" w:rsidRPr="00A40D26" w:rsidRDefault="00411AFD" w:rsidP="009F09AC">
      <w:pPr>
        <w:pStyle w:val="Para"/>
        <w:numPr>
          <w:ilvl w:val="2"/>
          <w:numId w:val="41"/>
        </w:numPr>
        <w:tabs>
          <w:tab w:val="left" w:pos="1276"/>
        </w:tabs>
        <w:spacing w:after="0"/>
        <w:ind w:left="1276" w:hanging="709"/>
        <w:jc w:val="both"/>
        <w:rPr>
          <w:rFonts w:ascii="Arial" w:hAnsi="Arial" w:cs="Arial"/>
          <w:b/>
          <w:sz w:val="20"/>
          <w:lang w:val="es-ES"/>
        </w:rPr>
      </w:pPr>
      <w:r w:rsidRPr="00A40D26">
        <w:rPr>
          <w:rFonts w:ascii="Arial" w:hAnsi="Arial" w:cs="Arial"/>
          <w:b/>
          <w:sz w:val="20"/>
          <w:lang w:val="es-ES"/>
        </w:rPr>
        <w:t>MIEMBROS NO-VOTANTES</w:t>
      </w:r>
    </w:p>
    <w:p w:rsidR="002A536B" w:rsidRPr="00A40D26" w:rsidRDefault="002A536B" w:rsidP="00EA7050">
      <w:pPr>
        <w:pStyle w:val="Para"/>
        <w:spacing w:after="0"/>
        <w:ind w:left="1440"/>
        <w:jc w:val="both"/>
        <w:rPr>
          <w:rFonts w:ascii="Arial" w:hAnsi="Arial" w:cs="Arial"/>
          <w:sz w:val="20"/>
          <w:lang w:val="es-ES"/>
        </w:rPr>
      </w:pPr>
    </w:p>
    <w:p w:rsidR="002A536B" w:rsidRPr="00A40D26" w:rsidRDefault="00B80FC3" w:rsidP="00A100B9">
      <w:pPr>
        <w:pStyle w:val="Para"/>
        <w:spacing w:after="0"/>
        <w:ind w:left="567"/>
        <w:jc w:val="both"/>
        <w:rPr>
          <w:rFonts w:ascii="Arial" w:hAnsi="Arial" w:cs="Arial"/>
          <w:sz w:val="20"/>
          <w:lang w:val="es-ES"/>
        </w:rPr>
      </w:pPr>
      <w:r w:rsidRPr="00A40D26">
        <w:rPr>
          <w:rFonts w:ascii="Arial" w:hAnsi="Arial" w:cs="Arial"/>
          <w:sz w:val="20"/>
          <w:lang w:val="es-ES"/>
        </w:rPr>
        <w:t xml:space="preserve">Existen </w:t>
      </w:r>
      <w:r w:rsidR="008D5475">
        <w:rPr>
          <w:rFonts w:ascii="Arial" w:hAnsi="Arial" w:cs="Arial"/>
          <w:sz w:val="20"/>
          <w:lang w:val="es-ES"/>
        </w:rPr>
        <w:t xml:space="preserve">diferentes </w:t>
      </w:r>
      <w:r w:rsidRPr="00A40D26">
        <w:rPr>
          <w:rFonts w:ascii="Arial" w:hAnsi="Arial" w:cs="Arial"/>
          <w:sz w:val="20"/>
          <w:lang w:val="es-ES"/>
        </w:rPr>
        <w:t>tipos de Miembros No-Votantes</w:t>
      </w:r>
      <w:r w:rsidR="002A536B" w:rsidRPr="00A40D26">
        <w:rPr>
          <w:rFonts w:ascii="Arial" w:hAnsi="Arial" w:cs="Arial"/>
          <w:sz w:val="20"/>
          <w:lang w:val="es-ES"/>
        </w:rPr>
        <w:t>:</w:t>
      </w:r>
    </w:p>
    <w:p w:rsidR="002A536B" w:rsidRPr="00A40D26" w:rsidRDefault="002A536B" w:rsidP="00EA7050">
      <w:pPr>
        <w:pStyle w:val="Para"/>
        <w:spacing w:after="0"/>
        <w:ind w:left="1440"/>
        <w:jc w:val="both"/>
        <w:rPr>
          <w:rFonts w:ascii="Arial" w:hAnsi="Arial" w:cs="Arial"/>
          <w:sz w:val="20"/>
          <w:lang w:val="es-ES"/>
        </w:rPr>
      </w:pPr>
    </w:p>
    <w:p w:rsidR="002A536B" w:rsidRPr="00A40D26" w:rsidRDefault="00B80FC3" w:rsidP="00BB1143">
      <w:pPr>
        <w:pStyle w:val="Ttulo1"/>
        <w:numPr>
          <w:ilvl w:val="1"/>
          <w:numId w:val="15"/>
        </w:numPr>
        <w:tabs>
          <w:tab w:val="clear" w:pos="720"/>
          <w:tab w:val="left" w:pos="993"/>
        </w:tabs>
        <w:ind w:left="993" w:hanging="426"/>
        <w:jc w:val="both"/>
        <w:rPr>
          <w:rFonts w:ascii="Arial" w:hAnsi="Arial" w:cs="Arial"/>
          <w:caps/>
          <w:sz w:val="20"/>
          <w:szCs w:val="20"/>
        </w:rPr>
      </w:pPr>
      <w:r w:rsidRPr="00A40D26">
        <w:rPr>
          <w:rFonts w:ascii="Arial" w:hAnsi="Arial" w:cs="Arial"/>
          <w:caps/>
          <w:sz w:val="20"/>
          <w:szCs w:val="20"/>
        </w:rPr>
        <w:t>MIEMBRO ASOCIADO</w:t>
      </w:r>
    </w:p>
    <w:p w:rsidR="002A536B" w:rsidRPr="00A40D26" w:rsidRDefault="002A536B" w:rsidP="00A100B9">
      <w:pPr>
        <w:pStyle w:val="Para"/>
        <w:spacing w:after="0"/>
        <w:ind w:left="0"/>
        <w:jc w:val="both"/>
        <w:rPr>
          <w:rFonts w:ascii="Arial" w:hAnsi="Arial" w:cs="Arial"/>
          <w:sz w:val="20"/>
          <w:lang w:val="es-ES"/>
        </w:rPr>
      </w:pPr>
    </w:p>
    <w:p w:rsidR="00B80FC3" w:rsidRPr="00A40D26" w:rsidRDefault="00B80FC3" w:rsidP="00B80FC3">
      <w:pPr>
        <w:pStyle w:val="Para"/>
        <w:numPr>
          <w:ilvl w:val="2"/>
          <w:numId w:val="15"/>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La membresía Asociada puede ser otorgada a una organización nacional sin fines de lucro legalmente constituida que sea líder o proveedor de actividades de prevención de ahogamiento, salvamento acuático y / o salvamento deportivo en su Nación.</w:t>
      </w:r>
    </w:p>
    <w:p w:rsidR="00B80FC3" w:rsidRPr="00A40D26" w:rsidRDefault="00B80FC3" w:rsidP="00B80FC3">
      <w:pPr>
        <w:pStyle w:val="Para"/>
        <w:numPr>
          <w:ilvl w:val="2"/>
          <w:numId w:val="15"/>
        </w:numPr>
        <w:tabs>
          <w:tab w:val="clear" w:pos="1080"/>
          <w:tab w:val="num" w:pos="1418"/>
          <w:tab w:val="num" w:pos="3600"/>
        </w:tabs>
        <w:spacing w:after="0"/>
        <w:ind w:left="1418" w:hanging="425"/>
        <w:jc w:val="both"/>
        <w:rPr>
          <w:rFonts w:ascii="Arial" w:hAnsi="Arial" w:cs="Arial"/>
          <w:sz w:val="20"/>
          <w:lang w:val="es-ES"/>
        </w:rPr>
      </w:pPr>
      <w:r w:rsidRPr="00A40D26">
        <w:rPr>
          <w:rFonts w:ascii="Arial" w:hAnsi="Arial" w:cs="Arial"/>
          <w:sz w:val="20"/>
          <w:lang w:val="es-ES"/>
        </w:rPr>
        <w:t>Sujeto al pago de la cuota anual, los representantes designados de los Miembros Asociados podrán asistir y, con el consentimiento del Presidente de la reunión pertinente, dirigirse a una reunión de la ILS, pero no tienen derecho a voto.</w:t>
      </w:r>
    </w:p>
    <w:p w:rsidR="002A536B" w:rsidRPr="00A40D26" w:rsidRDefault="002D56BA" w:rsidP="00BB1143">
      <w:pPr>
        <w:pStyle w:val="Para"/>
        <w:numPr>
          <w:ilvl w:val="2"/>
          <w:numId w:val="15"/>
        </w:numPr>
        <w:tabs>
          <w:tab w:val="clear" w:pos="1080"/>
          <w:tab w:val="num" w:pos="1418"/>
        </w:tabs>
        <w:spacing w:after="0"/>
        <w:ind w:left="1418" w:hanging="425"/>
        <w:jc w:val="both"/>
        <w:rPr>
          <w:rFonts w:ascii="Arial" w:hAnsi="Arial" w:cs="Arial"/>
          <w:sz w:val="20"/>
          <w:lang w:val="es-ES"/>
        </w:rPr>
      </w:pPr>
      <w:r>
        <w:rPr>
          <w:rFonts w:ascii="Arial" w:hAnsi="Arial" w:cs="Arial"/>
          <w:sz w:val="20"/>
          <w:lang w:val="es-ES"/>
        </w:rPr>
        <w:t xml:space="preserve">Los </w:t>
      </w:r>
      <w:r w:rsidR="003C5D1F" w:rsidRPr="00A40D26">
        <w:rPr>
          <w:rFonts w:ascii="Arial" w:hAnsi="Arial" w:cs="Arial"/>
          <w:sz w:val="20"/>
          <w:lang w:val="es-ES"/>
        </w:rPr>
        <w:t>Miembros Asociados deben pagar el 50 % de la cuota de membresía de un Miembro Pleno.</w:t>
      </w:r>
    </w:p>
    <w:p w:rsidR="003C5D1F" w:rsidRPr="00A40D26" w:rsidRDefault="003C5D1F" w:rsidP="003C5D1F">
      <w:pPr>
        <w:pStyle w:val="Para"/>
        <w:numPr>
          <w:ilvl w:val="2"/>
          <w:numId w:val="15"/>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La ILS puede otorgar la condición de Miembro Asociado, independientemente de que exista un Miembro Pleno en la nación.</w:t>
      </w:r>
    </w:p>
    <w:p w:rsidR="003C5D1F" w:rsidRPr="00A40D26" w:rsidRDefault="003C5D1F" w:rsidP="003C5D1F">
      <w:pPr>
        <w:pStyle w:val="Para"/>
        <w:numPr>
          <w:ilvl w:val="2"/>
          <w:numId w:val="45"/>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Las solicitudes de membresía Asociada en una Nación donde exista un Miembro Pleno sólo serán consideradas después de una consulta completa con ese Miembro Pleno.</w:t>
      </w:r>
    </w:p>
    <w:p w:rsidR="003C5D1F" w:rsidRPr="00A40D26" w:rsidRDefault="003C5D1F" w:rsidP="002D7D4E">
      <w:pPr>
        <w:pStyle w:val="Para"/>
        <w:numPr>
          <w:ilvl w:val="2"/>
          <w:numId w:val="45"/>
        </w:numPr>
        <w:tabs>
          <w:tab w:val="clear" w:pos="1080"/>
          <w:tab w:val="left" w:pos="993"/>
          <w:tab w:val="num" w:pos="1418"/>
        </w:tabs>
        <w:spacing w:after="0"/>
        <w:ind w:left="1418" w:hanging="425"/>
        <w:jc w:val="both"/>
        <w:rPr>
          <w:rFonts w:ascii="Arial" w:hAnsi="Arial" w:cs="Arial"/>
          <w:sz w:val="20"/>
          <w:szCs w:val="22"/>
          <w:lang w:val="es-ES"/>
        </w:rPr>
      </w:pPr>
      <w:r w:rsidRPr="00A40D26">
        <w:rPr>
          <w:rFonts w:ascii="Arial" w:hAnsi="Arial" w:cs="Arial"/>
          <w:sz w:val="20"/>
          <w:szCs w:val="22"/>
          <w:lang w:val="es-ES"/>
        </w:rPr>
        <w:t>Si el Miembro Pleno no apoya la solicitud de membresía, cualquier vot</w:t>
      </w:r>
      <w:r w:rsidR="0062683E">
        <w:rPr>
          <w:rFonts w:ascii="Arial" w:hAnsi="Arial" w:cs="Arial"/>
          <w:sz w:val="20"/>
          <w:szCs w:val="22"/>
          <w:lang w:val="es-ES"/>
        </w:rPr>
        <w:t>ación</w:t>
      </w:r>
      <w:r w:rsidRPr="00A40D26">
        <w:rPr>
          <w:rFonts w:ascii="Arial" w:hAnsi="Arial" w:cs="Arial"/>
          <w:sz w:val="20"/>
          <w:szCs w:val="22"/>
          <w:lang w:val="es-ES"/>
        </w:rPr>
        <w:t xml:space="preserve"> par</w:t>
      </w:r>
      <w:r w:rsidR="008D5475">
        <w:rPr>
          <w:rFonts w:ascii="Arial" w:hAnsi="Arial" w:cs="Arial"/>
          <w:sz w:val="20"/>
          <w:szCs w:val="22"/>
          <w:lang w:val="es-ES"/>
        </w:rPr>
        <w:t>a aprobarla debe ser llevada</w:t>
      </w:r>
      <w:r w:rsidR="003D243B" w:rsidRPr="00A40D26">
        <w:rPr>
          <w:rFonts w:ascii="Arial" w:hAnsi="Arial" w:cs="Arial"/>
          <w:sz w:val="20"/>
          <w:szCs w:val="22"/>
          <w:lang w:val="es-ES"/>
        </w:rPr>
        <w:t xml:space="preserve"> </w:t>
      </w:r>
      <w:r w:rsidRPr="00A40D26">
        <w:rPr>
          <w:rFonts w:ascii="Arial" w:hAnsi="Arial" w:cs="Arial"/>
          <w:sz w:val="20"/>
          <w:szCs w:val="22"/>
          <w:lang w:val="es-ES"/>
        </w:rPr>
        <w:t xml:space="preserve">por una mayoría de </w:t>
      </w:r>
      <w:r w:rsidR="003D243B" w:rsidRPr="00A40D26">
        <w:rPr>
          <w:rFonts w:ascii="Arial" w:hAnsi="Arial" w:cs="Arial"/>
          <w:sz w:val="20"/>
          <w:szCs w:val="22"/>
          <w:lang w:val="es-ES"/>
        </w:rPr>
        <w:t xml:space="preserve">los </w:t>
      </w:r>
      <w:r w:rsidRPr="00A40D26">
        <w:rPr>
          <w:rFonts w:ascii="Arial" w:hAnsi="Arial" w:cs="Arial"/>
          <w:sz w:val="20"/>
          <w:szCs w:val="22"/>
          <w:lang w:val="es-ES"/>
        </w:rPr>
        <w:t>2/3</w:t>
      </w:r>
      <w:r w:rsidR="008D5475">
        <w:rPr>
          <w:rFonts w:ascii="Arial" w:hAnsi="Arial" w:cs="Arial"/>
          <w:sz w:val="20"/>
          <w:szCs w:val="22"/>
          <w:lang w:val="es-ES"/>
        </w:rPr>
        <w:t xml:space="preserve"> (dos tercios)</w:t>
      </w:r>
      <w:r w:rsidRPr="00A40D26">
        <w:rPr>
          <w:rFonts w:ascii="Arial" w:hAnsi="Arial" w:cs="Arial"/>
          <w:sz w:val="20"/>
          <w:szCs w:val="22"/>
          <w:lang w:val="es-ES"/>
        </w:rPr>
        <w:t>.</w:t>
      </w:r>
    </w:p>
    <w:p w:rsidR="002A536B" w:rsidRPr="00A40D26" w:rsidRDefault="002A536B" w:rsidP="00A100B9">
      <w:pPr>
        <w:pStyle w:val="Para"/>
        <w:spacing w:after="0"/>
        <w:ind w:left="0"/>
        <w:jc w:val="both"/>
        <w:rPr>
          <w:rFonts w:ascii="Arial" w:hAnsi="Arial" w:cs="Arial"/>
          <w:sz w:val="20"/>
          <w:lang w:val="es-ES"/>
        </w:rPr>
      </w:pPr>
    </w:p>
    <w:p w:rsidR="002A536B" w:rsidRPr="00A40D26" w:rsidRDefault="002A536B" w:rsidP="00BB1143">
      <w:pPr>
        <w:pStyle w:val="Ttulo1"/>
        <w:numPr>
          <w:ilvl w:val="1"/>
          <w:numId w:val="15"/>
        </w:numPr>
        <w:tabs>
          <w:tab w:val="clear" w:pos="720"/>
          <w:tab w:val="left" w:pos="993"/>
        </w:tabs>
        <w:ind w:left="993" w:hanging="426"/>
        <w:jc w:val="both"/>
        <w:rPr>
          <w:rFonts w:ascii="Arial" w:hAnsi="Arial" w:cs="Arial"/>
          <w:caps/>
          <w:sz w:val="20"/>
          <w:szCs w:val="20"/>
        </w:rPr>
      </w:pPr>
      <w:r w:rsidRPr="00A40D26">
        <w:rPr>
          <w:rFonts w:ascii="Arial" w:hAnsi="Arial" w:cs="Arial"/>
          <w:caps/>
          <w:sz w:val="20"/>
          <w:szCs w:val="20"/>
        </w:rPr>
        <w:t>m</w:t>
      </w:r>
      <w:r w:rsidR="006A4CE7" w:rsidRPr="00A40D26">
        <w:rPr>
          <w:rFonts w:ascii="Arial" w:hAnsi="Arial" w:cs="Arial"/>
          <w:caps/>
          <w:sz w:val="20"/>
          <w:szCs w:val="20"/>
        </w:rPr>
        <w:t>i</w:t>
      </w:r>
      <w:r w:rsidRPr="00A40D26">
        <w:rPr>
          <w:rFonts w:ascii="Arial" w:hAnsi="Arial" w:cs="Arial"/>
          <w:caps/>
          <w:sz w:val="20"/>
          <w:szCs w:val="20"/>
        </w:rPr>
        <w:t>embr</w:t>
      </w:r>
      <w:r w:rsidR="006A4CE7" w:rsidRPr="00A40D26">
        <w:rPr>
          <w:rFonts w:ascii="Arial" w:hAnsi="Arial" w:cs="Arial"/>
          <w:caps/>
          <w:sz w:val="20"/>
          <w:szCs w:val="20"/>
        </w:rPr>
        <w:t>o correspon</w:t>
      </w:r>
      <w:r w:rsidR="00C76405">
        <w:rPr>
          <w:rFonts w:ascii="Arial" w:hAnsi="Arial" w:cs="Arial"/>
          <w:caps/>
          <w:sz w:val="20"/>
          <w:szCs w:val="20"/>
        </w:rPr>
        <w:t>DIENTE</w:t>
      </w:r>
    </w:p>
    <w:p w:rsidR="002A536B" w:rsidRPr="00A40D26" w:rsidRDefault="002A536B" w:rsidP="00EA7050">
      <w:pPr>
        <w:ind w:left="851"/>
        <w:rPr>
          <w:sz w:val="20"/>
          <w:szCs w:val="20"/>
        </w:rPr>
      </w:pPr>
    </w:p>
    <w:p w:rsidR="006A4CE7" w:rsidRPr="00A40D26" w:rsidRDefault="006A4CE7" w:rsidP="006A4CE7">
      <w:pPr>
        <w:pStyle w:val="Para"/>
        <w:numPr>
          <w:ilvl w:val="2"/>
          <w:numId w:val="46"/>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La membresía Correspondiente puede ser otorgada a una organización sin fines de lucro legalmente constituida que sea líder o proveedor de prevención de ahogamiento, salvamento acuático y / o salvamento deportivo en su Nación. Este estatus no es apropiado para las Ramas Regionales de Miembros Plenos, Asociados o Correspondientes en una Nación. Sólo podrá otorgarse a Organizaciones que sean independientes de los miembros Plenos de ILS, Asociados o Correspondientes existentes.</w:t>
      </w:r>
    </w:p>
    <w:p w:rsidR="002D7D4E" w:rsidRPr="00A40D26" w:rsidRDefault="002D7D4E" w:rsidP="002D7D4E">
      <w:pPr>
        <w:pStyle w:val="Para"/>
        <w:numPr>
          <w:ilvl w:val="2"/>
          <w:numId w:val="46"/>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Sujeto al pago de la cuota anual, los representantes designados de los Miembros Correspondientes pueden asistir y, con el consentimiento del Presidente de la reunión pertinente, dirigirse a una reunión de ILS, pero no tienen derecho a voto.</w:t>
      </w:r>
    </w:p>
    <w:p w:rsidR="002A536B" w:rsidRPr="00A40D26" w:rsidRDefault="008D5475" w:rsidP="009F09AC">
      <w:pPr>
        <w:pStyle w:val="Para"/>
        <w:numPr>
          <w:ilvl w:val="2"/>
          <w:numId w:val="46"/>
        </w:numPr>
        <w:tabs>
          <w:tab w:val="num" w:pos="1418"/>
        </w:tabs>
        <w:spacing w:after="0"/>
        <w:ind w:left="1418" w:hanging="425"/>
        <w:jc w:val="both"/>
        <w:rPr>
          <w:rFonts w:ascii="Arial" w:hAnsi="Arial" w:cs="Arial"/>
          <w:sz w:val="20"/>
          <w:lang w:val="es-ES"/>
        </w:rPr>
      </w:pPr>
      <w:r>
        <w:rPr>
          <w:rFonts w:ascii="Arial" w:hAnsi="Arial" w:cs="Arial"/>
          <w:sz w:val="20"/>
          <w:lang w:val="es-ES"/>
        </w:rPr>
        <w:t xml:space="preserve">Los </w:t>
      </w:r>
      <w:r w:rsidR="002D7D4E" w:rsidRPr="00A40D26">
        <w:rPr>
          <w:rFonts w:ascii="Arial" w:hAnsi="Arial" w:cs="Arial"/>
          <w:sz w:val="20"/>
          <w:lang w:val="es-ES"/>
        </w:rPr>
        <w:t xml:space="preserve">Miembros Correspondientes deben pagar un 10 % de la membresía </w:t>
      </w:r>
      <w:r w:rsidR="00A40D26" w:rsidRPr="00A40D26">
        <w:rPr>
          <w:rFonts w:ascii="Arial" w:hAnsi="Arial" w:cs="Arial"/>
          <w:sz w:val="20"/>
          <w:lang w:val="es-ES"/>
        </w:rPr>
        <w:t>anual</w:t>
      </w:r>
      <w:r w:rsidR="002D7D4E" w:rsidRPr="00A40D26">
        <w:rPr>
          <w:rFonts w:ascii="Arial" w:hAnsi="Arial" w:cs="Arial"/>
          <w:sz w:val="20"/>
          <w:lang w:val="es-ES"/>
        </w:rPr>
        <w:t xml:space="preserve"> de un Miembro Pleno. </w:t>
      </w:r>
    </w:p>
    <w:p w:rsidR="002D7D4E" w:rsidRPr="00A40D26" w:rsidRDefault="002D7D4E" w:rsidP="002D7D4E">
      <w:pPr>
        <w:pStyle w:val="Para"/>
        <w:numPr>
          <w:ilvl w:val="2"/>
          <w:numId w:val="46"/>
        </w:numPr>
        <w:tabs>
          <w:tab w:val="num" w:pos="1418"/>
        </w:tabs>
        <w:spacing w:after="0"/>
        <w:ind w:left="1418" w:hanging="425"/>
        <w:jc w:val="both"/>
        <w:rPr>
          <w:rFonts w:ascii="Arial" w:hAnsi="Arial" w:cs="Arial"/>
          <w:sz w:val="20"/>
          <w:lang w:val="es-ES"/>
        </w:rPr>
      </w:pPr>
      <w:r w:rsidRPr="00A40D26">
        <w:rPr>
          <w:rFonts w:ascii="Arial" w:hAnsi="Arial" w:cs="Arial"/>
          <w:sz w:val="20"/>
          <w:lang w:val="es-ES"/>
        </w:rPr>
        <w:t xml:space="preserve">La ILS puede otorgar </w:t>
      </w:r>
      <w:r w:rsidR="008D5475">
        <w:rPr>
          <w:rFonts w:ascii="Arial" w:hAnsi="Arial" w:cs="Arial"/>
          <w:sz w:val="20"/>
          <w:lang w:val="es-ES"/>
        </w:rPr>
        <w:t xml:space="preserve">sin perjuicio </w:t>
      </w:r>
      <w:r w:rsidRPr="00A40D26">
        <w:rPr>
          <w:rFonts w:ascii="Arial" w:hAnsi="Arial" w:cs="Arial"/>
          <w:sz w:val="20"/>
          <w:lang w:val="es-ES"/>
        </w:rPr>
        <w:t>la condición de Miembro Correspondiente, independientemente de que exista un Miembro Pleno en la nación.</w:t>
      </w:r>
    </w:p>
    <w:p w:rsidR="00973765" w:rsidRPr="00A40D26" w:rsidRDefault="00973765" w:rsidP="00973765">
      <w:pPr>
        <w:pStyle w:val="Para"/>
        <w:numPr>
          <w:ilvl w:val="2"/>
          <w:numId w:val="63"/>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ab/>
        <w:t xml:space="preserve">Las solicitudes de membresía </w:t>
      </w:r>
      <w:r w:rsidR="00A40D26" w:rsidRPr="00A40D26">
        <w:rPr>
          <w:rFonts w:ascii="Arial" w:hAnsi="Arial" w:cs="Arial"/>
          <w:sz w:val="20"/>
          <w:lang w:val="es-ES"/>
        </w:rPr>
        <w:t>Correspondiente</w:t>
      </w:r>
      <w:r w:rsidRPr="00A40D26">
        <w:rPr>
          <w:rFonts w:ascii="Arial" w:hAnsi="Arial" w:cs="Arial"/>
          <w:sz w:val="20"/>
          <w:lang w:val="es-ES"/>
        </w:rPr>
        <w:t xml:space="preserve"> en una Nación donde exista un Miembro Pleno sólo serán consideradas después de una consulta completa con ese Miembro Pleno.</w:t>
      </w:r>
    </w:p>
    <w:p w:rsidR="00973765" w:rsidRPr="00A40D26" w:rsidRDefault="00973765" w:rsidP="00973765">
      <w:pPr>
        <w:pStyle w:val="Para"/>
        <w:numPr>
          <w:ilvl w:val="2"/>
          <w:numId w:val="63"/>
        </w:numPr>
        <w:tabs>
          <w:tab w:val="clear" w:pos="1080"/>
          <w:tab w:val="num" w:pos="1418"/>
        </w:tabs>
        <w:spacing w:after="0"/>
        <w:ind w:left="1418" w:hanging="425"/>
        <w:jc w:val="both"/>
        <w:rPr>
          <w:rFonts w:ascii="Arial" w:hAnsi="Arial" w:cs="Arial"/>
          <w:sz w:val="20"/>
          <w:szCs w:val="22"/>
          <w:lang w:val="es-ES"/>
        </w:rPr>
      </w:pPr>
      <w:r w:rsidRPr="00A40D26">
        <w:rPr>
          <w:rFonts w:ascii="Arial" w:hAnsi="Arial" w:cs="Arial"/>
          <w:sz w:val="20"/>
          <w:szCs w:val="22"/>
          <w:lang w:val="es-ES"/>
        </w:rPr>
        <w:t>Si el Miembro Pleno no apoya la solici</w:t>
      </w:r>
      <w:r w:rsidR="0062683E">
        <w:rPr>
          <w:rFonts w:ascii="Arial" w:hAnsi="Arial" w:cs="Arial"/>
          <w:sz w:val="20"/>
          <w:szCs w:val="22"/>
          <w:lang w:val="es-ES"/>
        </w:rPr>
        <w:t xml:space="preserve">tud de membresía, cualquier votación </w:t>
      </w:r>
      <w:r w:rsidRPr="00A40D26">
        <w:rPr>
          <w:rFonts w:ascii="Arial" w:hAnsi="Arial" w:cs="Arial"/>
          <w:sz w:val="20"/>
          <w:szCs w:val="22"/>
          <w:lang w:val="es-ES"/>
        </w:rPr>
        <w:t>para aprobarla debe ser llevado por una mayoría de los 2/3</w:t>
      </w:r>
      <w:r w:rsidR="008D5475">
        <w:rPr>
          <w:rFonts w:ascii="Arial" w:hAnsi="Arial" w:cs="Arial"/>
          <w:sz w:val="20"/>
          <w:szCs w:val="22"/>
          <w:lang w:val="es-ES"/>
        </w:rPr>
        <w:t>(dos tercios)</w:t>
      </w:r>
      <w:r w:rsidRPr="00A40D26">
        <w:rPr>
          <w:rFonts w:ascii="Arial" w:hAnsi="Arial" w:cs="Arial"/>
          <w:sz w:val="20"/>
          <w:szCs w:val="22"/>
          <w:lang w:val="es-ES"/>
        </w:rPr>
        <w:t>.</w:t>
      </w:r>
    </w:p>
    <w:p w:rsidR="002A536B" w:rsidRPr="00A40D26" w:rsidRDefault="002A536B" w:rsidP="00A100B9">
      <w:pPr>
        <w:pStyle w:val="Para"/>
        <w:spacing w:after="0"/>
        <w:ind w:left="0"/>
        <w:jc w:val="both"/>
        <w:rPr>
          <w:rFonts w:ascii="Arial" w:hAnsi="Arial" w:cs="Arial"/>
          <w:sz w:val="20"/>
          <w:lang w:val="es-ES"/>
        </w:rPr>
      </w:pPr>
    </w:p>
    <w:p w:rsidR="00D726E4" w:rsidRPr="00A40D26" w:rsidRDefault="00D726E4" w:rsidP="00D726E4">
      <w:pPr>
        <w:pStyle w:val="Ttulo1"/>
        <w:numPr>
          <w:ilvl w:val="1"/>
          <w:numId w:val="15"/>
        </w:numPr>
        <w:tabs>
          <w:tab w:val="clear" w:pos="720"/>
          <w:tab w:val="left" w:pos="993"/>
        </w:tabs>
        <w:ind w:left="993" w:hanging="426"/>
        <w:jc w:val="both"/>
        <w:rPr>
          <w:rFonts w:ascii="Arial" w:hAnsi="Arial" w:cs="Arial"/>
          <w:caps/>
          <w:sz w:val="20"/>
          <w:szCs w:val="20"/>
        </w:rPr>
      </w:pPr>
      <w:r w:rsidRPr="00A40D26">
        <w:rPr>
          <w:rFonts w:ascii="Arial" w:hAnsi="Arial" w:cs="Arial"/>
          <w:caps/>
          <w:sz w:val="20"/>
          <w:szCs w:val="20"/>
        </w:rPr>
        <w:t>m</w:t>
      </w:r>
      <w:r w:rsidR="00274887" w:rsidRPr="00A40D26">
        <w:rPr>
          <w:rFonts w:ascii="Arial" w:hAnsi="Arial" w:cs="Arial"/>
          <w:caps/>
          <w:sz w:val="20"/>
          <w:szCs w:val="20"/>
        </w:rPr>
        <w:t>I</w:t>
      </w:r>
      <w:r w:rsidRPr="00A40D26">
        <w:rPr>
          <w:rFonts w:ascii="Arial" w:hAnsi="Arial" w:cs="Arial"/>
          <w:caps/>
          <w:sz w:val="20"/>
          <w:szCs w:val="20"/>
        </w:rPr>
        <w:t>embr</w:t>
      </w:r>
      <w:r w:rsidR="00274887" w:rsidRPr="00A40D26">
        <w:rPr>
          <w:rFonts w:ascii="Arial" w:hAnsi="Arial" w:cs="Arial"/>
          <w:caps/>
          <w:sz w:val="20"/>
          <w:szCs w:val="20"/>
        </w:rPr>
        <w:t>O DE CONTACTO</w:t>
      </w:r>
    </w:p>
    <w:p w:rsidR="00D726E4" w:rsidRPr="00A40D26" w:rsidRDefault="00D726E4" w:rsidP="00A100B9">
      <w:pPr>
        <w:pStyle w:val="Para"/>
        <w:spacing w:after="0"/>
        <w:ind w:left="0"/>
        <w:jc w:val="both"/>
        <w:rPr>
          <w:rFonts w:ascii="Arial" w:hAnsi="Arial" w:cs="Arial"/>
          <w:sz w:val="20"/>
          <w:lang w:val="es-ES"/>
        </w:rPr>
      </w:pPr>
    </w:p>
    <w:p w:rsidR="00274887" w:rsidRPr="00A40D26" w:rsidRDefault="0062683E" w:rsidP="00274887">
      <w:pPr>
        <w:pStyle w:val="Para"/>
        <w:numPr>
          <w:ilvl w:val="2"/>
          <w:numId w:val="60"/>
        </w:numPr>
        <w:tabs>
          <w:tab w:val="clear" w:pos="1080"/>
          <w:tab w:val="num" w:pos="1418"/>
        </w:tabs>
        <w:spacing w:after="0"/>
        <w:ind w:left="1418" w:hanging="425"/>
        <w:jc w:val="both"/>
        <w:rPr>
          <w:rFonts w:ascii="Arial" w:hAnsi="Arial" w:cs="Arial"/>
          <w:sz w:val="20"/>
          <w:lang w:val="es-ES"/>
        </w:rPr>
      </w:pPr>
      <w:r>
        <w:rPr>
          <w:rFonts w:ascii="Arial" w:hAnsi="Arial" w:cs="Arial"/>
          <w:sz w:val="20"/>
          <w:lang w:val="es-ES"/>
        </w:rPr>
        <w:t>La membresía de contacto</w:t>
      </w:r>
      <w:r w:rsidR="00274887" w:rsidRPr="00A40D26">
        <w:rPr>
          <w:rFonts w:ascii="Arial" w:hAnsi="Arial" w:cs="Arial"/>
          <w:sz w:val="20"/>
          <w:lang w:val="es-ES"/>
        </w:rPr>
        <w:t xml:space="preserve"> puede </w:t>
      </w:r>
      <w:r>
        <w:rPr>
          <w:rFonts w:ascii="Arial" w:hAnsi="Arial" w:cs="Arial"/>
          <w:sz w:val="20"/>
          <w:lang w:val="es-ES"/>
        </w:rPr>
        <w:t>ser otorgada</w:t>
      </w:r>
      <w:r w:rsidR="00274887" w:rsidRPr="00A40D26">
        <w:rPr>
          <w:rFonts w:ascii="Arial" w:hAnsi="Arial" w:cs="Arial"/>
          <w:sz w:val="20"/>
          <w:lang w:val="es-ES"/>
        </w:rPr>
        <w:t xml:space="preserve"> a una organización nacional sin fines de lucro legalmente constituida que es un líder o proveedor de prevención de ahogamiento, salvamento acuático y / o salvamento deportivo en su Nación.</w:t>
      </w:r>
    </w:p>
    <w:p w:rsidR="00274887" w:rsidRPr="00A40D26" w:rsidRDefault="00274887" w:rsidP="00274887">
      <w:pPr>
        <w:pStyle w:val="Para"/>
        <w:numPr>
          <w:ilvl w:val="2"/>
          <w:numId w:val="60"/>
        </w:numPr>
        <w:spacing w:after="0"/>
        <w:ind w:left="1418" w:hanging="425"/>
        <w:jc w:val="both"/>
        <w:rPr>
          <w:rFonts w:ascii="Arial" w:hAnsi="Arial" w:cs="Arial"/>
          <w:sz w:val="20"/>
          <w:lang w:val="es-ES"/>
        </w:rPr>
      </w:pPr>
      <w:r w:rsidRPr="00A40D26">
        <w:rPr>
          <w:rFonts w:ascii="Arial" w:hAnsi="Arial" w:cs="Arial"/>
          <w:sz w:val="20"/>
          <w:lang w:val="es-ES"/>
        </w:rPr>
        <w:t xml:space="preserve">Los Miembros de Contacto pueden asistir a las reuniones del ILS, </w:t>
      </w:r>
      <w:r w:rsidR="00DF1FCB">
        <w:rPr>
          <w:rFonts w:ascii="Arial" w:hAnsi="Arial" w:cs="Arial"/>
          <w:sz w:val="20"/>
          <w:lang w:val="es-ES"/>
        </w:rPr>
        <w:t>previo</w:t>
      </w:r>
      <w:r w:rsidRPr="00A40D26">
        <w:rPr>
          <w:rFonts w:ascii="Arial" w:hAnsi="Arial" w:cs="Arial"/>
          <w:sz w:val="20"/>
          <w:lang w:val="es-ES"/>
        </w:rPr>
        <w:t xml:space="preserve"> consentimiento del Presidente de la reunión pertinente, pero no tienen derecho a voto.</w:t>
      </w:r>
    </w:p>
    <w:p w:rsidR="00274887" w:rsidRPr="00A40D26" w:rsidRDefault="00274887" w:rsidP="00274887">
      <w:pPr>
        <w:pStyle w:val="Para"/>
        <w:numPr>
          <w:ilvl w:val="2"/>
          <w:numId w:val="60"/>
        </w:numPr>
        <w:tabs>
          <w:tab w:val="num" w:pos="1418"/>
        </w:tabs>
        <w:spacing w:after="0"/>
        <w:ind w:left="1418" w:hanging="425"/>
        <w:jc w:val="both"/>
        <w:rPr>
          <w:rFonts w:ascii="Arial" w:hAnsi="Arial" w:cs="Arial"/>
          <w:sz w:val="20"/>
          <w:lang w:val="es-ES"/>
        </w:rPr>
      </w:pPr>
      <w:r w:rsidRPr="00A40D26">
        <w:rPr>
          <w:rFonts w:ascii="Arial" w:hAnsi="Arial" w:cs="Arial"/>
          <w:sz w:val="20"/>
          <w:lang w:val="es-ES"/>
        </w:rPr>
        <w:lastRenderedPageBreak/>
        <w:t>Los Mie</w:t>
      </w:r>
      <w:r w:rsidR="0062683E">
        <w:rPr>
          <w:rFonts w:ascii="Arial" w:hAnsi="Arial" w:cs="Arial"/>
          <w:sz w:val="20"/>
          <w:lang w:val="es-ES"/>
        </w:rPr>
        <w:t>mbros de Contacto no pagan una Cuota de M</w:t>
      </w:r>
      <w:r w:rsidRPr="00A40D26">
        <w:rPr>
          <w:rFonts w:ascii="Arial" w:hAnsi="Arial" w:cs="Arial"/>
          <w:sz w:val="20"/>
          <w:lang w:val="es-ES"/>
        </w:rPr>
        <w:t>embresía.</w:t>
      </w:r>
    </w:p>
    <w:p w:rsidR="00274887" w:rsidRPr="00A40D26" w:rsidRDefault="00274887" w:rsidP="00274887">
      <w:pPr>
        <w:pStyle w:val="Para"/>
        <w:numPr>
          <w:ilvl w:val="2"/>
          <w:numId w:val="60"/>
        </w:numPr>
        <w:tabs>
          <w:tab w:val="num" w:pos="1418"/>
        </w:tabs>
        <w:spacing w:after="0"/>
        <w:ind w:left="1418" w:hanging="425"/>
        <w:jc w:val="both"/>
        <w:rPr>
          <w:rFonts w:ascii="Arial" w:hAnsi="Arial" w:cs="Arial"/>
          <w:sz w:val="20"/>
          <w:lang w:val="es-ES"/>
        </w:rPr>
      </w:pPr>
      <w:r w:rsidRPr="00A40D26">
        <w:rPr>
          <w:rFonts w:ascii="Arial" w:hAnsi="Arial" w:cs="Arial"/>
          <w:sz w:val="20"/>
          <w:lang w:val="es-ES"/>
        </w:rPr>
        <w:t>La ILS no puede otorgar el estatus de Miembro de Contacto en una nación donde exista un Miembro Pleno, Asociado o Correspondiente.</w:t>
      </w:r>
    </w:p>
    <w:p w:rsidR="006B16AB" w:rsidRPr="00A40D26" w:rsidRDefault="006B16AB" w:rsidP="006B16AB">
      <w:pPr>
        <w:rPr>
          <w:sz w:val="20"/>
        </w:rPr>
      </w:pPr>
    </w:p>
    <w:p w:rsidR="002A536B" w:rsidRPr="00A40D26" w:rsidRDefault="00274887" w:rsidP="00BB1143">
      <w:pPr>
        <w:pStyle w:val="Ttulo1"/>
        <w:numPr>
          <w:ilvl w:val="1"/>
          <w:numId w:val="15"/>
        </w:numPr>
        <w:tabs>
          <w:tab w:val="clear" w:pos="720"/>
          <w:tab w:val="left" w:pos="993"/>
        </w:tabs>
        <w:ind w:left="993" w:hanging="426"/>
        <w:jc w:val="both"/>
        <w:rPr>
          <w:rFonts w:ascii="Arial" w:hAnsi="Arial" w:cs="Arial"/>
          <w:caps/>
          <w:sz w:val="20"/>
          <w:szCs w:val="20"/>
        </w:rPr>
      </w:pPr>
      <w:r w:rsidRPr="00A40D26">
        <w:rPr>
          <w:rFonts w:ascii="Arial" w:hAnsi="Arial" w:cs="Arial"/>
          <w:caps/>
          <w:sz w:val="20"/>
          <w:szCs w:val="20"/>
        </w:rPr>
        <w:t xml:space="preserve">MIEMBROS </w:t>
      </w:r>
      <w:r w:rsidR="002A536B" w:rsidRPr="00A40D26">
        <w:rPr>
          <w:rFonts w:ascii="Arial" w:hAnsi="Arial" w:cs="Arial"/>
          <w:caps/>
          <w:sz w:val="20"/>
          <w:szCs w:val="20"/>
        </w:rPr>
        <w:t>Individual</w:t>
      </w:r>
      <w:r w:rsidRPr="00A40D26">
        <w:rPr>
          <w:rFonts w:ascii="Arial" w:hAnsi="Arial" w:cs="Arial"/>
          <w:caps/>
          <w:sz w:val="20"/>
          <w:szCs w:val="20"/>
        </w:rPr>
        <w:t>ES</w:t>
      </w:r>
    </w:p>
    <w:p w:rsidR="002A536B" w:rsidRPr="00A40D26" w:rsidRDefault="002A536B" w:rsidP="00EA7050">
      <w:pPr>
        <w:pStyle w:val="Para"/>
        <w:spacing w:after="0"/>
        <w:jc w:val="both"/>
        <w:rPr>
          <w:rFonts w:ascii="Arial" w:hAnsi="Arial" w:cs="Arial"/>
          <w:b/>
          <w:caps/>
          <w:sz w:val="20"/>
          <w:lang w:val="es-ES"/>
        </w:rPr>
      </w:pPr>
    </w:p>
    <w:p w:rsidR="00F262F4" w:rsidRPr="00A40D26" w:rsidRDefault="00F262F4" w:rsidP="00F262F4">
      <w:pPr>
        <w:pStyle w:val="Para"/>
        <w:numPr>
          <w:ilvl w:val="2"/>
          <w:numId w:val="51"/>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La membresía individual se puede conceder a una persona con un interés en el salvamento acuático, la prevención del ahogamiento o el salvamento deportivo.</w:t>
      </w:r>
    </w:p>
    <w:p w:rsidR="00F262F4" w:rsidRPr="00A40D26" w:rsidRDefault="00F262F4" w:rsidP="00F262F4">
      <w:pPr>
        <w:pStyle w:val="Para"/>
        <w:numPr>
          <w:ilvl w:val="2"/>
          <w:numId w:val="51"/>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Sujeto al pago de cuotas de inscripción y / o participación, los Miembros Individuales pueden ser invitados a asistir a eventos de IL</w:t>
      </w:r>
      <w:r w:rsidR="002D56BA">
        <w:rPr>
          <w:rFonts w:ascii="Arial" w:hAnsi="Arial" w:cs="Arial"/>
          <w:sz w:val="20"/>
          <w:lang w:val="es-ES"/>
        </w:rPr>
        <w:t>S y</w:t>
      </w:r>
      <w:r w:rsidRPr="00A40D26">
        <w:rPr>
          <w:rFonts w:ascii="Arial" w:hAnsi="Arial" w:cs="Arial"/>
          <w:sz w:val="20"/>
          <w:lang w:val="es-ES"/>
        </w:rPr>
        <w:t xml:space="preserve"> con el consentimiento del Presidente de la reunión pertinente, dirigirse a una reunión de ILS, pero no tienen derecho a votar.</w:t>
      </w:r>
    </w:p>
    <w:p w:rsidR="006F55ED" w:rsidRPr="00A40D26" w:rsidRDefault="006F55ED" w:rsidP="006F55ED">
      <w:pPr>
        <w:pStyle w:val="Para"/>
        <w:numPr>
          <w:ilvl w:val="2"/>
          <w:numId w:val="51"/>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Los miembros individuales deben pagar cuotas de membresía según lo determine la Mesa Directiva.</w:t>
      </w:r>
    </w:p>
    <w:p w:rsidR="006F55ED" w:rsidRPr="00A40D26" w:rsidRDefault="006F55ED" w:rsidP="006F55ED">
      <w:pPr>
        <w:pStyle w:val="Para"/>
        <w:numPr>
          <w:ilvl w:val="2"/>
          <w:numId w:val="51"/>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Los Miembros Individuales deben ser aprobados por el Miembro Pleno de su nación si existe un miembro Pleno.</w:t>
      </w:r>
    </w:p>
    <w:p w:rsidR="00A64622" w:rsidRPr="00A40D26" w:rsidRDefault="00A64622" w:rsidP="004360E4">
      <w:pPr>
        <w:pStyle w:val="Para"/>
        <w:spacing w:after="0"/>
        <w:ind w:left="0"/>
        <w:jc w:val="both"/>
        <w:rPr>
          <w:rFonts w:ascii="Arial" w:hAnsi="Arial" w:cs="Arial"/>
          <w:b/>
          <w:caps/>
          <w:sz w:val="20"/>
          <w:lang w:val="es-ES"/>
        </w:rPr>
      </w:pPr>
    </w:p>
    <w:p w:rsidR="002A536B" w:rsidRPr="00A40D26" w:rsidRDefault="002A536B" w:rsidP="00BB1143">
      <w:pPr>
        <w:pStyle w:val="Ttulo1"/>
        <w:numPr>
          <w:ilvl w:val="1"/>
          <w:numId w:val="15"/>
        </w:numPr>
        <w:tabs>
          <w:tab w:val="clear" w:pos="720"/>
          <w:tab w:val="left" w:pos="993"/>
        </w:tabs>
        <w:ind w:left="993" w:hanging="426"/>
        <w:jc w:val="both"/>
        <w:rPr>
          <w:rFonts w:ascii="Arial" w:hAnsi="Arial" w:cs="Arial"/>
          <w:caps/>
          <w:sz w:val="20"/>
          <w:szCs w:val="20"/>
        </w:rPr>
      </w:pPr>
      <w:r w:rsidRPr="00A40D26">
        <w:rPr>
          <w:rFonts w:ascii="Arial" w:hAnsi="Arial" w:cs="Arial"/>
          <w:caps/>
          <w:sz w:val="20"/>
          <w:szCs w:val="20"/>
        </w:rPr>
        <w:t>M</w:t>
      </w:r>
      <w:r w:rsidR="00AD1A45" w:rsidRPr="00A40D26">
        <w:rPr>
          <w:rFonts w:ascii="Arial" w:hAnsi="Arial" w:cs="Arial"/>
          <w:caps/>
          <w:sz w:val="20"/>
          <w:szCs w:val="20"/>
        </w:rPr>
        <w:t>Iemb</w:t>
      </w:r>
      <w:r w:rsidRPr="00A40D26">
        <w:rPr>
          <w:rFonts w:ascii="Arial" w:hAnsi="Arial" w:cs="Arial"/>
          <w:caps/>
          <w:sz w:val="20"/>
          <w:szCs w:val="20"/>
        </w:rPr>
        <w:t>r</w:t>
      </w:r>
      <w:r w:rsidR="00AD1A45" w:rsidRPr="00A40D26">
        <w:rPr>
          <w:rFonts w:ascii="Arial" w:hAnsi="Arial" w:cs="Arial"/>
          <w:caps/>
          <w:sz w:val="20"/>
          <w:szCs w:val="20"/>
        </w:rPr>
        <w:t>O</w:t>
      </w:r>
      <w:r w:rsidRPr="00A40D26">
        <w:rPr>
          <w:rFonts w:ascii="Arial" w:hAnsi="Arial" w:cs="Arial"/>
          <w:caps/>
          <w:sz w:val="20"/>
          <w:szCs w:val="20"/>
        </w:rPr>
        <w:t>S</w:t>
      </w:r>
      <w:r w:rsidR="00AD1A45" w:rsidRPr="00A40D26">
        <w:rPr>
          <w:rFonts w:ascii="Arial" w:hAnsi="Arial" w:cs="Arial"/>
          <w:caps/>
          <w:sz w:val="20"/>
          <w:szCs w:val="20"/>
        </w:rPr>
        <w:t xml:space="preserve"> HONORARIOS</w:t>
      </w:r>
    </w:p>
    <w:p w:rsidR="002A536B" w:rsidRPr="00A40D26" w:rsidRDefault="002A536B" w:rsidP="00EA7050">
      <w:pPr>
        <w:pStyle w:val="Para"/>
        <w:spacing w:after="0"/>
        <w:ind w:left="1843"/>
        <w:jc w:val="both"/>
        <w:rPr>
          <w:rFonts w:ascii="Arial" w:hAnsi="Arial" w:cs="Arial"/>
          <w:b/>
          <w:caps/>
          <w:sz w:val="20"/>
          <w:lang w:val="es-ES"/>
        </w:rPr>
      </w:pPr>
    </w:p>
    <w:p w:rsidR="00AD1A45" w:rsidRPr="003202A2" w:rsidRDefault="00AD1A45" w:rsidP="003202A2">
      <w:pPr>
        <w:pStyle w:val="Para"/>
        <w:numPr>
          <w:ilvl w:val="2"/>
          <w:numId w:val="52"/>
        </w:numPr>
        <w:tabs>
          <w:tab w:val="clear" w:pos="1080"/>
          <w:tab w:val="num" w:pos="1418"/>
        </w:tabs>
        <w:spacing w:after="0"/>
        <w:ind w:left="1418" w:hanging="425"/>
        <w:jc w:val="both"/>
        <w:rPr>
          <w:rFonts w:ascii="Arial" w:hAnsi="Arial" w:cs="Arial"/>
          <w:sz w:val="20"/>
          <w:lang w:val="es-ES"/>
        </w:rPr>
      </w:pPr>
      <w:r w:rsidRPr="003202A2">
        <w:rPr>
          <w:rFonts w:ascii="Arial" w:hAnsi="Arial" w:cs="Arial"/>
          <w:sz w:val="20"/>
          <w:lang w:val="es-ES"/>
        </w:rPr>
        <w:t>La membresía honoraria puede ser otorgada a una persona que ha dado un servicio especial a los objetivos del salvamento acuático en todo el mundo</w:t>
      </w:r>
    </w:p>
    <w:p w:rsidR="008D1D46" w:rsidRPr="00A40D26" w:rsidRDefault="008D1D46" w:rsidP="00A40D26">
      <w:pPr>
        <w:pStyle w:val="Para"/>
        <w:numPr>
          <w:ilvl w:val="2"/>
          <w:numId w:val="52"/>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 xml:space="preserve">Sujeto al pago de las tasas de inscripción y / o participación, se podrá invitar a los miembros honorarios a asistir y, </w:t>
      </w:r>
      <w:r w:rsidR="00DF1FCB">
        <w:rPr>
          <w:rFonts w:ascii="Arial" w:hAnsi="Arial" w:cs="Arial"/>
          <w:sz w:val="20"/>
          <w:lang w:val="es-ES"/>
        </w:rPr>
        <w:t>previo</w:t>
      </w:r>
      <w:r w:rsidRPr="00A40D26">
        <w:rPr>
          <w:rFonts w:ascii="Arial" w:hAnsi="Arial" w:cs="Arial"/>
          <w:sz w:val="20"/>
          <w:lang w:val="es-ES"/>
        </w:rPr>
        <w:t xml:space="preserve"> consentimiento del Presidente de la reunión pertinente, dirigirse a una reunión del ILS, pero no tienen derecho a voto</w:t>
      </w:r>
    </w:p>
    <w:p w:rsidR="008D1D46" w:rsidRPr="00A40D26" w:rsidRDefault="008D1D46" w:rsidP="008D1D46">
      <w:pPr>
        <w:pStyle w:val="Para"/>
        <w:numPr>
          <w:ilvl w:val="2"/>
          <w:numId w:val="52"/>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Los M</w:t>
      </w:r>
      <w:r w:rsidR="00DF1FCB">
        <w:rPr>
          <w:rFonts w:ascii="Arial" w:hAnsi="Arial" w:cs="Arial"/>
          <w:sz w:val="20"/>
          <w:lang w:val="es-ES"/>
        </w:rPr>
        <w:t xml:space="preserve">iembros Honorarios no pagan </w:t>
      </w:r>
      <w:r w:rsidRPr="00A40D26">
        <w:rPr>
          <w:rFonts w:ascii="Arial" w:hAnsi="Arial" w:cs="Arial"/>
          <w:sz w:val="20"/>
          <w:lang w:val="es-ES"/>
        </w:rPr>
        <w:t>cuota de membresía</w:t>
      </w:r>
    </w:p>
    <w:p w:rsidR="002A536B" w:rsidRPr="00A40D26" w:rsidRDefault="002A536B" w:rsidP="00EA7050">
      <w:pPr>
        <w:pStyle w:val="Para"/>
        <w:spacing w:after="0"/>
        <w:ind w:left="1979"/>
        <w:jc w:val="both"/>
        <w:rPr>
          <w:rFonts w:ascii="Arial" w:hAnsi="Arial" w:cs="Arial"/>
          <w:sz w:val="20"/>
          <w:lang w:val="es-ES"/>
        </w:rPr>
      </w:pPr>
    </w:p>
    <w:p w:rsidR="002A536B" w:rsidRPr="00A40D26" w:rsidRDefault="002A536B" w:rsidP="00BB1143">
      <w:pPr>
        <w:pStyle w:val="Ttulo1"/>
        <w:numPr>
          <w:ilvl w:val="1"/>
          <w:numId w:val="15"/>
        </w:numPr>
        <w:tabs>
          <w:tab w:val="clear" w:pos="720"/>
          <w:tab w:val="left" w:pos="993"/>
        </w:tabs>
        <w:ind w:left="993" w:hanging="426"/>
        <w:jc w:val="both"/>
        <w:rPr>
          <w:rFonts w:ascii="Arial" w:hAnsi="Arial" w:cs="Arial"/>
          <w:caps/>
          <w:sz w:val="20"/>
          <w:szCs w:val="20"/>
        </w:rPr>
      </w:pPr>
      <w:r w:rsidRPr="00A40D26">
        <w:rPr>
          <w:rFonts w:ascii="Arial" w:hAnsi="Arial" w:cs="Arial"/>
          <w:caps/>
          <w:sz w:val="20"/>
          <w:szCs w:val="20"/>
        </w:rPr>
        <w:t>S</w:t>
      </w:r>
      <w:r w:rsidR="00B50C1D" w:rsidRPr="00A40D26">
        <w:rPr>
          <w:rFonts w:ascii="Arial" w:hAnsi="Arial" w:cs="Arial"/>
          <w:caps/>
          <w:sz w:val="20"/>
          <w:szCs w:val="20"/>
        </w:rPr>
        <w:t>OCIOS</w:t>
      </w:r>
    </w:p>
    <w:p w:rsidR="002A536B" w:rsidRPr="00A40D26" w:rsidRDefault="002A536B" w:rsidP="00EA7050">
      <w:pPr>
        <w:pStyle w:val="Para"/>
        <w:spacing w:after="0"/>
        <w:ind w:left="1979" w:firstLine="720"/>
        <w:jc w:val="both"/>
        <w:rPr>
          <w:rFonts w:ascii="Arial" w:hAnsi="Arial" w:cs="Arial"/>
          <w:sz w:val="20"/>
          <w:lang w:val="es-ES"/>
        </w:rPr>
      </w:pPr>
    </w:p>
    <w:p w:rsidR="00B50C1D" w:rsidRPr="00A40D26" w:rsidRDefault="001A1769" w:rsidP="00B50C1D">
      <w:pPr>
        <w:pStyle w:val="Para"/>
        <w:numPr>
          <w:ilvl w:val="2"/>
          <w:numId w:val="53"/>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La Mesa Directiva de ILS puede o</w:t>
      </w:r>
      <w:r>
        <w:rPr>
          <w:rFonts w:ascii="Arial" w:hAnsi="Arial" w:cs="Arial"/>
          <w:sz w:val="20"/>
          <w:lang w:val="es-ES"/>
        </w:rPr>
        <w:t xml:space="preserve">torgar el estatus de </w:t>
      </w:r>
      <w:r w:rsidR="00C05360">
        <w:rPr>
          <w:rFonts w:ascii="Arial" w:hAnsi="Arial" w:cs="Arial"/>
          <w:sz w:val="20"/>
          <w:lang w:val="es-ES"/>
        </w:rPr>
        <w:t xml:space="preserve">Socio </w:t>
      </w:r>
      <w:r w:rsidRPr="00A40D26">
        <w:rPr>
          <w:rFonts w:ascii="Arial" w:hAnsi="Arial" w:cs="Arial"/>
          <w:sz w:val="20"/>
          <w:lang w:val="es-ES"/>
        </w:rPr>
        <w:t>a corporaciones internacionales, organizaciones sin fines de lucro, organismos gubernamentales e institutos educativos y de investigación con interés mundial en el salvamento acuático, la prevención de ahogamiento y / o el salvamento deportivo.</w:t>
      </w:r>
    </w:p>
    <w:p w:rsidR="00B50C1D" w:rsidRPr="00A40D26" w:rsidRDefault="00B50C1D" w:rsidP="00B50C1D">
      <w:pPr>
        <w:pStyle w:val="Para"/>
        <w:numPr>
          <w:ilvl w:val="2"/>
          <w:numId w:val="53"/>
        </w:numPr>
        <w:tabs>
          <w:tab w:val="clear" w:pos="1080"/>
          <w:tab w:val="num" w:pos="1418"/>
        </w:tabs>
        <w:spacing w:after="0"/>
        <w:ind w:left="1418" w:hanging="425"/>
        <w:jc w:val="both"/>
        <w:rPr>
          <w:rFonts w:ascii="Arial" w:hAnsi="Arial" w:cs="Arial"/>
          <w:sz w:val="20"/>
          <w:lang w:val="es-ES"/>
        </w:rPr>
      </w:pPr>
      <w:r w:rsidRPr="00A40D26">
        <w:rPr>
          <w:rFonts w:ascii="Arial" w:hAnsi="Arial" w:cs="Arial"/>
          <w:sz w:val="20"/>
          <w:lang w:val="es-ES"/>
        </w:rPr>
        <w:t>Se puede requerir que los Socios paguen cuotas de membresía según lo determine la Mesa Directiva.</w:t>
      </w:r>
    </w:p>
    <w:p w:rsidR="00B50C1D" w:rsidRPr="00A40D26" w:rsidRDefault="00DF1FCB" w:rsidP="00B50C1D">
      <w:pPr>
        <w:pStyle w:val="Para"/>
        <w:numPr>
          <w:ilvl w:val="2"/>
          <w:numId w:val="53"/>
        </w:numPr>
        <w:tabs>
          <w:tab w:val="clear" w:pos="1080"/>
          <w:tab w:val="num" w:pos="1418"/>
        </w:tabs>
        <w:spacing w:after="0"/>
        <w:ind w:left="1418" w:hanging="425"/>
        <w:jc w:val="both"/>
        <w:rPr>
          <w:rFonts w:ascii="Arial" w:hAnsi="Arial" w:cs="Arial"/>
          <w:sz w:val="20"/>
          <w:lang w:val="es-ES"/>
        </w:rPr>
      </w:pPr>
      <w:r>
        <w:rPr>
          <w:rFonts w:ascii="Arial" w:hAnsi="Arial" w:cs="Arial"/>
          <w:sz w:val="20"/>
          <w:lang w:val="es-ES"/>
        </w:rPr>
        <w:t>Sujeto al pago de la</w:t>
      </w:r>
      <w:r w:rsidR="00B50C1D" w:rsidRPr="00A40D26">
        <w:rPr>
          <w:rFonts w:ascii="Arial" w:hAnsi="Arial" w:cs="Arial"/>
          <w:sz w:val="20"/>
          <w:lang w:val="es-ES"/>
        </w:rPr>
        <w:t xml:space="preserve">s </w:t>
      </w:r>
      <w:r w:rsidR="0062683E">
        <w:rPr>
          <w:rFonts w:ascii="Arial" w:hAnsi="Arial" w:cs="Arial"/>
          <w:sz w:val="20"/>
          <w:lang w:val="es-ES"/>
        </w:rPr>
        <w:t xml:space="preserve">tasas </w:t>
      </w:r>
      <w:r w:rsidR="00B50C1D" w:rsidRPr="00A40D26">
        <w:rPr>
          <w:rFonts w:ascii="Arial" w:hAnsi="Arial" w:cs="Arial"/>
          <w:sz w:val="20"/>
          <w:lang w:val="es-ES"/>
        </w:rPr>
        <w:t xml:space="preserve">de inscripción y / o participación, los Socios podrán ser invitados a asistir y, </w:t>
      </w:r>
      <w:r>
        <w:rPr>
          <w:rFonts w:ascii="Arial" w:hAnsi="Arial" w:cs="Arial"/>
          <w:sz w:val="20"/>
          <w:lang w:val="es-ES"/>
        </w:rPr>
        <w:t>previo</w:t>
      </w:r>
      <w:r w:rsidR="00B50C1D" w:rsidRPr="00A40D26">
        <w:rPr>
          <w:rFonts w:ascii="Arial" w:hAnsi="Arial" w:cs="Arial"/>
          <w:sz w:val="20"/>
          <w:lang w:val="es-ES"/>
        </w:rPr>
        <w:t xml:space="preserve"> al consentimiento del Presidente correspondiente, </w:t>
      </w:r>
      <w:r w:rsidR="0062683E">
        <w:rPr>
          <w:rFonts w:ascii="Arial" w:hAnsi="Arial" w:cs="Arial"/>
          <w:sz w:val="20"/>
          <w:lang w:val="es-ES"/>
        </w:rPr>
        <w:t>dirigirse</w:t>
      </w:r>
      <w:r w:rsidR="00B50C1D" w:rsidRPr="00A40D26">
        <w:rPr>
          <w:rFonts w:ascii="Arial" w:hAnsi="Arial" w:cs="Arial"/>
          <w:sz w:val="20"/>
          <w:lang w:val="es-ES"/>
        </w:rPr>
        <w:t xml:space="preserve"> a una reunión de ILS, pero no tendrán derecho a voto.</w:t>
      </w:r>
    </w:p>
    <w:p w:rsidR="002A536B" w:rsidRPr="00A40D26" w:rsidRDefault="002A536B" w:rsidP="00185E81">
      <w:pPr>
        <w:pStyle w:val="Para"/>
        <w:spacing w:after="0"/>
        <w:ind w:left="0"/>
        <w:jc w:val="both"/>
        <w:rPr>
          <w:rFonts w:ascii="Arial" w:hAnsi="Arial" w:cs="Arial"/>
          <w:sz w:val="20"/>
          <w:lang w:val="es-ES"/>
        </w:rPr>
      </w:pPr>
    </w:p>
    <w:p w:rsidR="000D708C" w:rsidRPr="00A40D26" w:rsidRDefault="00822992" w:rsidP="000643F2">
      <w:pPr>
        <w:pStyle w:val="Ttulo1"/>
        <w:numPr>
          <w:ilvl w:val="1"/>
          <w:numId w:val="15"/>
        </w:numPr>
        <w:tabs>
          <w:tab w:val="clear" w:pos="720"/>
          <w:tab w:val="left" w:pos="993"/>
        </w:tabs>
        <w:ind w:left="993" w:hanging="426"/>
        <w:jc w:val="both"/>
        <w:rPr>
          <w:rFonts w:ascii="Arial" w:hAnsi="Arial" w:cs="Arial"/>
          <w:caps/>
          <w:sz w:val="20"/>
          <w:szCs w:val="20"/>
        </w:rPr>
      </w:pPr>
      <w:r w:rsidRPr="00A40D26">
        <w:rPr>
          <w:rFonts w:ascii="Arial" w:hAnsi="Arial" w:cs="Arial"/>
          <w:caps/>
          <w:sz w:val="20"/>
          <w:szCs w:val="20"/>
        </w:rPr>
        <w:t>MIEMBRO InstituC</w:t>
      </w:r>
      <w:r w:rsidR="000D708C" w:rsidRPr="00A40D26">
        <w:rPr>
          <w:rFonts w:ascii="Arial" w:hAnsi="Arial" w:cs="Arial"/>
          <w:caps/>
          <w:sz w:val="20"/>
          <w:szCs w:val="20"/>
        </w:rPr>
        <w:t>ion</w:t>
      </w:r>
      <w:r w:rsidR="000643F2" w:rsidRPr="00A40D26">
        <w:rPr>
          <w:rFonts w:ascii="Arial" w:hAnsi="Arial" w:cs="Arial"/>
          <w:caps/>
          <w:sz w:val="20"/>
          <w:szCs w:val="20"/>
        </w:rPr>
        <w:t>AL</w:t>
      </w:r>
      <w:r w:rsidRPr="00A40D26">
        <w:rPr>
          <w:rFonts w:ascii="Arial" w:hAnsi="Arial" w:cs="Arial"/>
          <w:caps/>
          <w:sz w:val="20"/>
          <w:szCs w:val="20"/>
        </w:rPr>
        <w:t xml:space="preserve"> </w:t>
      </w:r>
    </w:p>
    <w:p w:rsidR="000D708C" w:rsidRPr="00A40D26" w:rsidRDefault="000D708C" w:rsidP="000643F2">
      <w:pPr>
        <w:ind w:left="993"/>
        <w:rPr>
          <w:sz w:val="20"/>
          <w:szCs w:val="20"/>
          <w:lang w:eastAsia="nl-BE"/>
        </w:rPr>
      </w:pPr>
      <w:r w:rsidRPr="00A40D26">
        <w:rPr>
          <w:sz w:val="20"/>
          <w:szCs w:val="20"/>
          <w:lang w:eastAsia="nl-BE"/>
        </w:rPr>
        <w:t> </w:t>
      </w:r>
    </w:p>
    <w:p w:rsidR="00822992" w:rsidRPr="00A40D26" w:rsidRDefault="00DF1FCB" w:rsidP="00822992">
      <w:pPr>
        <w:numPr>
          <w:ilvl w:val="0"/>
          <w:numId w:val="66"/>
        </w:numPr>
        <w:ind w:left="1418" w:hanging="425"/>
        <w:jc w:val="both"/>
        <w:rPr>
          <w:sz w:val="20"/>
          <w:szCs w:val="20"/>
          <w:lang w:eastAsia="nl-BE"/>
        </w:rPr>
      </w:pPr>
      <w:r>
        <w:rPr>
          <w:sz w:val="20"/>
          <w:szCs w:val="20"/>
          <w:lang w:eastAsia="nl-BE"/>
        </w:rPr>
        <w:t>Se considera una Institución Miembro de ILS a</w:t>
      </w:r>
      <w:r w:rsidR="00822992" w:rsidRPr="00A40D26">
        <w:rPr>
          <w:sz w:val="20"/>
          <w:szCs w:val="20"/>
          <w:lang w:eastAsia="nl-BE"/>
        </w:rPr>
        <w:t xml:space="preserve"> aquella que apoya la Visión, Misión y Objetivos Estratégicos de ILS y participa activamente en actividades de prevención de ahogamiento.</w:t>
      </w:r>
    </w:p>
    <w:p w:rsidR="00822992" w:rsidRPr="00A40D26" w:rsidRDefault="000D708C" w:rsidP="00822992">
      <w:pPr>
        <w:numPr>
          <w:ilvl w:val="0"/>
          <w:numId w:val="66"/>
        </w:numPr>
        <w:ind w:left="1418" w:hanging="425"/>
        <w:jc w:val="both"/>
        <w:rPr>
          <w:sz w:val="20"/>
          <w:szCs w:val="20"/>
          <w:lang w:eastAsia="nl-BE"/>
        </w:rPr>
      </w:pPr>
      <w:r w:rsidRPr="00A40D26">
        <w:rPr>
          <w:sz w:val="20"/>
          <w:szCs w:val="20"/>
          <w:lang w:eastAsia="nl-BE"/>
        </w:rPr>
        <w:t xml:space="preserve"> </w:t>
      </w:r>
      <w:r w:rsidR="00822992" w:rsidRPr="00A40D26">
        <w:rPr>
          <w:sz w:val="20"/>
          <w:szCs w:val="20"/>
          <w:lang w:eastAsia="nl-BE"/>
        </w:rPr>
        <w:t>La Institución Miembro puede ser una organización privada, un organismo semipúblico o gubernamental o una organización sin fines de lucro</w:t>
      </w:r>
    </w:p>
    <w:p w:rsidR="000D708C" w:rsidRPr="00A40D26" w:rsidRDefault="00822992" w:rsidP="000643F2">
      <w:pPr>
        <w:numPr>
          <w:ilvl w:val="0"/>
          <w:numId w:val="66"/>
        </w:numPr>
        <w:ind w:left="1418" w:hanging="425"/>
        <w:rPr>
          <w:sz w:val="20"/>
          <w:szCs w:val="20"/>
          <w:lang w:eastAsia="nl-BE"/>
        </w:rPr>
      </w:pPr>
      <w:r w:rsidRPr="00A40D26">
        <w:rPr>
          <w:sz w:val="20"/>
          <w:szCs w:val="20"/>
          <w:lang w:eastAsia="nl-BE"/>
        </w:rPr>
        <w:t>Una Institución Miembro</w:t>
      </w:r>
      <w:r w:rsidR="000D708C" w:rsidRPr="00A40D26">
        <w:rPr>
          <w:sz w:val="20"/>
          <w:szCs w:val="20"/>
          <w:lang w:eastAsia="nl-BE"/>
        </w:rPr>
        <w:t>:</w:t>
      </w:r>
    </w:p>
    <w:p w:rsidR="00822992" w:rsidRPr="00A40D26" w:rsidRDefault="00822992" w:rsidP="00822992">
      <w:pPr>
        <w:ind w:left="1418"/>
        <w:rPr>
          <w:sz w:val="20"/>
          <w:szCs w:val="20"/>
          <w:lang w:eastAsia="nl-BE"/>
        </w:rPr>
      </w:pPr>
      <w:r w:rsidRPr="00A40D26">
        <w:rPr>
          <w:sz w:val="20"/>
          <w:szCs w:val="20"/>
          <w:lang w:eastAsia="nl-BE"/>
        </w:rPr>
        <w:t>• Tiene el derecho de asistir pero no hablar en la Asamblea General de ILS.</w:t>
      </w:r>
    </w:p>
    <w:p w:rsidR="00822992" w:rsidRPr="00A40D26" w:rsidRDefault="00822992" w:rsidP="00822992">
      <w:pPr>
        <w:ind w:left="1418"/>
        <w:rPr>
          <w:sz w:val="20"/>
          <w:szCs w:val="20"/>
          <w:lang w:eastAsia="nl-BE"/>
        </w:rPr>
      </w:pPr>
      <w:r w:rsidRPr="00A40D26">
        <w:rPr>
          <w:sz w:val="20"/>
          <w:szCs w:val="20"/>
          <w:lang w:eastAsia="nl-BE"/>
        </w:rPr>
        <w:t xml:space="preserve">• Tiene el derecho </w:t>
      </w:r>
      <w:r w:rsidR="0062683E">
        <w:rPr>
          <w:sz w:val="20"/>
          <w:szCs w:val="20"/>
          <w:lang w:eastAsia="nl-BE"/>
        </w:rPr>
        <w:t xml:space="preserve">a nominar </w:t>
      </w:r>
      <w:r w:rsidRPr="00A40D26">
        <w:rPr>
          <w:sz w:val="20"/>
          <w:szCs w:val="20"/>
          <w:lang w:eastAsia="nl-BE"/>
        </w:rPr>
        <w:t>para un papel en la Comisión de Prevención de Ahogamiento de ILS y / o comités relacionados.</w:t>
      </w:r>
    </w:p>
    <w:p w:rsidR="00822992" w:rsidRPr="00A40D26" w:rsidRDefault="00DF1FCB" w:rsidP="00822992">
      <w:pPr>
        <w:ind w:left="1418"/>
        <w:rPr>
          <w:sz w:val="20"/>
          <w:szCs w:val="20"/>
          <w:lang w:eastAsia="nl-BE"/>
        </w:rPr>
      </w:pPr>
      <w:r>
        <w:rPr>
          <w:sz w:val="20"/>
          <w:szCs w:val="20"/>
          <w:lang w:eastAsia="nl-BE"/>
        </w:rPr>
        <w:t>• No tiene derecho a voto.</w:t>
      </w:r>
    </w:p>
    <w:p w:rsidR="00822992" w:rsidRPr="00A40D26" w:rsidRDefault="00822992" w:rsidP="00822992">
      <w:pPr>
        <w:ind w:left="1418"/>
        <w:rPr>
          <w:sz w:val="20"/>
          <w:szCs w:val="20"/>
          <w:lang w:eastAsia="nl-BE"/>
        </w:rPr>
      </w:pPr>
      <w:r w:rsidRPr="00A40D26">
        <w:rPr>
          <w:sz w:val="20"/>
          <w:szCs w:val="20"/>
          <w:lang w:eastAsia="nl-BE"/>
        </w:rPr>
        <w:t>• Se compromete a cumplir con las políticas, normas y directrices ILS pertinentes.</w:t>
      </w:r>
    </w:p>
    <w:p w:rsidR="00822992" w:rsidRPr="00A40D26" w:rsidRDefault="00822992" w:rsidP="00822992">
      <w:pPr>
        <w:ind w:left="1418"/>
        <w:rPr>
          <w:sz w:val="20"/>
          <w:szCs w:val="20"/>
          <w:lang w:eastAsia="nl-BE"/>
        </w:rPr>
      </w:pPr>
      <w:r w:rsidRPr="00A40D26">
        <w:rPr>
          <w:sz w:val="20"/>
          <w:szCs w:val="20"/>
          <w:lang w:eastAsia="nl-BE"/>
        </w:rPr>
        <w:t>• Envía un formulario de solicitud de membresía.</w:t>
      </w:r>
    </w:p>
    <w:p w:rsidR="00822992" w:rsidRPr="00A40D26" w:rsidRDefault="00822992" w:rsidP="00822992">
      <w:pPr>
        <w:ind w:left="1418"/>
        <w:rPr>
          <w:sz w:val="20"/>
          <w:szCs w:val="20"/>
          <w:lang w:eastAsia="nl-BE"/>
        </w:rPr>
      </w:pPr>
      <w:r w:rsidRPr="00A40D26">
        <w:rPr>
          <w:sz w:val="20"/>
          <w:szCs w:val="20"/>
          <w:lang w:eastAsia="nl-BE"/>
        </w:rPr>
        <w:t>• Busca apoyo en su solicitud de un Miembro  Pleno existente en la Nación en la que tienen residencia</w:t>
      </w:r>
      <w:r w:rsidR="00B02006" w:rsidRPr="00A40D26">
        <w:rPr>
          <w:sz w:val="20"/>
          <w:szCs w:val="20"/>
          <w:lang w:eastAsia="nl-BE"/>
        </w:rPr>
        <w:t xml:space="preserve"> (donde dicho miembro exista</w:t>
      </w:r>
      <w:r w:rsidRPr="00A40D26">
        <w:rPr>
          <w:sz w:val="20"/>
          <w:szCs w:val="20"/>
          <w:lang w:eastAsia="nl-BE"/>
        </w:rPr>
        <w:t>).</w:t>
      </w:r>
    </w:p>
    <w:p w:rsidR="00822992" w:rsidRPr="00A40D26" w:rsidRDefault="00C05360" w:rsidP="00822992">
      <w:pPr>
        <w:ind w:left="1418"/>
        <w:rPr>
          <w:sz w:val="20"/>
          <w:szCs w:val="20"/>
          <w:lang w:eastAsia="nl-BE"/>
        </w:rPr>
      </w:pPr>
      <w:r>
        <w:rPr>
          <w:sz w:val="20"/>
          <w:szCs w:val="20"/>
          <w:lang w:eastAsia="nl-BE"/>
        </w:rPr>
        <w:t>• Paga</w:t>
      </w:r>
      <w:r w:rsidR="00822992" w:rsidRPr="00A40D26">
        <w:rPr>
          <w:sz w:val="20"/>
          <w:szCs w:val="20"/>
          <w:lang w:eastAsia="nl-BE"/>
        </w:rPr>
        <w:t xml:space="preserve"> una cuota anual de membresía, si la hubiere, según lo determine la </w:t>
      </w:r>
      <w:r w:rsidR="00B02006" w:rsidRPr="00A40D26">
        <w:rPr>
          <w:sz w:val="20"/>
          <w:szCs w:val="20"/>
          <w:lang w:eastAsia="nl-BE"/>
        </w:rPr>
        <w:t xml:space="preserve">Mesa Directiva </w:t>
      </w:r>
      <w:r w:rsidR="00822992" w:rsidRPr="00A40D26">
        <w:rPr>
          <w:sz w:val="20"/>
          <w:szCs w:val="20"/>
          <w:lang w:eastAsia="nl-BE"/>
        </w:rPr>
        <w:t>de ILS.</w:t>
      </w:r>
    </w:p>
    <w:p w:rsidR="00B02006" w:rsidRPr="00A40D26" w:rsidRDefault="00DF1FCB" w:rsidP="00B02006">
      <w:pPr>
        <w:numPr>
          <w:ilvl w:val="0"/>
          <w:numId w:val="66"/>
        </w:numPr>
        <w:ind w:left="1418" w:hanging="425"/>
        <w:jc w:val="both"/>
        <w:rPr>
          <w:sz w:val="20"/>
          <w:szCs w:val="20"/>
          <w:lang w:eastAsia="nl-BE"/>
        </w:rPr>
      </w:pPr>
      <w:r>
        <w:rPr>
          <w:sz w:val="20"/>
          <w:szCs w:val="20"/>
          <w:lang w:eastAsia="nl-BE"/>
        </w:rPr>
        <w:t xml:space="preserve">La </w:t>
      </w:r>
      <w:r w:rsidR="00B02006" w:rsidRPr="00A40D26">
        <w:rPr>
          <w:sz w:val="20"/>
          <w:szCs w:val="20"/>
          <w:lang w:eastAsia="nl-BE"/>
        </w:rPr>
        <w:t>ILS puede otorgar la calidad de Miembro Institucional a cualquier número de Instituciones de cualquier nación o Región.</w:t>
      </w:r>
    </w:p>
    <w:p w:rsidR="00B02006" w:rsidRPr="00A40D26" w:rsidRDefault="00DF1FCB" w:rsidP="00B02006">
      <w:pPr>
        <w:numPr>
          <w:ilvl w:val="0"/>
          <w:numId w:val="66"/>
        </w:numPr>
        <w:ind w:left="1418" w:hanging="425"/>
        <w:jc w:val="both"/>
        <w:rPr>
          <w:sz w:val="20"/>
          <w:szCs w:val="20"/>
          <w:lang w:eastAsia="nl-BE"/>
        </w:rPr>
      </w:pPr>
      <w:r>
        <w:rPr>
          <w:sz w:val="20"/>
          <w:szCs w:val="20"/>
          <w:lang w:eastAsia="nl-BE"/>
        </w:rPr>
        <w:t xml:space="preserve">Las membresías de los </w:t>
      </w:r>
      <w:r w:rsidR="00B02006" w:rsidRPr="00A40D26">
        <w:rPr>
          <w:sz w:val="20"/>
          <w:szCs w:val="20"/>
          <w:lang w:eastAsia="nl-BE"/>
        </w:rPr>
        <w:t xml:space="preserve">Miembros de la Institución </w:t>
      </w:r>
      <w:r w:rsidR="0062683E">
        <w:rPr>
          <w:sz w:val="20"/>
          <w:szCs w:val="20"/>
          <w:lang w:eastAsia="nl-BE"/>
        </w:rPr>
        <w:t xml:space="preserve">deben </w:t>
      </w:r>
      <w:r>
        <w:rPr>
          <w:sz w:val="20"/>
          <w:szCs w:val="20"/>
          <w:lang w:eastAsia="nl-BE"/>
        </w:rPr>
        <w:t xml:space="preserve">ser </w:t>
      </w:r>
      <w:r w:rsidR="0062683E">
        <w:rPr>
          <w:sz w:val="20"/>
          <w:szCs w:val="20"/>
          <w:lang w:eastAsia="nl-BE"/>
        </w:rPr>
        <w:t>revisadas y / o renovada</w:t>
      </w:r>
      <w:r w:rsidR="00B02006" w:rsidRPr="00A40D26">
        <w:rPr>
          <w:sz w:val="20"/>
          <w:szCs w:val="20"/>
          <w:lang w:eastAsia="nl-BE"/>
        </w:rPr>
        <w:t>s cada cuatro años.</w:t>
      </w:r>
    </w:p>
    <w:p w:rsidR="002702D8" w:rsidRDefault="002702D8" w:rsidP="00F704BF">
      <w:pPr>
        <w:pStyle w:val="Para"/>
        <w:spacing w:after="0"/>
        <w:ind w:left="993"/>
        <w:jc w:val="both"/>
        <w:rPr>
          <w:rFonts w:ascii="Arial" w:hAnsi="Arial" w:cs="Arial"/>
          <w:sz w:val="20"/>
          <w:lang w:val="es-ES"/>
        </w:rPr>
      </w:pPr>
    </w:p>
    <w:p w:rsidR="00C05360" w:rsidRPr="00A40D26" w:rsidRDefault="00C05360" w:rsidP="00F704BF">
      <w:pPr>
        <w:pStyle w:val="Para"/>
        <w:spacing w:after="0"/>
        <w:ind w:left="993"/>
        <w:jc w:val="both"/>
        <w:rPr>
          <w:rFonts w:ascii="Arial" w:hAnsi="Arial" w:cs="Arial"/>
          <w:sz w:val="20"/>
          <w:lang w:val="es-ES"/>
        </w:rPr>
      </w:pPr>
    </w:p>
    <w:p w:rsidR="002A536B" w:rsidRPr="00A40D26" w:rsidRDefault="00B02006" w:rsidP="009F09AC">
      <w:pPr>
        <w:pStyle w:val="Para"/>
        <w:numPr>
          <w:ilvl w:val="2"/>
          <w:numId w:val="41"/>
        </w:numPr>
        <w:tabs>
          <w:tab w:val="left" w:pos="1276"/>
        </w:tabs>
        <w:spacing w:after="0"/>
        <w:ind w:left="1276" w:hanging="709"/>
        <w:jc w:val="both"/>
        <w:rPr>
          <w:rFonts w:ascii="Arial" w:hAnsi="Arial" w:cs="Arial"/>
          <w:b/>
          <w:sz w:val="20"/>
          <w:lang w:val="es-ES"/>
        </w:rPr>
      </w:pPr>
      <w:r w:rsidRPr="00A40D26">
        <w:rPr>
          <w:rFonts w:ascii="Arial" w:hAnsi="Arial" w:cs="Arial"/>
          <w:b/>
          <w:sz w:val="20"/>
          <w:lang w:val="es-ES"/>
        </w:rPr>
        <w:t>ALIANZAS ESTRATEGICAS</w:t>
      </w:r>
    </w:p>
    <w:p w:rsidR="002A536B" w:rsidRPr="00A40D26" w:rsidRDefault="002A536B" w:rsidP="00EA7050">
      <w:pPr>
        <w:pStyle w:val="Para"/>
        <w:spacing w:after="0"/>
        <w:jc w:val="both"/>
        <w:rPr>
          <w:rFonts w:ascii="Arial" w:hAnsi="Arial" w:cs="Arial"/>
          <w:b/>
          <w:sz w:val="20"/>
          <w:lang w:val="es-ES"/>
        </w:rPr>
      </w:pPr>
    </w:p>
    <w:p w:rsidR="00B02006" w:rsidRPr="00A40D26" w:rsidRDefault="00B02006" w:rsidP="006B16AB">
      <w:pPr>
        <w:pStyle w:val="Para"/>
        <w:spacing w:after="0"/>
        <w:ind w:left="1276"/>
        <w:jc w:val="both"/>
        <w:rPr>
          <w:rFonts w:ascii="Arial" w:hAnsi="Arial" w:cs="Arial"/>
          <w:sz w:val="20"/>
          <w:lang w:val="es-ES"/>
        </w:rPr>
      </w:pPr>
      <w:r w:rsidRPr="00A40D26">
        <w:rPr>
          <w:rFonts w:ascii="Arial" w:hAnsi="Arial" w:cs="Arial"/>
          <w:sz w:val="20"/>
          <w:lang w:val="es-ES"/>
        </w:rPr>
        <w:t>La Mesa Directiva podrá, de vez en cuando, establecer alia</w:t>
      </w:r>
      <w:r w:rsidR="0062683E">
        <w:rPr>
          <w:rFonts w:ascii="Arial" w:hAnsi="Arial" w:cs="Arial"/>
          <w:sz w:val="20"/>
          <w:lang w:val="es-ES"/>
        </w:rPr>
        <w:t>nzas estratégicas y otros acuerd</w:t>
      </w:r>
      <w:r w:rsidRPr="00A40D26">
        <w:rPr>
          <w:rFonts w:ascii="Arial" w:hAnsi="Arial" w:cs="Arial"/>
          <w:sz w:val="20"/>
          <w:lang w:val="es-ES"/>
        </w:rPr>
        <w:t>os de colaboración con otras organizaciones nacionales e internacionales, universidades y organizaciones de investigación, organismos gubernamentales y otras instituciones que participan en aspectos prácticos, médicos, científicos y otros aspectos de salvamento acuático y prevención del ahogamiento y/o deporte.</w:t>
      </w:r>
    </w:p>
    <w:p w:rsidR="000974D7" w:rsidRPr="00A40D26" w:rsidRDefault="000974D7" w:rsidP="004960CC">
      <w:pPr>
        <w:tabs>
          <w:tab w:val="left" w:pos="769"/>
          <w:tab w:val="left" w:pos="1414"/>
        </w:tabs>
        <w:jc w:val="center"/>
        <w:rPr>
          <w:b/>
          <w:bCs/>
          <w:sz w:val="20"/>
          <w:szCs w:val="20"/>
        </w:rPr>
      </w:pPr>
    </w:p>
    <w:p w:rsidR="00554D3A" w:rsidRPr="00A40D26" w:rsidRDefault="0038119B" w:rsidP="00554D3A">
      <w:pPr>
        <w:pStyle w:val="Para"/>
        <w:numPr>
          <w:ilvl w:val="2"/>
          <w:numId w:val="41"/>
        </w:numPr>
        <w:tabs>
          <w:tab w:val="left" w:pos="1276"/>
        </w:tabs>
        <w:spacing w:after="0"/>
        <w:ind w:left="1276" w:hanging="709"/>
        <w:jc w:val="both"/>
        <w:rPr>
          <w:rFonts w:ascii="Arial" w:hAnsi="Arial" w:cs="Arial"/>
          <w:b/>
          <w:sz w:val="20"/>
          <w:lang w:val="es-ES"/>
        </w:rPr>
      </w:pPr>
      <w:r w:rsidRPr="00A40D26">
        <w:rPr>
          <w:rFonts w:ascii="Arial" w:hAnsi="Arial" w:cs="Arial"/>
          <w:b/>
          <w:sz w:val="20"/>
          <w:lang w:val="es-ES"/>
        </w:rPr>
        <w:t>PARTICIPAC</w:t>
      </w:r>
      <w:r w:rsidR="00554D3A" w:rsidRPr="00A40D26">
        <w:rPr>
          <w:rFonts w:ascii="Arial" w:hAnsi="Arial" w:cs="Arial"/>
          <w:b/>
          <w:sz w:val="20"/>
          <w:lang w:val="es-ES"/>
        </w:rPr>
        <w:t>ION</w:t>
      </w:r>
    </w:p>
    <w:p w:rsidR="00554D3A" w:rsidRPr="00A40D26" w:rsidRDefault="00554D3A" w:rsidP="006B16AB">
      <w:pPr>
        <w:pStyle w:val="Para"/>
        <w:spacing w:after="0"/>
        <w:ind w:left="1276"/>
        <w:jc w:val="both"/>
        <w:rPr>
          <w:rFonts w:ascii="Arial" w:hAnsi="Arial" w:cs="Arial"/>
          <w:sz w:val="20"/>
          <w:lang w:val="es-ES"/>
        </w:rPr>
      </w:pPr>
    </w:p>
    <w:p w:rsidR="0038119B" w:rsidRPr="00A40D26" w:rsidRDefault="0038119B" w:rsidP="006B16AB">
      <w:pPr>
        <w:pStyle w:val="Para"/>
        <w:spacing w:after="0"/>
        <w:ind w:left="1276"/>
        <w:jc w:val="both"/>
        <w:rPr>
          <w:rFonts w:ascii="Arial" w:hAnsi="Arial" w:cs="Arial"/>
          <w:sz w:val="20"/>
          <w:lang w:val="es-ES"/>
        </w:rPr>
      </w:pPr>
      <w:r w:rsidRPr="00A40D26">
        <w:rPr>
          <w:rFonts w:ascii="Arial" w:hAnsi="Arial" w:cs="Arial"/>
          <w:sz w:val="20"/>
          <w:lang w:val="es-ES"/>
        </w:rPr>
        <w:t xml:space="preserve">Ninguna persona podrá ser invitada o permitida a hablar en una reunión de ILS que esté asociada con una federación no miembro </w:t>
      </w:r>
      <w:r w:rsidR="00DF1FCB">
        <w:rPr>
          <w:rFonts w:ascii="Arial" w:hAnsi="Arial" w:cs="Arial"/>
          <w:sz w:val="20"/>
          <w:lang w:val="es-ES"/>
        </w:rPr>
        <w:t xml:space="preserve">salvo </w:t>
      </w:r>
      <w:r w:rsidRPr="00A40D26">
        <w:rPr>
          <w:rFonts w:ascii="Arial" w:hAnsi="Arial" w:cs="Arial"/>
          <w:sz w:val="20"/>
          <w:lang w:val="es-ES"/>
        </w:rPr>
        <w:t>que la federación M</w:t>
      </w:r>
      <w:r w:rsidR="00DF1FCB">
        <w:rPr>
          <w:rFonts w:ascii="Arial" w:hAnsi="Arial" w:cs="Arial"/>
          <w:sz w:val="20"/>
          <w:lang w:val="es-ES"/>
        </w:rPr>
        <w:t>iembro Pleno del país (si la hubiera) esté de acuerdo salvo</w:t>
      </w:r>
      <w:r w:rsidRPr="00A40D26">
        <w:rPr>
          <w:rFonts w:ascii="Arial" w:hAnsi="Arial" w:cs="Arial"/>
          <w:sz w:val="20"/>
          <w:lang w:val="es-ES"/>
        </w:rPr>
        <w:t xml:space="preserve"> que la Mesa Directiva, </w:t>
      </w:r>
      <w:r w:rsidR="003B1A37" w:rsidRPr="00A40D26">
        <w:rPr>
          <w:rFonts w:ascii="Arial" w:hAnsi="Arial" w:cs="Arial"/>
          <w:sz w:val="20"/>
          <w:lang w:val="es-ES"/>
        </w:rPr>
        <w:t>habiendo considerado las preocupaciones del Miembro Pleno, decida que una invitación debe ser extendida.</w:t>
      </w:r>
    </w:p>
    <w:p w:rsidR="00554D3A" w:rsidRPr="00A40D26" w:rsidRDefault="00554D3A" w:rsidP="004960CC">
      <w:pPr>
        <w:tabs>
          <w:tab w:val="left" w:pos="769"/>
          <w:tab w:val="left" w:pos="1414"/>
        </w:tabs>
        <w:jc w:val="center"/>
        <w:rPr>
          <w:b/>
          <w:bCs/>
          <w:sz w:val="20"/>
          <w:szCs w:val="20"/>
        </w:rPr>
      </w:pPr>
    </w:p>
    <w:p w:rsidR="002A536B" w:rsidRPr="00A40D26" w:rsidRDefault="003B1A37" w:rsidP="009F09AC">
      <w:pPr>
        <w:pStyle w:val="Prrafodelista"/>
        <w:numPr>
          <w:ilvl w:val="1"/>
          <w:numId w:val="50"/>
        </w:numPr>
        <w:ind w:left="567" w:hanging="567"/>
        <w:rPr>
          <w:b/>
          <w:caps/>
          <w:sz w:val="20"/>
          <w:szCs w:val="20"/>
        </w:rPr>
      </w:pPr>
      <w:r w:rsidRPr="00A40D26">
        <w:rPr>
          <w:b/>
          <w:caps/>
          <w:sz w:val="20"/>
          <w:szCs w:val="20"/>
        </w:rPr>
        <w:t>MEMBresia</w:t>
      </w:r>
      <w:r w:rsidR="002A536B" w:rsidRPr="00A40D26">
        <w:rPr>
          <w:b/>
          <w:caps/>
          <w:sz w:val="20"/>
          <w:szCs w:val="20"/>
        </w:rPr>
        <w:t xml:space="preserve"> </w:t>
      </w:r>
      <w:r w:rsidRPr="00A40D26">
        <w:rPr>
          <w:b/>
          <w:caps/>
          <w:sz w:val="20"/>
          <w:szCs w:val="20"/>
        </w:rPr>
        <w:t>–</w:t>
      </w:r>
      <w:r w:rsidR="002A536B" w:rsidRPr="00A40D26">
        <w:rPr>
          <w:b/>
          <w:caps/>
          <w:sz w:val="20"/>
          <w:szCs w:val="20"/>
        </w:rPr>
        <w:t xml:space="preserve"> Pa</w:t>
      </w:r>
      <w:r w:rsidRPr="00A40D26">
        <w:rPr>
          <w:b/>
          <w:caps/>
          <w:sz w:val="20"/>
          <w:szCs w:val="20"/>
        </w:rPr>
        <w:t>go de cuotas de membresias</w:t>
      </w:r>
    </w:p>
    <w:p w:rsidR="002A536B" w:rsidRPr="00A40D26" w:rsidRDefault="002A536B" w:rsidP="00A16B6C">
      <w:pPr>
        <w:rPr>
          <w:sz w:val="20"/>
          <w:szCs w:val="20"/>
        </w:rPr>
      </w:pPr>
    </w:p>
    <w:p w:rsidR="003B1A37" w:rsidRPr="00A40D26" w:rsidRDefault="003B1A37" w:rsidP="003B1A37">
      <w:pPr>
        <w:pStyle w:val="Para"/>
        <w:numPr>
          <w:ilvl w:val="2"/>
          <w:numId w:val="4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Las cuotas</w:t>
      </w:r>
      <w:r w:rsidR="001F4136">
        <w:rPr>
          <w:rFonts w:ascii="Arial" w:hAnsi="Arial" w:cs="Arial"/>
          <w:sz w:val="20"/>
          <w:lang w:val="es-ES"/>
        </w:rPr>
        <w:t xml:space="preserve"> de membresía vencen</w:t>
      </w:r>
      <w:r w:rsidRPr="00A40D26">
        <w:rPr>
          <w:rFonts w:ascii="Arial" w:hAnsi="Arial" w:cs="Arial"/>
          <w:sz w:val="20"/>
          <w:lang w:val="es-ES"/>
        </w:rPr>
        <w:t xml:space="preserve"> el 1 de enero de cada año.</w:t>
      </w:r>
    </w:p>
    <w:p w:rsidR="003B1A37" w:rsidRPr="00A40D26" w:rsidRDefault="003B1A37" w:rsidP="00A356F4">
      <w:pPr>
        <w:pStyle w:val="Para"/>
        <w:numPr>
          <w:ilvl w:val="2"/>
          <w:numId w:val="4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Si un Miembro no ha pagado la cuot</w:t>
      </w:r>
      <w:r w:rsidR="00A318A9" w:rsidRPr="00A40D26">
        <w:rPr>
          <w:rFonts w:ascii="Arial" w:hAnsi="Arial" w:cs="Arial"/>
          <w:sz w:val="20"/>
          <w:lang w:val="es-ES"/>
        </w:rPr>
        <w:t>a de membresía antes del 31 de M</w:t>
      </w:r>
      <w:r w:rsidRPr="00A40D26">
        <w:rPr>
          <w:rFonts w:ascii="Arial" w:hAnsi="Arial" w:cs="Arial"/>
          <w:sz w:val="20"/>
          <w:lang w:val="es-ES"/>
        </w:rPr>
        <w:t xml:space="preserve">arzo de </w:t>
      </w:r>
      <w:r w:rsidR="00A318A9" w:rsidRPr="00A40D26">
        <w:rPr>
          <w:rFonts w:ascii="Arial" w:hAnsi="Arial" w:cs="Arial"/>
          <w:sz w:val="20"/>
          <w:lang w:val="es-ES"/>
        </w:rPr>
        <w:t>ese año o el primer día de una c</w:t>
      </w:r>
      <w:r w:rsidRPr="00A40D26">
        <w:rPr>
          <w:rFonts w:ascii="Arial" w:hAnsi="Arial" w:cs="Arial"/>
          <w:sz w:val="20"/>
          <w:lang w:val="es-ES"/>
        </w:rPr>
        <w:t xml:space="preserve">ompetencia, conferencia o reunión de ILS, lo que ocurra primero, los representantes de ese Miembro pierden el derecho a participar / </w:t>
      </w:r>
      <w:r w:rsidR="00A318A9" w:rsidRPr="00A40D26">
        <w:rPr>
          <w:rFonts w:ascii="Arial" w:hAnsi="Arial" w:cs="Arial"/>
          <w:sz w:val="20"/>
          <w:lang w:val="es-ES"/>
        </w:rPr>
        <w:t xml:space="preserve">votar en ILS y </w:t>
      </w:r>
      <w:r w:rsidRPr="00A40D26">
        <w:rPr>
          <w:rFonts w:ascii="Arial" w:hAnsi="Arial" w:cs="Arial"/>
          <w:sz w:val="20"/>
          <w:lang w:val="es-ES"/>
        </w:rPr>
        <w:t>Asambleas</w:t>
      </w:r>
      <w:r w:rsidR="00A318A9" w:rsidRPr="00A40D26">
        <w:rPr>
          <w:rFonts w:ascii="Arial" w:hAnsi="Arial" w:cs="Arial"/>
          <w:sz w:val="20"/>
          <w:lang w:val="es-ES"/>
        </w:rPr>
        <w:t xml:space="preserve"> Generales Regionales</w:t>
      </w:r>
      <w:r w:rsidRPr="00A40D26">
        <w:rPr>
          <w:rFonts w:ascii="Arial" w:hAnsi="Arial" w:cs="Arial"/>
          <w:sz w:val="20"/>
          <w:lang w:val="es-ES"/>
        </w:rPr>
        <w:t xml:space="preserve"> y reuniones de la </w:t>
      </w:r>
      <w:r w:rsidR="00A318A9" w:rsidRPr="00A40D26">
        <w:rPr>
          <w:rFonts w:ascii="Arial" w:hAnsi="Arial" w:cs="Arial"/>
          <w:sz w:val="20"/>
          <w:lang w:val="es-ES"/>
        </w:rPr>
        <w:t>Mesa Directiva</w:t>
      </w:r>
      <w:r w:rsidRPr="00A40D26">
        <w:rPr>
          <w:rFonts w:ascii="Arial" w:hAnsi="Arial" w:cs="Arial"/>
          <w:sz w:val="20"/>
          <w:lang w:val="es-ES"/>
        </w:rPr>
        <w:t>, ILS y la Comisión Regional y</w:t>
      </w:r>
      <w:r w:rsidR="00A356F4" w:rsidRPr="00A40D26">
        <w:rPr>
          <w:rFonts w:ascii="Arial" w:hAnsi="Arial" w:cs="Arial"/>
          <w:sz w:val="20"/>
          <w:lang w:val="es-ES"/>
        </w:rPr>
        <w:t xml:space="preserve"> las reuniones del Comité y </w:t>
      </w:r>
      <w:r w:rsidRPr="00A40D26">
        <w:rPr>
          <w:rFonts w:ascii="Arial" w:hAnsi="Arial" w:cs="Arial"/>
          <w:sz w:val="20"/>
          <w:lang w:val="es-ES"/>
        </w:rPr>
        <w:t>dicho Miembro no podrá organizar ni participa</w:t>
      </w:r>
      <w:r w:rsidR="00A356F4" w:rsidRPr="00A40D26">
        <w:rPr>
          <w:rFonts w:ascii="Arial" w:hAnsi="Arial" w:cs="Arial"/>
          <w:sz w:val="20"/>
          <w:lang w:val="es-ES"/>
        </w:rPr>
        <w:t>r en competiciones de salvamento ILS</w:t>
      </w:r>
      <w:r w:rsidR="00C76405">
        <w:rPr>
          <w:rFonts w:ascii="Arial" w:hAnsi="Arial" w:cs="Arial"/>
          <w:sz w:val="20"/>
          <w:lang w:val="es-ES"/>
        </w:rPr>
        <w:t xml:space="preserve"> ni r</w:t>
      </w:r>
      <w:r w:rsidRPr="00A40D26">
        <w:rPr>
          <w:rFonts w:ascii="Arial" w:hAnsi="Arial" w:cs="Arial"/>
          <w:sz w:val="20"/>
          <w:lang w:val="es-ES"/>
        </w:rPr>
        <w:t>egionales, conferencias y otros eventos y será suspendido hasta que se hayan pagado todas las cuotas pendientes.</w:t>
      </w:r>
    </w:p>
    <w:p w:rsidR="00A356F4" w:rsidRPr="00A40D26" w:rsidRDefault="00A356F4" w:rsidP="00A356F4">
      <w:pPr>
        <w:pStyle w:val="Para"/>
        <w:numPr>
          <w:ilvl w:val="2"/>
          <w:numId w:val="4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Si las cuotas del Miembro permanecen pendientes 24 meses des</w:t>
      </w:r>
      <w:r w:rsidR="001F4136">
        <w:rPr>
          <w:rFonts w:ascii="Arial" w:hAnsi="Arial" w:cs="Arial"/>
          <w:sz w:val="20"/>
          <w:lang w:val="es-ES"/>
        </w:rPr>
        <w:t xml:space="preserve">pués de su vencimiento, </w:t>
      </w:r>
      <w:r w:rsidRPr="00A40D26">
        <w:rPr>
          <w:rFonts w:ascii="Arial" w:hAnsi="Arial" w:cs="Arial"/>
          <w:sz w:val="20"/>
          <w:lang w:val="es-ES"/>
        </w:rPr>
        <w:t>la membresía de ese Miembro será automáticamente terminada y el Miembro expulsado de ILS sin previo aviso. En el caso de los Miembros Plenos, Asociados y Correspondientes, la Sede de ILS y el Secretario General Regional deberán intentar razonablemente comprender las razones de la falta de pago. Los Miembros Expulsados pueden permanecer en la base de datos de ILS como Miembros de Contacto, si hacen tal solicitud.</w:t>
      </w:r>
    </w:p>
    <w:p w:rsidR="00CB03DA" w:rsidRPr="00A40D26" w:rsidRDefault="00CB03DA" w:rsidP="00CB03DA">
      <w:pPr>
        <w:pStyle w:val="Para"/>
        <w:numPr>
          <w:ilvl w:val="2"/>
          <w:numId w:val="4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Las organizaciones de las Naciones que figuran en la Lista de la Categoría C (véase el APÉNDICE B) deben pagar cuotas equivalentes al 25% de las cuotas establecidas para esa categoría de afiliación.</w:t>
      </w:r>
    </w:p>
    <w:p w:rsidR="00CB03DA" w:rsidRPr="00A40D26" w:rsidRDefault="00CB03DA" w:rsidP="00CB03DA">
      <w:pPr>
        <w:pStyle w:val="Para"/>
        <w:numPr>
          <w:ilvl w:val="2"/>
          <w:numId w:val="4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Las cuotas de membresía para los Miembros Plenos, Asociados y Correspondientes s</w:t>
      </w:r>
      <w:r w:rsidR="001F4136">
        <w:rPr>
          <w:rFonts w:ascii="Arial" w:hAnsi="Arial" w:cs="Arial"/>
          <w:sz w:val="20"/>
          <w:lang w:val="es-ES"/>
        </w:rPr>
        <w:t>erán</w:t>
      </w:r>
      <w:r w:rsidRPr="00A40D26">
        <w:rPr>
          <w:rFonts w:ascii="Arial" w:hAnsi="Arial" w:cs="Arial"/>
          <w:sz w:val="20"/>
          <w:lang w:val="es-ES"/>
        </w:rPr>
        <w:t xml:space="preserve"> fijadas por la Asamblea General Electiva.</w:t>
      </w:r>
    </w:p>
    <w:p w:rsidR="00CB03DA" w:rsidRPr="00A40D26" w:rsidRDefault="00CB03DA" w:rsidP="00CB03DA">
      <w:pPr>
        <w:pStyle w:val="Para"/>
        <w:numPr>
          <w:ilvl w:val="2"/>
          <w:numId w:val="4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Los nuevos Miembros Plenos de la categoría C pagan una cuota anual reducida durante los primeros cuatro años de membresía. El plazo podrá prorrogarse previa solicitud de la Región y aprobación de la Mesa Directiva.</w:t>
      </w:r>
    </w:p>
    <w:p w:rsidR="00967702" w:rsidRPr="00A40D26" w:rsidRDefault="00967702" w:rsidP="00967702">
      <w:pPr>
        <w:pStyle w:val="Para"/>
        <w:numPr>
          <w:ilvl w:val="2"/>
          <w:numId w:val="4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Todos los Miembros Plenos no incluidos en la lista de Categoría C pagan la tarifa de la Categoría B.</w:t>
      </w:r>
    </w:p>
    <w:p w:rsidR="00967702" w:rsidRPr="00A40D26" w:rsidRDefault="00967702" w:rsidP="00967702">
      <w:pPr>
        <w:pStyle w:val="Para"/>
        <w:numPr>
          <w:ilvl w:val="2"/>
          <w:numId w:val="4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Los Miembros Plenos pueden optar por ser promovidos al estado de Categoría A pagando la tarifa de Categoría A.</w:t>
      </w:r>
    </w:p>
    <w:p w:rsidR="002A536B" w:rsidRPr="00A40D26" w:rsidRDefault="002A536B" w:rsidP="004960CC">
      <w:pPr>
        <w:tabs>
          <w:tab w:val="left" w:pos="769"/>
          <w:tab w:val="left" w:pos="1414"/>
        </w:tabs>
        <w:jc w:val="center"/>
        <w:rPr>
          <w:b/>
          <w:bCs/>
          <w:sz w:val="20"/>
          <w:szCs w:val="20"/>
        </w:rPr>
      </w:pPr>
    </w:p>
    <w:p w:rsidR="002A536B" w:rsidRPr="00A40D26" w:rsidRDefault="00DB5ED9" w:rsidP="009F09AC">
      <w:pPr>
        <w:pStyle w:val="Prrafodelista"/>
        <w:numPr>
          <w:ilvl w:val="1"/>
          <w:numId w:val="50"/>
        </w:numPr>
        <w:ind w:left="567" w:hanging="567"/>
        <w:rPr>
          <w:b/>
          <w:caps/>
          <w:sz w:val="20"/>
          <w:szCs w:val="20"/>
        </w:rPr>
      </w:pPr>
      <w:r w:rsidRPr="00A40D26">
        <w:rPr>
          <w:b/>
          <w:caps/>
          <w:sz w:val="20"/>
          <w:szCs w:val="20"/>
        </w:rPr>
        <w:t>MEMBRESIA – E</w:t>
      </w:r>
      <w:r w:rsidR="002A536B" w:rsidRPr="00A40D26">
        <w:rPr>
          <w:b/>
          <w:caps/>
          <w:sz w:val="20"/>
          <w:szCs w:val="20"/>
        </w:rPr>
        <w:t>fect</w:t>
      </w:r>
      <w:r w:rsidRPr="00A40D26">
        <w:rPr>
          <w:b/>
          <w:caps/>
          <w:sz w:val="20"/>
          <w:szCs w:val="20"/>
        </w:rPr>
        <w:t>O DE LA MEMBRESIA</w:t>
      </w:r>
    </w:p>
    <w:p w:rsidR="002A536B" w:rsidRPr="00A40D26" w:rsidRDefault="002A536B" w:rsidP="00A16B6C">
      <w:pPr>
        <w:pStyle w:val="Para"/>
        <w:spacing w:after="0"/>
        <w:ind w:left="0"/>
        <w:jc w:val="both"/>
        <w:rPr>
          <w:rFonts w:ascii="Arial" w:hAnsi="Arial" w:cs="Arial"/>
          <w:sz w:val="20"/>
          <w:lang w:val="es-ES"/>
        </w:rPr>
      </w:pPr>
    </w:p>
    <w:p w:rsidR="002A536B" w:rsidRPr="00A40D26" w:rsidRDefault="000F4263" w:rsidP="00A100B9">
      <w:pPr>
        <w:pStyle w:val="Para"/>
        <w:spacing w:after="0"/>
        <w:ind w:left="567"/>
        <w:jc w:val="both"/>
        <w:rPr>
          <w:rFonts w:ascii="Arial" w:hAnsi="Arial" w:cs="Arial"/>
          <w:sz w:val="20"/>
          <w:lang w:val="es-ES"/>
        </w:rPr>
      </w:pPr>
      <w:r w:rsidRPr="00A40D26">
        <w:rPr>
          <w:rFonts w:ascii="Arial" w:hAnsi="Arial" w:cs="Arial"/>
          <w:sz w:val="20"/>
          <w:lang w:val="es-ES"/>
        </w:rPr>
        <w:t>Los miembros reconocen y acuerdan que:</w:t>
      </w:r>
    </w:p>
    <w:p w:rsidR="000F4263" w:rsidRPr="00A40D26" w:rsidRDefault="001F4136" w:rsidP="000F4263">
      <w:pPr>
        <w:pStyle w:val="Para"/>
        <w:numPr>
          <w:ilvl w:val="2"/>
          <w:numId w:val="50"/>
        </w:numPr>
        <w:tabs>
          <w:tab w:val="left" w:pos="1276"/>
        </w:tabs>
        <w:spacing w:after="0"/>
        <w:ind w:left="1276" w:hanging="709"/>
        <w:jc w:val="both"/>
        <w:rPr>
          <w:rFonts w:ascii="Arial" w:hAnsi="Arial" w:cs="Arial"/>
          <w:sz w:val="20"/>
          <w:lang w:val="es-ES"/>
        </w:rPr>
      </w:pPr>
      <w:r>
        <w:rPr>
          <w:rFonts w:ascii="Arial" w:hAnsi="Arial" w:cs="Arial"/>
          <w:sz w:val="20"/>
          <w:lang w:val="es-ES"/>
        </w:rPr>
        <w:t>Están obligados a, cumplir con y</w:t>
      </w:r>
      <w:r w:rsidR="000F4263" w:rsidRPr="00A40D26">
        <w:rPr>
          <w:rFonts w:ascii="Arial" w:hAnsi="Arial" w:cs="Arial"/>
          <w:sz w:val="20"/>
          <w:lang w:val="es-ES"/>
        </w:rPr>
        <w:t xml:space="preserve"> observar la Legislación ILS y cualquier otra determinación o resolución que pueda ser hecha o aprobada por la Asamblea General o la Mesa Directiva.</w:t>
      </w:r>
    </w:p>
    <w:p w:rsidR="000F4263" w:rsidRPr="00A40D26" w:rsidRDefault="001F4136" w:rsidP="0064749E">
      <w:pPr>
        <w:pStyle w:val="Para"/>
        <w:numPr>
          <w:ilvl w:val="2"/>
          <w:numId w:val="50"/>
        </w:numPr>
        <w:tabs>
          <w:tab w:val="left" w:pos="1276"/>
        </w:tabs>
        <w:spacing w:after="0"/>
        <w:ind w:left="1276" w:hanging="709"/>
        <w:jc w:val="both"/>
        <w:rPr>
          <w:rFonts w:ascii="Arial" w:hAnsi="Arial" w:cs="Arial"/>
          <w:sz w:val="20"/>
          <w:lang w:val="es-ES"/>
        </w:rPr>
      </w:pPr>
      <w:r>
        <w:rPr>
          <w:rFonts w:ascii="Arial" w:hAnsi="Arial" w:cs="Arial"/>
          <w:sz w:val="20"/>
          <w:lang w:val="es-ES"/>
        </w:rPr>
        <w:t>N</w:t>
      </w:r>
      <w:r w:rsidR="000F4263" w:rsidRPr="00A40D26">
        <w:rPr>
          <w:rFonts w:ascii="Arial" w:hAnsi="Arial" w:cs="Arial"/>
          <w:sz w:val="20"/>
          <w:lang w:val="es-ES"/>
        </w:rPr>
        <w:t>o deben discriminar a ninguna persona de ninguna manera ni por ningún motivo, incluyendo pero no limita</w:t>
      </w:r>
      <w:r w:rsidR="0064749E" w:rsidRPr="00A40D26">
        <w:rPr>
          <w:rFonts w:ascii="Arial" w:hAnsi="Arial" w:cs="Arial"/>
          <w:sz w:val="20"/>
          <w:lang w:val="es-ES"/>
        </w:rPr>
        <w:t>n</w:t>
      </w:r>
      <w:r w:rsidR="000F4263" w:rsidRPr="00A40D26">
        <w:rPr>
          <w:rFonts w:ascii="Arial" w:hAnsi="Arial" w:cs="Arial"/>
          <w:sz w:val="20"/>
          <w:lang w:val="es-ES"/>
        </w:rPr>
        <w:t>do a género, raza, religión u origen étnico.</w:t>
      </w:r>
    </w:p>
    <w:p w:rsidR="0023104F" w:rsidRPr="00A40D26" w:rsidRDefault="001F4136" w:rsidP="0023104F">
      <w:pPr>
        <w:pStyle w:val="Para"/>
        <w:numPr>
          <w:ilvl w:val="2"/>
          <w:numId w:val="50"/>
        </w:numPr>
        <w:tabs>
          <w:tab w:val="left" w:pos="1276"/>
        </w:tabs>
        <w:spacing w:after="0"/>
        <w:ind w:left="1276" w:hanging="709"/>
        <w:jc w:val="both"/>
        <w:rPr>
          <w:rFonts w:ascii="Arial" w:hAnsi="Arial" w:cs="Arial"/>
          <w:sz w:val="20"/>
          <w:szCs w:val="22"/>
          <w:lang w:val="es-ES"/>
        </w:rPr>
      </w:pPr>
      <w:r>
        <w:rPr>
          <w:rFonts w:ascii="Arial" w:hAnsi="Arial" w:cs="Arial"/>
          <w:sz w:val="20"/>
          <w:szCs w:val="22"/>
          <w:lang w:val="es-ES"/>
        </w:rPr>
        <w:t>T</w:t>
      </w:r>
      <w:r w:rsidR="0023104F" w:rsidRPr="00A40D26">
        <w:rPr>
          <w:rFonts w:ascii="Arial" w:hAnsi="Arial" w:cs="Arial"/>
          <w:sz w:val="20"/>
          <w:szCs w:val="22"/>
          <w:lang w:val="es-ES"/>
        </w:rPr>
        <w:t>ienen derecho a todos los beneficios, ventajas, privilegios y servicios de su categoría particular de miembros de ILS.</w:t>
      </w:r>
    </w:p>
    <w:p w:rsidR="0023104F" w:rsidRPr="00A40D26" w:rsidRDefault="001F4136" w:rsidP="0023104F">
      <w:pPr>
        <w:pStyle w:val="Para"/>
        <w:numPr>
          <w:ilvl w:val="2"/>
          <w:numId w:val="50"/>
        </w:numPr>
        <w:tabs>
          <w:tab w:val="left" w:pos="1276"/>
        </w:tabs>
        <w:spacing w:after="0"/>
        <w:ind w:left="1276" w:hanging="709"/>
        <w:jc w:val="both"/>
        <w:rPr>
          <w:rFonts w:ascii="Arial" w:hAnsi="Arial" w:cs="Arial"/>
          <w:sz w:val="20"/>
          <w:szCs w:val="22"/>
          <w:lang w:val="es-ES"/>
        </w:rPr>
      </w:pPr>
      <w:r>
        <w:rPr>
          <w:rFonts w:ascii="Arial" w:hAnsi="Arial" w:cs="Arial"/>
          <w:sz w:val="20"/>
          <w:szCs w:val="22"/>
          <w:lang w:val="es-ES"/>
        </w:rPr>
        <w:t>E</w:t>
      </w:r>
      <w:r w:rsidR="0023104F" w:rsidRPr="00A40D26">
        <w:rPr>
          <w:rFonts w:ascii="Arial" w:hAnsi="Arial" w:cs="Arial"/>
          <w:sz w:val="20"/>
          <w:szCs w:val="22"/>
          <w:lang w:val="es-ES"/>
        </w:rPr>
        <w:t>ntienden que la ILS puede revisar su estado de membresía de vez en cuando.</w:t>
      </w:r>
    </w:p>
    <w:p w:rsidR="00356568" w:rsidRDefault="00356568" w:rsidP="00A100B9">
      <w:pPr>
        <w:tabs>
          <w:tab w:val="left" w:pos="769"/>
          <w:tab w:val="left" w:pos="1414"/>
        </w:tabs>
        <w:rPr>
          <w:b/>
          <w:bCs/>
          <w:sz w:val="20"/>
          <w:szCs w:val="20"/>
        </w:rPr>
      </w:pPr>
    </w:p>
    <w:p w:rsidR="00C76405" w:rsidRDefault="00C76405" w:rsidP="00A100B9">
      <w:pPr>
        <w:tabs>
          <w:tab w:val="left" w:pos="769"/>
          <w:tab w:val="left" w:pos="1414"/>
        </w:tabs>
        <w:rPr>
          <w:b/>
          <w:bCs/>
          <w:sz w:val="20"/>
          <w:szCs w:val="20"/>
        </w:rPr>
      </w:pPr>
    </w:p>
    <w:p w:rsidR="00C76405" w:rsidRPr="00A40D26" w:rsidRDefault="00C76405" w:rsidP="00A100B9">
      <w:pPr>
        <w:tabs>
          <w:tab w:val="left" w:pos="769"/>
          <w:tab w:val="left" w:pos="1414"/>
        </w:tabs>
        <w:rPr>
          <w:b/>
          <w:bCs/>
          <w:sz w:val="20"/>
          <w:szCs w:val="20"/>
        </w:rPr>
      </w:pPr>
    </w:p>
    <w:p w:rsidR="002A536B" w:rsidRPr="00A40D26" w:rsidRDefault="002A536B" w:rsidP="009F09AC">
      <w:pPr>
        <w:pStyle w:val="Prrafodelista"/>
        <w:numPr>
          <w:ilvl w:val="1"/>
          <w:numId w:val="50"/>
        </w:numPr>
        <w:ind w:left="567" w:hanging="567"/>
        <w:rPr>
          <w:b/>
          <w:caps/>
          <w:sz w:val="20"/>
          <w:szCs w:val="20"/>
        </w:rPr>
      </w:pPr>
      <w:r w:rsidRPr="00A40D26">
        <w:rPr>
          <w:b/>
          <w:caps/>
          <w:sz w:val="20"/>
          <w:szCs w:val="20"/>
        </w:rPr>
        <w:t>M</w:t>
      </w:r>
      <w:r w:rsidR="0023104F" w:rsidRPr="00A40D26">
        <w:rPr>
          <w:b/>
          <w:caps/>
          <w:sz w:val="20"/>
          <w:szCs w:val="20"/>
        </w:rPr>
        <w:t>embresia - solicitud</w:t>
      </w:r>
    </w:p>
    <w:p w:rsidR="002A536B" w:rsidRPr="00A40D26" w:rsidRDefault="002A536B" w:rsidP="00A16B6C">
      <w:pPr>
        <w:jc w:val="both"/>
        <w:rPr>
          <w:sz w:val="20"/>
          <w:szCs w:val="20"/>
        </w:rPr>
      </w:pPr>
    </w:p>
    <w:p w:rsidR="00D11A97" w:rsidRPr="00A40D26" w:rsidRDefault="00D11A97" w:rsidP="00A100B9">
      <w:pPr>
        <w:pStyle w:val="Para"/>
        <w:spacing w:after="0"/>
        <w:ind w:left="567"/>
        <w:jc w:val="both"/>
        <w:rPr>
          <w:rFonts w:ascii="Arial" w:hAnsi="Arial" w:cs="Arial"/>
          <w:sz w:val="20"/>
          <w:lang w:val="es-ES"/>
        </w:rPr>
      </w:pPr>
      <w:r w:rsidRPr="00A40D26">
        <w:rPr>
          <w:rFonts w:ascii="Arial" w:hAnsi="Arial" w:cs="Arial"/>
          <w:sz w:val="20"/>
          <w:lang w:val="es-ES"/>
        </w:rPr>
        <w:t>Los siguientes documentos y requisitos deberán ser presentados a</w:t>
      </w:r>
      <w:r w:rsidR="001F4136">
        <w:rPr>
          <w:rFonts w:ascii="Arial" w:hAnsi="Arial" w:cs="Arial"/>
          <w:sz w:val="20"/>
          <w:lang w:val="es-ES"/>
        </w:rPr>
        <w:t>nte</w:t>
      </w:r>
      <w:r w:rsidRPr="00A40D26">
        <w:rPr>
          <w:rFonts w:ascii="Arial" w:hAnsi="Arial" w:cs="Arial"/>
          <w:sz w:val="20"/>
          <w:lang w:val="es-ES"/>
        </w:rPr>
        <w:t xml:space="preserve"> la Sede de ILS</w:t>
      </w:r>
      <w:r w:rsidR="00635168">
        <w:rPr>
          <w:rFonts w:ascii="Arial" w:hAnsi="Arial" w:cs="Arial"/>
          <w:sz w:val="20"/>
          <w:lang w:val="es-ES"/>
        </w:rPr>
        <w:t>:</w:t>
      </w:r>
    </w:p>
    <w:p w:rsidR="00D11A97" w:rsidRPr="00A40D26" w:rsidRDefault="00D11A97" w:rsidP="00D11A97">
      <w:pPr>
        <w:pStyle w:val="Para"/>
        <w:numPr>
          <w:ilvl w:val="2"/>
          <w:numId w:val="5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El formulario de solicitud de membresía debidamente cumplimentado</w:t>
      </w:r>
    </w:p>
    <w:p w:rsidR="00D11A97" w:rsidRPr="00A40D26" w:rsidRDefault="003C139A" w:rsidP="003C139A">
      <w:pPr>
        <w:pStyle w:val="Para"/>
        <w:numPr>
          <w:ilvl w:val="2"/>
          <w:numId w:val="50"/>
        </w:numPr>
        <w:tabs>
          <w:tab w:val="left" w:pos="1276"/>
        </w:tabs>
        <w:spacing w:after="0"/>
        <w:ind w:left="1276" w:hanging="709"/>
        <w:jc w:val="both"/>
        <w:rPr>
          <w:rFonts w:ascii="Arial" w:hAnsi="Arial" w:cs="Arial"/>
          <w:strike/>
          <w:sz w:val="20"/>
          <w:lang w:val="es-ES"/>
        </w:rPr>
      </w:pPr>
      <w:r w:rsidRPr="00A40D26">
        <w:rPr>
          <w:rFonts w:ascii="Arial" w:hAnsi="Arial" w:cs="Arial"/>
          <w:sz w:val="20"/>
          <w:lang w:val="es-ES"/>
        </w:rPr>
        <w:t>Una copia de la legislación (Constitución / Estatutos, Reglamentos, etc.) de la organización, para ser presentado en el idioma Inglés</w:t>
      </w:r>
    </w:p>
    <w:p w:rsidR="003C139A" w:rsidRPr="00A40D26" w:rsidRDefault="0029367D" w:rsidP="003C139A">
      <w:pPr>
        <w:pStyle w:val="Para"/>
        <w:numPr>
          <w:ilvl w:val="2"/>
          <w:numId w:val="5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 xml:space="preserve"> </w:t>
      </w:r>
      <w:r w:rsidR="003C139A" w:rsidRPr="00A40D26">
        <w:rPr>
          <w:rFonts w:ascii="Arial" w:hAnsi="Arial" w:cs="Arial"/>
          <w:sz w:val="20"/>
          <w:lang w:val="es-ES"/>
        </w:rPr>
        <w:t xml:space="preserve">Documentación de la incorporación o el reconocimiento como un </w:t>
      </w:r>
      <w:r w:rsidR="001A1769" w:rsidRPr="00A40D26">
        <w:rPr>
          <w:rFonts w:ascii="Arial" w:hAnsi="Arial" w:cs="Arial"/>
          <w:sz w:val="20"/>
          <w:lang w:val="es-ES"/>
        </w:rPr>
        <w:t>organismo</w:t>
      </w:r>
      <w:r w:rsidR="003C139A" w:rsidRPr="00A40D26">
        <w:rPr>
          <w:rFonts w:ascii="Arial" w:hAnsi="Arial" w:cs="Arial"/>
          <w:sz w:val="20"/>
          <w:lang w:val="es-ES"/>
        </w:rPr>
        <w:t xml:space="preserve"> de salvamento acuático por las autoridades pertinentes (por ejemplo, Ministerio de Gobierno, Consejo Nacional de Deportes, Comité Olímpico Nacional).</w:t>
      </w:r>
    </w:p>
    <w:p w:rsidR="002A536B" w:rsidRPr="00A40D26" w:rsidRDefault="003C139A" w:rsidP="009F09AC">
      <w:pPr>
        <w:pStyle w:val="Para"/>
        <w:numPr>
          <w:ilvl w:val="2"/>
          <w:numId w:val="5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Una copia del logotipo de la organización.</w:t>
      </w:r>
    </w:p>
    <w:p w:rsidR="007A04CD" w:rsidRPr="00A40D26" w:rsidRDefault="00545F28" w:rsidP="007A04CD">
      <w:pPr>
        <w:pStyle w:val="Para"/>
        <w:numPr>
          <w:ilvl w:val="2"/>
          <w:numId w:val="5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P</w:t>
      </w:r>
      <w:r w:rsidR="002A536B" w:rsidRPr="00A40D26">
        <w:rPr>
          <w:rFonts w:ascii="Arial" w:hAnsi="Arial" w:cs="Arial"/>
          <w:sz w:val="20"/>
          <w:lang w:val="es-ES"/>
        </w:rPr>
        <w:t>a</w:t>
      </w:r>
      <w:r w:rsidR="003C139A" w:rsidRPr="00A40D26">
        <w:rPr>
          <w:rFonts w:ascii="Arial" w:hAnsi="Arial" w:cs="Arial"/>
          <w:sz w:val="20"/>
          <w:lang w:val="es-ES"/>
        </w:rPr>
        <w:t>go de la cuota de afiliación correspondiente.</w:t>
      </w:r>
    </w:p>
    <w:p w:rsidR="00D11A97" w:rsidRPr="00A40D26" w:rsidRDefault="001F4136" w:rsidP="003C139A">
      <w:pPr>
        <w:pStyle w:val="Para"/>
        <w:numPr>
          <w:ilvl w:val="2"/>
          <w:numId w:val="50"/>
        </w:numPr>
        <w:tabs>
          <w:tab w:val="left" w:pos="1276"/>
        </w:tabs>
        <w:spacing w:after="0"/>
        <w:ind w:left="1276" w:hanging="709"/>
        <w:jc w:val="both"/>
        <w:rPr>
          <w:rFonts w:ascii="Arial" w:hAnsi="Arial" w:cs="Arial"/>
          <w:sz w:val="20"/>
          <w:lang w:val="es-ES"/>
        </w:rPr>
      </w:pPr>
      <w:r>
        <w:rPr>
          <w:rFonts w:ascii="Arial" w:hAnsi="Arial" w:cs="Arial"/>
          <w:sz w:val="20"/>
          <w:lang w:val="es-ES"/>
        </w:rPr>
        <w:t xml:space="preserve">Ninguna solicitud será considerada hasta que </w:t>
      </w:r>
      <w:r w:rsidR="00D11A97" w:rsidRPr="00A40D26">
        <w:rPr>
          <w:rFonts w:ascii="Arial" w:hAnsi="Arial" w:cs="Arial"/>
          <w:sz w:val="20"/>
          <w:lang w:val="es-ES"/>
        </w:rPr>
        <w:t>se cumplan los requisitos anteriores.</w:t>
      </w:r>
    </w:p>
    <w:p w:rsidR="00365F30" w:rsidRPr="00A40D26" w:rsidRDefault="00365F30" w:rsidP="00A100B9">
      <w:pPr>
        <w:tabs>
          <w:tab w:val="left" w:pos="769"/>
          <w:tab w:val="left" w:pos="1414"/>
        </w:tabs>
        <w:rPr>
          <w:b/>
          <w:bCs/>
          <w:sz w:val="20"/>
          <w:szCs w:val="20"/>
        </w:rPr>
      </w:pPr>
    </w:p>
    <w:p w:rsidR="002A536B" w:rsidRPr="00A40D26" w:rsidRDefault="00670D30" w:rsidP="009F09AC">
      <w:pPr>
        <w:pStyle w:val="Prrafodelista"/>
        <w:numPr>
          <w:ilvl w:val="1"/>
          <w:numId w:val="50"/>
        </w:numPr>
        <w:ind w:left="567" w:hanging="567"/>
        <w:rPr>
          <w:b/>
          <w:caps/>
          <w:sz w:val="20"/>
          <w:szCs w:val="20"/>
        </w:rPr>
      </w:pPr>
      <w:r w:rsidRPr="00A40D26">
        <w:rPr>
          <w:b/>
          <w:caps/>
          <w:sz w:val="20"/>
          <w:szCs w:val="20"/>
        </w:rPr>
        <w:t>MembRESIA - AdmiSion</w:t>
      </w:r>
    </w:p>
    <w:p w:rsidR="00545F28" w:rsidRPr="00A40D26" w:rsidRDefault="00545F28" w:rsidP="00545F28">
      <w:pPr>
        <w:pStyle w:val="Para"/>
        <w:tabs>
          <w:tab w:val="left" w:pos="1276"/>
        </w:tabs>
        <w:spacing w:after="0"/>
        <w:ind w:left="567"/>
        <w:jc w:val="both"/>
        <w:rPr>
          <w:rFonts w:ascii="Arial" w:hAnsi="Arial" w:cs="Arial"/>
          <w:sz w:val="20"/>
          <w:lang w:val="es-ES"/>
        </w:rPr>
      </w:pPr>
    </w:p>
    <w:p w:rsidR="00670D30" w:rsidRPr="00A40D26" w:rsidRDefault="00670D30" w:rsidP="00670D30">
      <w:pPr>
        <w:pStyle w:val="Para"/>
        <w:numPr>
          <w:ilvl w:val="2"/>
          <w:numId w:val="5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Las solicitudes de membresía de ILS que estén completas serán examinadas en primera instancia por el Comité de Membresía compuesto por un Presidente designado por la Mesa Directiva, el Secretario General de ILS y los Secretarios Generales Regionales. El Comité examinará la solicitud para verificar su terminación</w:t>
      </w:r>
      <w:r w:rsidR="00635168">
        <w:rPr>
          <w:rFonts w:ascii="Arial" w:hAnsi="Arial" w:cs="Arial"/>
          <w:sz w:val="20"/>
          <w:lang w:val="es-ES"/>
        </w:rPr>
        <w:t xml:space="preserve"> con exactitud</w:t>
      </w:r>
      <w:r w:rsidRPr="00A40D26">
        <w:rPr>
          <w:rFonts w:ascii="Arial" w:hAnsi="Arial" w:cs="Arial"/>
          <w:sz w:val="20"/>
          <w:lang w:val="es-ES"/>
        </w:rPr>
        <w:t xml:space="preserve">, solicitará pruebas adicionales cuando </w:t>
      </w:r>
      <w:r w:rsidR="001F4136">
        <w:rPr>
          <w:rFonts w:ascii="Arial" w:hAnsi="Arial" w:cs="Arial"/>
          <w:sz w:val="20"/>
          <w:lang w:val="es-ES"/>
        </w:rPr>
        <w:t xml:space="preserve">lo considere </w:t>
      </w:r>
      <w:r w:rsidRPr="00A40D26">
        <w:rPr>
          <w:rFonts w:ascii="Arial" w:hAnsi="Arial" w:cs="Arial"/>
          <w:sz w:val="20"/>
          <w:lang w:val="es-ES"/>
        </w:rPr>
        <w:t xml:space="preserve"> necesario y consultará con cualquier Miembro Pleno relevante antes de hacer una recomendación a la Mesa Directiva de ILS. Si la solicitud no proporciona el </w:t>
      </w:r>
      <w:r w:rsidR="00635168">
        <w:rPr>
          <w:rFonts w:ascii="Arial" w:hAnsi="Arial" w:cs="Arial"/>
          <w:sz w:val="20"/>
          <w:lang w:val="es-ES"/>
        </w:rPr>
        <w:t>convencimiento</w:t>
      </w:r>
      <w:r w:rsidRPr="00A40D26">
        <w:rPr>
          <w:rFonts w:ascii="Arial" w:hAnsi="Arial" w:cs="Arial"/>
          <w:sz w:val="20"/>
          <w:lang w:val="es-ES"/>
        </w:rPr>
        <w:t xml:space="preserve"> nec</w:t>
      </w:r>
      <w:r w:rsidR="00080D3E">
        <w:rPr>
          <w:rFonts w:ascii="Arial" w:hAnsi="Arial" w:cs="Arial"/>
          <w:sz w:val="20"/>
          <w:lang w:val="es-ES"/>
        </w:rPr>
        <w:t>esario al Comité de Membresía, dicho</w:t>
      </w:r>
      <w:r w:rsidRPr="00A40D26">
        <w:rPr>
          <w:rFonts w:ascii="Arial" w:hAnsi="Arial" w:cs="Arial"/>
          <w:sz w:val="20"/>
          <w:lang w:val="es-ES"/>
        </w:rPr>
        <w:t xml:space="preserve"> Comité puede recomendar un período de prueba.</w:t>
      </w:r>
    </w:p>
    <w:p w:rsidR="00582110" w:rsidRPr="00A40D26" w:rsidRDefault="00582110" w:rsidP="00582110">
      <w:pPr>
        <w:numPr>
          <w:ilvl w:val="2"/>
          <w:numId w:val="50"/>
        </w:numPr>
        <w:tabs>
          <w:tab w:val="left" w:pos="1276"/>
        </w:tabs>
        <w:ind w:left="1276" w:hanging="709"/>
        <w:jc w:val="both"/>
        <w:rPr>
          <w:sz w:val="20"/>
          <w:szCs w:val="20"/>
        </w:rPr>
      </w:pPr>
      <w:r w:rsidRPr="00A40D26">
        <w:rPr>
          <w:sz w:val="20"/>
          <w:szCs w:val="20"/>
        </w:rPr>
        <w:t xml:space="preserve">Admisión de los Miembros Votantes: Si el expediente de solicitud está completo, el Secretario General presentará la solicitud al Comité de Membresía para su revisión y recomendación y luego a la próxima reunión de la Mesa Directiva para </w:t>
      </w:r>
      <w:r w:rsidR="00E03887">
        <w:rPr>
          <w:sz w:val="20"/>
          <w:szCs w:val="20"/>
        </w:rPr>
        <w:t xml:space="preserve">mayor </w:t>
      </w:r>
      <w:r w:rsidRPr="00A40D26">
        <w:rPr>
          <w:sz w:val="20"/>
          <w:szCs w:val="20"/>
        </w:rPr>
        <w:t>recomendación a la siguiente Asamblea General para la decisión.</w:t>
      </w:r>
    </w:p>
    <w:p w:rsidR="002008AA" w:rsidRPr="00A40D26" w:rsidRDefault="002008AA" w:rsidP="002008AA">
      <w:pPr>
        <w:numPr>
          <w:ilvl w:val="2"/>
          <w:numId w:val="50"/>
        </w:numPr>
        <w:tabs>
          <w:tab w:val="left" w:pos="1276"/>
        </w:tabs>
        <w:ind w:left="1276" w:hanging="709"/>
        <w:jc w:val="both"/>
        <w:rPr>
          <w:sz w:val="20"/>
          <w:szCs w:val="20"/>
        </w:rPr>
      </w:pPr>
      <w:r w:rsidRPr="00A40D26">
        <w:rPr>
          <w:sz w:val="20"/>
          <w:szCs w:val="20"/>
        </w:rPr>
        <w:t xml:space="preserve">Admisión de Miembros No Votantes: Si el expediente de solicitud está completo, el Secretario General presentará la solicitud al Comité de Membresía para su revisión y recomendación junto con el resultado de la consulta con el Miembro Pleno apropiado y luego a la siguiente Mesa Directiva para </w:t>
      </w:r>
      <w:r w:rsidR="00080D3E">
        <w:rPr>
          <w:sz w:val="20"/>
          <w:szCs w:val="20"/>
        </w:rPr>
        <w:t xml:space="preserve">la </w:t>
      </w:r>
      <w:r w:rsidRPr="00A40D26">
        <w:rPr>
          <w:sz w:val="20"/>
          <w:szCs w:val="20"/>
        </w:rPr>
        <w:t>decisión.</w:t>
      </w:r>
    </w:p>
    <w:p w:rsidR="002022E3" w:rsidRPr="00A40D26" w:rsidRDefault="00E03887" w:rsidP="002022E3">
      <w:pPr>
        <w:numPr>
          <w:ilvl w:val="2"/>
          <w:numId w:val="50"/>
        </w:numPr>
        <w:tabs>
          <w:tab w:val="left" w:pos="1276"/>
        </w:tabs>
        <w:ind w:left="1276" w:hanging="709"/>
        <w:jc w:val="both"/>
        <w:rPr>
          <w:sz w:val="20"/>
          <w:szCs w:val="20"/>
        </w:rPr>
      </w:pPr>
      <w:r>
        <w:rPr>
          <w:sz w:val="20"/>
          <w:szCs w:val="20"/>
        </w:rPr>
        <w:t xml:space="preserve">Si </w:t>
      </w:r>
      <w:r w:rsidR="002022E3" w:rsidRPr="00A40D26">
        <w:rPr>
          <w:sz w:val="20"/>
          <w:szCs w:val="20"/>
        </w:rPr>
        <w:t xml:space="preserve">la solicitud de </w:t>
      </w:r>
      <w:r>
        <w:rPr>
          <w:sz w:val="20"/>
          <w:szCs w:val="20"/>
        </w:rPr>
        <w:t>aplicación de membresía es rechazada</w:t>
      </w:r>
      <w:r w:rsidR="00144389">
        <w:rPr>
          <w:sz w:val="20"/>
          <w:szCs w:val="20"/>
        </w:rPr>
        <w:t>, a</w:t>
      </w:r>
      <w:r w:rsidR="002022E3" w:rsidRPr="00A40D26">
        <w:rPr>
          <w:sz w:val="20"/>
          <w:szCs w:val="20"/>
        </w:rPr>
        <w:t xml:space="preserve">l solicitante </w:t>
      </w:r>
      <w:r w:rsidR="00144389">
        <w:rPr>
          <w:sz w:val="20"/>
          <w:szCs w:val="20"/>
        </w:rPr>
        <w:t xml:space="preserve">se le notificarán por escrito los motivos </w:t>
      </w:r>
      <w:r w:rsidR="002022E3" w:rsidRPr="00A40D26">
        <w:rPr>
          <w:sz w:val="20"/>
          <w:szCs w:val="20"/>
        </w:rPr>
        <w:t xml:space="preserve">de la </w:t>
      </w:r>
      <w:r w:rsidR="00144389">
        <w:rPr>
          <w:sz w:val="20"/>
          <w:szCs w:val="20"/>
        </w:rPr>
        <w:t>no-</w:t>
      </w:r>
      <w:r w:rsidR="002022E3" w:rsidRPr="00A40D26">
        <w:rPr>
          <w:sz w:val="20"/>
          <w:szCs w:val="20"/>
        </w:rPr>
        <w:t>aprobación y se le devolverá la cuota de membresía pagada menos los costos bancarios. El solicitante podrá presentar una nueva solicitud si puede resolver los motivos de la no aprobación.</w:t>
      </w:r>
    </w:p>
    <w:p w:rsidR="00F9024D" w:rsidRPr="00A40D26" w:rsidRDefault="00F9024D" w:rsidP="00F9024D">
      <w:pPr>
        <w:numPr>
          <w:ilvl w:val="2"/>
          <w:numId w:val="50"/>
        </w:numPr>
        <w:tabs>
          <w:tab w:val="left" w:pos="1276"/>
        </w:tabs>
        <w:ind w:left="1276" w:hanging="709"/>
        <w:jc w:val="both"/>
        <w:rPr>
          <w:sz w:val="20"/>
          <w:szCs w:val="20"/>
        </w:rPr>
      </w:pPr>
      <w:r w:rsidRPr="00A40D26">
        <w:rPr>
          <w:sz w:val="20"/>
          <w:szCs w:val="20"/>
        </w:rPr>
        <w:t xml:space="preserve">Las apelaciones </w:t>
      </w:r>
      <w:r w:rsidR="001F4136">
        <w:rPr>
          <w:sz w:val="20"/>
          <w:szCs w:val="20"/>
        </w:rPr>
        <w:t xml:space="preserve">en </w:t>
      </w:r>
      <w:r w:rsidRPr="00A40D26">
        <w:rPr>
          <w:sz w:val="20"/>
          <w:szCs w:val="20"/>
        </w:rPr>
        <w:t xml:space="preserve">contra </w:t>
      </w:r>
      <w:r w:rsidR="001F4136">
        <w:rPr>
          <w:sz w:val="20"/>
          <w:szCs w:val="20"/>
        </w:rPr>
        <w:t xml:space="preserve">de </w:t>
      </w:r>
      <w:r w:rsidRPr="00A40D26">
        <w:rPr>
          <w:sz w:val="20"/>
          <w:szCs w:val="20"/>
        </w:rPr>
        <w:t>la no aceptación de la membresía no están permitidas.</w:t>
      </w:r>
    </w:p>
    <w:p w:rsidR="00851772" w:rsidRPr="00A40D26" w:rsidRDefault="00851772" w:rsidP="00A100B9">
      <w:pPr>
        <w:tabs>
          <w:tab w:val="left" w:pos="769"/>
          <w:tab w:val="left" w:pos="1414"/>
        </w:tabs>
        <w:rPr>
          <w:b/>
          <w:bCs/>
          <w:sz w:val="20"/>
          <w:szCs w:val="20"/>
        </w:rPr>
      </w:pPr>
    </w:p>
    <w:p w:rsidR="002A536B" w:rsidRPr="00A40D26" w:rsidRDefault="004222F8" w:rsidP="009F09AC">
      <w:pPr>
        <w:pStyle w:val="Prrafodelista"/>
        <w:numPr>
          <w:ilvl w:val="1"/>
          <w:numId w:val="50"/>
        </w:numPr>
        <w:ind w:left="567" w:hanging="567"/>
        <w:rPr>
          <w:b/>
          <w:caps/>
          <w:sz w:val="20"/>
          <w:szCs w:val="20"/>
        </w:rPr>
      </w:pPr>
      <w:r w:rsidRPr="00A40D26">
        <w:rPr>
          <w:b/>
          <w:caps/>
          <w:sz w:val="20"/>
          <w:szCs w:val="20"/>
        </w:rPr>
        <w:t>MEMBresia– REGIST</w:t>
      </w:r>
      <w:r w:rsidR="002A536B" w:rsidRPr="00A40D26">
        <w:rPr>
          <w:b/>
          <w:caps/>
          <w:sz w:val="20"/>
          <w:szCs w:val="20"/>
        </w:rPr>
        <w:t>R</w:t>
      </w:r>
      <w:r w:rsidRPr="00A40D26">
        <w:rPr>
          <w:b/>
          <w:caps/>
          <w:sz w:val="20"/>
          <w:szCs w:val="20"/>
        </w:rPr>
        <w:t>o</w:t>
      </w:r>
      <w:r w:rsidR="002A536B" w:rsidRPr="00A40D26">
        <w:rPr>
          <w:b/>
          <w:caps/>
          <w:sz w:val="20"/>
          <w:szCs w:val="20"/>
        </w:rPr>
        <w:t xml:space="preserve"> </w:t>
      </w:r>
    </w:p>
    <w:p w:rsidR="002A536B" w:rsidRPr="00A40D26" w:rsidRDefault="002A536B" w:rsidP="00A100B9">
      <w:pPr>
        <w:tabs>
          <w:tab w:val="left" w:pos="769"/>
          <w:tab w:val="left" w:pos="1414"/>
        </w:tabs>
        <w:rPr>
          <w:b/>
          <w:bCs/>
          <w:sz w:val="20"/>
          <w:szCs w:val="20"/>
        </w:rPr>
      </w:pPr>
    </w:p>
    <w:p w:rsidR="004222F8" w:rsidRPr="00A40D26" w:rsidRDefault="004222F8" w:rsidP="004222F8">
      <w:pPr>
        <w:pStyle w:val="Para"/>
        <w:spacing w:after="0"/>
        <w:ind w:left="567"/>
        <w:jc w:val="both"/>
        <w:rPr>
          <w:rFonts w:ascii="Arial" w:hAnsi="Arial" w:cs="Arial"/>
          <w:sz w:val="20"/>
          <w:lang w:val="es-ES"/>
        </w:rPr>
      </w:pPr>
      <w:r w:rsidRPr="00A40D26">
        <w:rPr>
          <w:rFonts w:ascii="Arial" w:hAnsi="Arial" w:cs="Arial"/>
          <w:sz w:val="20"/>
          <w:lang w:val="es-ES"/>
        </w:rPr>
        <w:t xml:space="preserve">La Sede de ILS deberá velar por </w:t>
      </w:r>
      <w:r w:rsidR="001F4136">
        <w:rPr>
          <w:rFonts w:ascii="Arial" w:hAnsi="Arial" w:cs="Arial"/>
          <w:sz w:val="20"/>
          <w:lang w:val="es-ES"/>
        </w:rPr>
        <w:t>la confección y mantenimiento de un registro de Miembros</w:t>
      </w:r>
      <w:r w:rsidRPr="00A40D26">
        <w:rPr>
          <w:rFonts w:ascii="Arial" w:hAnsi="Arial" w:cs="Arial"/>
          <w:sz w:val="20"/>
          <w:lang w:val="es-ES"/>
        </w:rPr>
        <w:t>.</w:t>
      </w:r>
    </w:p>
    <w:p w:rsidR="00465883" w:rsidRPr="00A40D26" w:rsidRDefault="00465883" w:rsidP="00901934">
      <w:pPr>
        <w:tabs>
          <w:tab w:val="left" w:pos="769"/>
          <w:tab w:val="left" w:pos="1414"/>
        </w:tabs>
        <w:rPr>
          <w:b/>
          <w:bCs/>
          <w:sz w:val="20"/>
          <w:szCs w:val="20"/>
        </w:rPr>
      </w:pPr>
    </w:p>
    <w:p w:rsidR="00901934" w:rsidRPr="00A40D26" w:rsidRDefault="00901934" w:rsidP="00901934">
      <w:pPr>
        <w:pStyle w:val="Prrafodelista"/>
        <w:numPr>
          <w:ilvl w:val="1"/>
          <w:numId w:val="50"/>
        </w:numPr>
        <w:ind w:left="567" w:hanging="567"/>
        <w:rPr>
          <w:b/>
          <w:caps/>
          <w:sz w:val="20"/>
          <w:szCs w:val="20"/>
        </w:rPr>
      </w:pPr>
      <w:r w:rsidRPr="00A40D26">
        <w:rPr>
          <w:b/>
          <w:caps/>
          <w:sz w:val="20"/>
          <w:szCs w:val="20"/>
        </w:rPr>
        <w:t>MEMBR</w:t>
      </w:r>
      <w:r w:rsidR="00D246AA" w:rsidRPr="00A40D26">
        <w:rPr>
          <w:b/>
          <w:caps/>
          <w:sz w:val="20"/>
          <w:szCs w:val="20"/>
        </w:rPr>
        <w:t>ESIA</w:t>
      </w:r>
      <w:r w:rsidRPr="00A40D26">
        <w:rPr>
          <w:b/>
          <w:caps/>
          <w:sz w:val="20"/>
          <w:szCs w:val="20"/>
        </w:rPr>
        <w:t xml:space="preserve"> – REVI</w:t>
      </w:r>
      <w:r w:rsidR="00D246AA" w:rsidRPr="00A40D26">
        <w:rPr>
          <w:b/>
          <w:caps/>
          <w:sz w:val="20"/>
          <w:szCs w:val="20"/>
        </w:rPr>
        <w:t>SION DEL ESTADO</w:t>
      </w:r>
    </w:p>
    <w:p w:rsidR="00901934" w:rsidRPr="00A40D26" w:rsidRDefault="00901934" w:rsidP="00901934">
      <w:pPr>
        <w:tabs>
          <w:tab w:val="left" w:pos="769"/>
          <w:tab w:val="left" w:pos="1414"/>
        </w:tabs>
        <w:rPr>
          <w:b/>
          <w:bCs/>
          <w:sz w:val="20"/>
          <w:szCs w:val="20"/>
        </w:rPr>
      </w:pPr>
    </w:p>
    <w:p w:rsidR="00B8786F" w:rsidRPr="00A40D26" w:rsidRDefault="00144389" w:rsidP="00B8786F">
      <w:pPr>
        <w:pStyle w:val="Para"/>
        <w:numPr>
          <w:ilvl w:val="2"/>
          <w:numId w:val="50"/>
        </w:numPr>
        <w:tabs>
          <w:tab w:val="left" w:pos="1276"/>
        </w:tabs>
        <w:spacing w:after="0"/>
        <w:ind w:left="1276" w:hanging="709"/>
        <w:jc w:val="both"/>
        <w:rPr>
          <w:rFonts w:ascii="Arial" w:hAnsi="Arial" w:cs="Arial"/>
          <w:sz w:val="20"/>
          <w:lang w:val="es-ES"/>
        </w:rPr>
      </w:pPr>
      <w:r>
        <w:rPr>
          <w:rFonts w:ascii="Arial" w:hAnsi="Arial" w:cs="Arial"/>
          <w:sz w:val="20"/>
          <w:lang w:val="es-ES"/>
        </w:rPr>
        <w:t>La ILS debe</w:t>
      </w:r>
      <w:r w:rsidR="00B8786F" w:rsidRPr="00A40D26">
        <w:rPr>
          <w:rFonts w:ascii="Arial" w:hAnsi="Arial" w:cs="Arial"/>
          <w:sz w:val="20"/>
          <w:lang w:val="es-ES"/>
        </w:rPr>
        <w:t xml:space="preserve">, si es necesario </w:t>
      </w:r>
      <w:r w:rsidR="001F4136">
        <w:rPr>
          <w:rFonts w:ascii="Arial" w:hAnsi="Arial" w:cs="Arial"/>
          <w:sz w:val="20"/>
          <w:lang w:val="es-ES"/>
        </w:rPr>
        <w:t>periódicamente</w:t>
      </w:r>
      <w:r w:rsidR="00B8786F" w:rsidRPr="00A40D26">
        <w:rPr>
          <w:rFonts w:ascii="Arial" w:hAnsi="Arial" w:cs="Arial"/>
          <w:sz w:val="20"/>
          <w:lang w:val="es-ES"/>
        </w:rPr>
        <w:t>, administrar una revisión de los Miembros IL</w:t>
      </w:r>
      <w:r>
        <w:rPr>
          <w:rFonts w:ascii="Arial" w:hAnsi="Arial" w:cs="Arial"/>
          <w:sz w:val="20"/>
          <w:lang w:val="es-ES"/>
        </w:rPr>
        <w:t>S para asegurar que estos cumpla</w:t>
      </w:r>
      <w:r w:rsidR="00B8786F" w:rsidRPr="00A40D26">
        <w:rPr>
          <w:rFonts w:ascii="Arial" w:hAnsi="Arial" w:cs="Arial"/>
          <w:sz w:val="20"/>
          <w:lang w:val="es-ES"/>
        </w:rPr>
        <w:t>n con los criterios de membresía de ILS.</w:t>
      </w:r>
    </w:p>
    <w:p w:rsidR="000E5624" w:rsidRPr="00A40D26" w:rsidRDefault="000E5624" w:rsidP="000E5624">
      <w:pPr>
        <w:pStyle w:val="Prrafodelista"/>
        <w:numPr>
          <w:ilvl w:val="2"/>
          <w:numId w:val="50"/>
        </w:numPr>
        <w:tabs>
          <w:tab w:val="left" w:pos="769"/>
          <w:tab w:val="left" w:pos="1276"/>
          <w:tab w:val="left" w:pos="1414"/>
        </w:tabs>
        <w:ind w:left="1276" w:hanging="709"/>
        <w:jc w:val="both"/>
        <w:rPr>
          <w:b/>
          <w:bCs/>
          <w:sz w:val="20"/>
          <w:szCs w:val="20"/>
        </w:rPr>
      </w:pPr>
      <w:r w:rsidRPr="00A40D26">
        <w:rPr>
          <w:bCs/>
          <w:sz w:val="20"/>
          <w:szCs w:val="20"/>
        </w:rPr>
        <w:t xml:space="preserve">El </w:t>
      </w:r>
      <w:r w:rsidR="00144389">
        <w:rPr>
          <w:bCs/>
          <w:sz w:val="20"/>
          <w:szCs w:val="20"/>
        </w:rPr>
        <w:t xml:space="preserve">Comité de Membresía debe </w:t>
      </w:r>
      <w:r w:rsidR="001F4136">
        <w:rPr>
          <w:bCs/>
          <w:sz w:val="20"/>
          <w:szCs w:val="20"/>
        </w:rPr>
        <w:t>gestionar</w:t>
      </w:r>
      <w:r w:rsidRPr="00A40D26">
        <w:rPr>
          <w:bCs/>
          <w:sz w:val="20"/>
          <w:szCs w:val="20"/>
        </w:rPr>
        <w:t xml:space="preserve"> el proceso de revisión y recomendar las acciones apropiadas.</w:t>
      </w:r>
    </w:p>
    <w:p w:rsidR="00587E82" w:rsidRPr="00080D3E" w:rsidRDefault="000E5624" w:rsidP="00080D3E">
      <w:pPr>
        <w:pStyle w:val="Prrafodelista"/>
        <w:numPr>
          <w:ilvl w:val="2"/>
          <w:numId w:val="50"/>
        </w:numPr>
        <w:tabs>
          <w:tab w:val="left" w:pos="1276"/>
          <w:tab w:val="left" w:pos="1414"/>
        </w:tabs>
        <w:ind w:left="1276" w:hanging="709"/>
        <w:jc w:val="both"/>
        <w:rPr>
          <w:b/>
          <w:bCs/>
          <w:sz w:val="20"/>
          <w:szCs w:val="20"/>
        </w:rPr>
      </w:pPr>
      <w:r w:rsidRPr="00A40D26">
        <w:rPr>
          <w:bCs/>
          <w:sz w:val="20"/>
          <w:szCs w:val="20"/>
        </w:rPr>
        <w:t xml:space="preserve">Por recomendación del Comité de Membresía, la Mesa Directiva puede modificar el estado de Asociado, Correspondientes u Organización de Contacto, Miembros Individuales, Miembros Honorarios, Socios, Miembros de la Mesa Directiva de ILS, Miembros de Comisiones y Comités </w:t>
      </w:r>
      <w:r w:rsidR="00144389">
        <w:rPr>
          <w:bCs/>
          <w:sz w:val="20"/>
          <w:szCs w:val="20"/>
        </w:rPr>
        <w:t xml:space="preserve">ILS </w:t>
      </w:r>
      <w:r w:rsidRPr="00A40D26">
        <w:rPr>
          <w:bCs/>
          <w:sz w:val="20"/>
          <w:szCs w:val="20"/>
        </w:rPr>
        <w:t xml:space="preserve">y </w:t>
      </w:r>
      <w:r w:rsidR="001A1769" w:rsidRPr="00A40D26">
        <w:rPr>
          <w:bCs/>
          <w:sz w:val="20"/>
          <w:szCs w:val="20"/>
        </w:rPr>
        <w:t>auditores</w:t>
      </w:r>
      <w:r w:rsidRPr="00A40D26">
        <w:rPr>
          <w:bCs/>
          <w:sz w:val="20"/>
          <w:szCs w:val="20"/>
        </w:rPr>
        <w:t xml:space="preserve"> ILS. La decisión de modificar la condición de un miembro requiere un quórum de 2/3 y una mayoría de 2/3.</w:t>
      </w:r>
    </w:p>
    <w:p w:rsidR="00587E82" w:rsidRPr="00A40D26" w:rsidRDefault="00587E82" w:rsidP="00587E82">
      <w:pPr>
        <w:pStyle w:val="Prrafodelista"/>
        <w:numPr>
          <w:ilvl w:val="2"/>
          <w:numId w:val="50"/>
        </w:numPr>
        <w:ind w:left="1276" w:hanging="709"/>
        <w:jc w:val="both"/>
        <w:rPr>
          <w:sz w:val="20"/>
          <w:szCs w:val="22"/>
        </w:rPr>
      </w:pPr>
      <w:r w:rsidRPr="00A40D26">
        <w:rPr>
          <w:sz w:val="20"/>
          <w:szCs w:val="22"/>
        </w:rPr>
        <w:t xml:space="preserve">Por recomendación del Comité de Membresía, la Mesa Directiva puede modificar temporalmente la condición de las organizaciones Miembros Plenos. </w:t>
      </w:r>
      <w:r w:rsidR="001F4136">
        <w:rPr>
          <w:sz w:val="20"/>
          <w:szCs w:val="22"/>
        </w:rPr>
        <w:t>Únicamente podrá realizar u</w:t>
      </w:r>
      <w:r w:rsidRPr="00A40D26">
        <w:rPr>
          <w:sz w:val="20"/>
          <w:szCs w:val="22"/>
        </w:rPr>
        <w:t>na revisión final de un Miembro Pleno</w:t>
      </w:r>
      <w:r w:rsidR="001F4136">
        <w:rPr>
          <w:sz w:val="20"/>
          <w:szCs w:val="22"/>
        </w:rPr>
        <w:t>,</w:t>
      </w:r>
      <w:r w:rsidRPr="00A40D26">
        <w:rPr>
          <w:sz w:val="20"/>
          <w:szCs w:val="22"/>
        </w:rPr>
        <w:t xml:space="preserve"> la Asamblea General Electiva o la Asamblea General Extraordinaria. La revisión debe ser incluida en el orden del día de la </w:t>
      </w:r>
      <w:r w:rsidRPr="00A40D26">
        <w:rPr>
          <w:sz w:val="20"/>
          <w:szCs w:val="22"/>
        </w:rPr>
        <w:lastRenderedPageBreak/>
        <w:t>Asamblea General y la decisión de modificar la condición de los miembros requiere un quórum de 2/3 y una mayoría de 2/3.</w:t>
      </w:r>
    </w:p>
    <w:p w:rsidR="00D8611D" w:rsidRPr="00A40D26" w:rsidRDefault="00587E82" w:rsidP="00D8611D">
      <w:pPr>
        <w:pStyle w:val="Prrafodelista"/>
        <w:numPr>
          <w:ilvl w:val="2"/>
          <w:numId w:val="50"/>
        </w:numPr>
        <w:ind w:left="1276" w:hanging="709"/>
        <w:jc w:val="both"/>
        <w:rPr>
          <w:sz w:val="20"/>
          <w:szCs w:val="22"/>
        </w:rPr>
      </w:pPr>
      <w:r w:rsidRPr="00A40D26">
        <w:rPr>
          <w:sz w:val="20"/>
          <w:szCs w:val="22"/>
        </w:rPr>
        <w:t xml:space="preserve">Las apelaciones están descriptas en el </w:t>
      </w:r>
      <w:r w:rsidR="001A1769" w:rsidRPr="00A40D26">
        <w:rPr>
          <w:sz w:val="20"/>
          <w:szCs w:val="22"/>
        </w:rPr>
        <w:t>artículo</w:t>
      </w:r>
      <w:r w:rsidRPr="00A40D26">
        <w:rPr>
          <w:sz w:val="20"/>
          <w:szCs w:val="22"/>
        </w:rPr>
        <w:t xml:space="preserve"> 2.10.</w:t>
      </w:r>
    </w:p>
    <w:p w:rsidR="00356568" w:rsidRPr="00A40D26" w:rsidRDefault="00356568" w:rsidP="001E4C27">
      <w:pPr>
        <w:pStyle w:val="Prrafodelista"/>
        <w:tabs>
          <w:tab w:val="left" w:pos="769"/>
          <w:tab w:val="left" w:pos="1276"/>
          <w:tab w:val="left" w:pos="1414"/>
        </w:tabs>
        <w:ind w:left="1276"/>
        <w:jc w:val="both"/>
        <w:rPr>
          <w:b/>
          <w:bCs/>
          <w:sz w:val="20"/>
          <w:szCs w:val="20"/>
        </w:rPr>
      </w:pPr>
    </w:p>
    <w:p w:rsidR="002A536B" w:rsidRPr="00A40D26" w:rsidRDefault="000470E4" w:rsidP="009F09AC">
      <w:pPr>
        <w:pStyle w:val="Prrafodelista"/>
        <w:numPr>
          <w:ilvl w:val="1"/>
          <w:numId w:val="50"/>
        </w:numPr>
        <w:ind w:left="567" w:hanging="567"/>
        <w:rPr>
          <w:b/>
          <w:caps/>
          <w:sz w:val="20"/>
          <w:szCs w:val="20"/>
        </w:rPr>
      </w:pPr>
      <w:r w:rsidRPr="00A40D26">
        <w:rPr>
          <w:b/>
          <w:caps/>
          <w:sz w:val="20"/>
          <w:szCs w:val="20"/>
        </w:rPr>
        <w:t>MEMB</w:t>
      </w:r>
      <w:r w:rsidR="002A536B" w:rsidRPr="00A40D26">
        <w:rPr>
          <w:b/>
          <w:caps/>
          <w:sz w:val="20"/>
          <w:szCs w:val="20"/>
        </w:rPr>
        <w:t>R</w:t>
      </w:r>
      <w:r w:rsidRPr="00A40D26">
        <w:rPr>
          <w:b/>
          <w:caps/>
          <w:sz w:val="20"/>
          <w:szCs w:val="20"/>
        </w:rPr>
        <w:t>ESIA</w:t>
      </w:r>
      <w:r w:rsidR="002A536B" w:rsidRPr="00A40D26">
        <w:rPr>
          <w:b/>
          <w:caps/>
          <w:sz w:val="20"/>
          <w:szCs w:val="20"/>
        </w:rPr>
        <w:t xml:space="preserve"> – </w:t>
      </w:r>
      <w:r w:rsidRPr="00A40D26">
        <w:rPr>
          <w:b/>
          <w:caps/>
          <w:sz w:val="20"/>
          <w:szCs w:val="20"/>
        </w:rPr>
        <w:t>ASUNTOS DISCIPLINARIOS</w:t>
      </w:r>
    </w:p>
    <w:p w:rsidR="002A536B" w:rsidRPr="00A40D26" w:rsidRDefault="002A536B" w:rsidP="00321F68">
      <w:pPr>
        <w:rPr>
          <w:sz w:val="20"/>
          <w:szCs w:val="20"/>
        </w:rPr>
      </w:pPr>
    </w:p>
    <w:p w:rsidR="000A1105" w:rsidRPr="00A40D26" w:rsidRDefault="000A1105" w:rsidP="000A1105">
      <w:pPr>
        <w:pStyle w:val="Para"/>
        <w:numPr>
          <w:ilvl w:val="2"/>
          <w:numId w:val="50"/>
        </w:numPr>
        <w:tabs>
          <w:tab w:val="left" w:pos="1276"/>
        </w:tabs>
        <w:spacing w:after="0"/>
        <w:ind w:left="1276" w:hanging="709"/>
        <w:jc w:val="both"/>
        <w:rPr>
          <w:rStyle w:val="Refdecomentario"/>
          <w:rFonts w:ascii="Arial" w:hAnsi="Arial" w:cs="Arial"/>
          <w:sz w:val="20"/>
          <w:szCs w:val="20"/>
          <w:lang w:val="es-ES"/>
        </w:rPr>
      </w:pPr>
      <w:r w:rsidRPr="00A40D26">
        <w:rPr>
          <w:rStyle w:val="Refdecomentario"/>
          <w:rFonts w:ascii="Arial" w:hAnsi="Arial" w:cs="Arial"/>
          <w:sz w:val="20"/>
          <w:szCs w:val="20"/>
          <w:lang w:val="es-ES"/>
        </w:rPr>
        <w:t>Cualquier Organización Miembro o Individual p</w:t>
      </w:r>
      <w:r w:rsidR="001F4136">
        <w:rPr>
          <w:rStyle w:val="Refdecomentario"/>
          <w:rFonts w:ascii="Arial" w:hAnsi="Arial" w:cs="Arial"/>
          <w:sz w:val="20"/>
          <w:szCs w:val="20"/>
          <w:lang w:val="es-ES"/>
        </w:rPr>
        <w:t>odrá ser sancionado</w:t>
      </w:r>
      <w:r w:rsidRPr="00A40D26">
        <w:rPr>
          <w:rStyle w:val="Refdecomentario"/>
          <w:rFonts w:ascii="Arial" w:hAnsi="Arial" w:cs="Arial"/>
          <w:sz w:val="20"/>
          <w:szCs w:val="20"/>
          <w:lang w:val="es-ES"/>
        </w:rPr>
        <w:t xml:space="preserve"> en caso de una violación de la legislación ILS</w:t>
      </w:r>
    </w:p>
    <w:p w:rsidR="002A536B" w:rsidRPr="00A40D26" w:rsidRDefault="00601827" w:rsidP="009F09AC">
      <w:pPr>
        <w:pStyle w:val="Para"/>
        <w:numPr>
          <w:ilvl w:val="2"/>
          <w:numId w:val="5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Las sanciones que pueden imponerse incluyen:</w:t>
      </w:r>
    </w:p>
    <w:p w:rsidR="002A536B" w:rsidRPr="00A40D26" w:rsidRDefault="002A536B" w:rsidP="00BB1143">
      <w:pPr>
        <w:pStyle w:val="Para"/>
        <w:numPr>
          <w:ilvl w:val="2"/>
          <w:numId w:val="3"/>
        </w:numPr>
        <w:tabs>
          <w:tab w:val="clear" w:pos="2061"/>
          <w:tab w:val="left" w:pos="1560"/>
        </w:tabs>
        <w:spacing w:after="0"/>
        <w:ind w:left="1560" w:hanging="284"/>
        <w:jc w:val="both"/>
        <w:rPr>
          <w:rFonts w:ascii="Arial" w:hAnsi="Arial" w:cs="Arial"/>
          <w:sz w:val="20"/>
          <w:lang w:val="es-ES"/>
        </w:rPr>
      </w:pPr>
      <w:r w:rsidRPr="00A40D26">
        <w:rPr>
          <w:rFonts w:ascii="Arial" w:hAnsi="Arial" w:cs="Arial"/>
          <w:sz w:val="20"/>
          <w:lang w:val="es-ES"/>
        </w:rPr>
        <w:t>Reprim</w:t>
      </w:r>
      <w:r w:rsidR="00601827" w:rsidRPr="00A40D26">
        <w:rPr>
          <w:rFonts w:ascii="Arial" w:hAnsi="Arial" w:cs="Arial"/>
          <w:sz w:val="20"/>
          <w:lang w:val="es-ES"/>
        </w:rPr>
        <w:t>enda o advertencia</w:t>
      </w:r>
      <w:r w:rsidRPr="00A40D26">
        <w:rPr>
          <w:rFonts w:ascii="Arial" w:hAnsi="Arial" w:cs="Arial"/>
          <w:sz w:val="20"/>
          <w:lang w:val="es-ES"/>
        </w:rPr>
        <w:t>.</w:t>
      </w:r>
    </w:p>
    <w:p w:rsidR="002A536B" w:rsidRPr="00A40D26" w:rsidRDefault="00601827" w:rsidP="00BB1143">
      <w:pPr>
        <w:pStyle w:val="Para"/>
        <w:numPr>
          <w:ilvl w:val="2"/>
          <w:numId w:val="3"/>
        </w:numPr>
        <w:tabs>
          <w:tab w:val="clear" w:pos="2061"/>
          <w:tab w:val="left" w:pos="1560"/>
        </w:tabs>
        <w:spacing w:after="0"/>
        <w:ind w:left="1560" w:hanging="284"/>
        <w:jc w:val="both"/>
        <w:rPr>
          <w:rFonts w:ascii="Arial" w:hAnsi="Arial" w:cs="Arial"/>
          <w:sz w:val="20"/>
          <w:lang w:val="es-ES"/>
        </w:rPr>
      </w:pPr>
      <w:r w:rsidRPr="00A40D26">
        <w:rPr>
          <w:rFonts w:ascii="Arial" w:hAnsi="Arial" w:cs="Arial"/>
          <w:sz w:val="20"/>
          <w:lang w:val="es-ES"/>
        </w:rPr>
        <w:t>Multa.</w:t>
      </w:r>
    </w:p>
    <w:p w:rsidR="002A536B" w:rsidRPr="00A40D26" w:rsidRDefault="00601827" w:rsidP="00BB1143">
      <w:pPr>
        <w:pStyle w:val="Para"/>
        <w:numPr>
          <w:ilvl w:val="2"/>
          <w:numId w:val="3"/>
        </w:numPr>
        <w:tabs>
          <w:tab w:val="clear" w:pos="2061"/>
          <w:tab w:val="left" w:pos="1560"/>
        </w:tabs>
        <w:spacing w:after="0"/>
        <w:ind w:left="1560" w:hanging="284"/>
        <w:jc w:val="both"/>
        <w:rPr>
          <w:rFonts w:ascii="Arial" w:hAnsi="Arial" w:cs="Arial"/>
          <w:sz w:val="20"/>
          <w:lang w:val="es-ES"/>
        </w:rPr>
      </w:pPr>
      <w:r w:rsidRPr="00A40D26">
        <w:rPr>
          <w:rFonts w:ascii="Arial" w:hAnsi="Arial" w:cs="Arial"/>
          <w:sz w:val="20"/>
          <w:lang w:val="es-ES"/>
        </w:rPr>
        <w:t>Suspensió</w:t>
      </w:r>
      <w:r w:rsidR="002A536B" w:rsidRPr="00A40D26">
        <w:rPr>
          <w:rFonts w:ascii="Arial" w:hAnsi="Arial" w:cs="Arial"/>
          <w:sz w:val="20"/>
          <w:lang w:val="es-ES"/>
        </w:rPr>
        <w:t>n.</w:t>
      </w:r>
    </w:p>
    <w:p w:rsidR="00F767D5" w:rsidRPr="00A40D26" w:rsidRDefault="00601827" w:rsidP="00766ECE">
      <w:pPr>
        <w:pStyle w:val="Para"/>
        <w:numPr>
          <w:ilvl w:val="2"/>
          <w:numId w:val="3"/>
        </w:numPr>
        <w:tabs>
          <w:tab w:val="clear" w:pos="2061"/>
          <w:tab w:val="left" w:pos="1560"/>
        </w:tabs>
        <w:spacing w:after="0"/>
        <w:ind w:left="1560" w:hanging="284"/>
        <w:jc w:val="both"/>
        <w:rPr>
          <w:rFonts w:ascii="Arial" w:hAnsi="Arial" w:cs="Arial"/>
          <w:sz w:val="20"/>
          <w:lang w:val="es-ES"/>
        </w:rPr>
      </w:pPr>
      <w:r w:rsidRPr="00A40D26">
        <w:rPr>
          <w:rFonts w:ascii="Arial" w:hAnsi="Arial" w:cs="Arial"/>
          <w:sz w:val="20"/>
          <w:lang w:val="es-ES"/>
        </w:rPr>
        <w:t>Expulsió</w:t>
      </w:r>
      <w:r w:rsidR="00F767D5" w:rsidRPr="00A40D26">
        <w:rPr>
          <w:rFonts w:ascii="Arial" w:hAnsi="Arial" w:cs="Arial"/>
          <w:sz w:val="20"/>
          <w:lang w:val="es-ES"/>
        </w:rPr>
        <w:t>n.</w:t>
      </w:r>
    </w:p>
    <w:p w:rsidR="00601827" w:rsidRPr="00A40D26" w:rsidRDefault="00601827" w:rsidP="00601827">
      <w:pPr>
        <w:pStyle w:val="Para"/>
        <w:numPr>
          <w:ilvl w:val="2"/>
          <w:numId w:val="3"/>
        </w:numPr>
        <w:tabs>
          <w:tab w:val="clear" w:pos="2061"/>
          <w:tab w:val="left" w:pos="1560"/>
        </w:tabs>
        <w:spacing w:after="0"/>
        <w:ind w:left="1560" w:hanging="284"/>
        <w:jc w:val="both"/>
        <w:rPr>
          <w:rFonts w:ascii="Arial" w:hAnsi="Arial" w:cs="Arial"/>
          <w:sz w:val="20"/>
          <w:lang w:val="es-ES"/>
        </w:rPr>
      </w:pPr>
      <w:r w:rsidRPr="00A40D26">
        <w:rPr>
          <w:rFonts w:ascii="Arial" w:hAnsi="Arial" w:cs="Arial"/>
          <w:sz w:val="20"/>
          <w:lang w:val="es-ES"/>
        </w:rPr>
        <w:t xml:space="preserve">Otras </w:t>
      </w:r>
      <w:r w:rsidR="002A536B" w:rsidRPr="00A40D26">
        <w:rPr>
          <w:rFonts w:ascii="Arial" w:hAnsi="Arial" w:cs="Arial"/>
          <w:sz w:val="20"/>
          <w:lang w:val="es-ES"/>
        </w:rPr>
        <w:t>sanc</w:t>
      </w:r>
      <w:r w:rsidRPr="00A40D26">
        <w:rPr>
          <w:rFonts w:ascii="Arial" w:hAnsi="Arial" w:cs="Arial"/>
          <w:sz w:val="20"/>
          <w:lang w:val="es-ES"/>
        </w:rPr>
        <w:t>iones considera</w:t>
      </w:r>
      <w:r w:rsidR="002A536B" w:rsidRPr="00A40D26">
        <w:rPr>
          <w:rFonts w:ascii="Arial" w:hAnsi="Arial" w:cs="Arial"/>
          <w:sz w:val="20"/>
          <w:lang w:val="es-ES"/>
        </w:rPr>
        <w:t>d</w:t>
      </w:r>
      <w:r w:rsidRPr="00A40D26">
        <w:rPr>
          <w:rFonts w:ascii="Arial" w:hAnsi="Arial" w:cs="Arial"/>
          <w:sz w:val="20"/>
          <w:lang w:val="es-ES"/>
        </w:rPr>
        <w:t>as</w:t>
      </w:r>
      <w:r w:rsidR="002A536B" w:rsidRPr="00A40D26">
        <w:rPr>
          <w:rFonts w:ascii="Arial" w:hAnsi="Arial" w:cs="Arial"/>
          <w:sz w:val="20"/>
          <w:lang w:val="es-ES"/>
        </w:rPr>
        <w:t xml:space="preserve"> </w:t>
      </w:r>
      <w:r w:rsidRPr="00A40D26">
        <w:rPr>
          <w:rFonts w:ascii="Arial" w:hAnsi="Arial" w:cs="Arial"/>
          <w:sz w:val="20"/>
          <w:lang w:val="es-ES"/>
        </w:rPr>
        <w:t>apropiadas por la Cancillería de ILS.</w:t>
      </w:r>
    </w:p>
    <w:p w:rsidR="00601827" w:rsidRPr="00A40D26" w:rsidRDefault="00601827" w:rsidP="00601827">
      <w:pPr>
        <w:pStyle w:val="Para"/>
        <w:tabs>
          <w:tab w:val="left" w:pos="1560"/>
        </w:tabs>
        <w:spacing w:after="0"/>
        <w:jc w:val="both"/>
        <w:rPr>
          <w:rFonts w:ascii="Arial" w:hAnsi="Arial" w:cs="Arial"/>
          <w:sz w:val="20"/>
          <w:lang w:val="es-ES"/>
        </w:rPr>
      </w:pPr>
    </w:p>
    <w:p w:rsidR="00C04463" w:rsidRPr="00A40D26" w:rsidRDefault="00C04463" w:rsidP="00C04463">
      <w:pPr>
        <w:pStyle w:val="Para"/>
        <w:numPr>
          <w:ilvl w:val="2"/>
          <w:numId w:val="5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Lo</w:t>
      </w:r>
      <w:r w:rsidR="00144389">
        <w:rPr>
          <w:rFonts w:ascii="Arial" w:hAnsi="Arial" w:cs="Arial"/>
          <w:sz w:val="20"/>
          <w:lang w:val="es-ES"/>
        </w:rPr>
        <w:t xml:space="preserve">s asuntos disciplinarios serán </w:t>
      </w:r>
      <w:r w:rsidR="001F4136">
        <w:rPr>
          <w:rFonts w:ascii="Arial" w:hAnsi="Arial" w:cs="Arial"/>
          <w:sz w:val="20"/>
          <w:lang w:val="es-ES"/>
        </w:rPr>
        <w:t>atendidos</w:t>
      </w:r>
      <w:r w:rsidR="00144389">
        <w:rPr>
          <w:rFonts w:ascii="Arial" w:hAnsi="Arial" w:cs="Arial"/>
          <w:sz w:val="20"/>
          <w:lang w:val="es-ES"/>
        </w:rPr>
        <w:t xml:space="preserve"> </w:t>
      </w:r>
      <w:r w:rsidRPr="00A40D26">
        <w:rPr>
          <w:rFonts w:ascii="Arial" w:hAnsi="Arial" w:cs="Arial"/>
          <w:sz w:val="20"/>
          <w:lang w:val="es-ES"/>
        </w:rPr>
        <w:t>por la Cancillería con la asistencia de expertos que</w:t>
      </w:r>
      <w:r w:rsidR="00144389">
        <w:rPr>
          <w:rFonts w:ascii="Arial" w:hAnsi="Arial" w:cs="Arial"/>
          <w:sz w:val="20"/>
          <w:lang w:val="es-ES"/>
        </w:rPr>
        <w:t xml:space="preserve"> </w:t>
      </w:r>
      <w:r w:rsidR="001F4136">
        <w:rPr>
          <w:rFonts w:ascii="Arial" w:hAnsi="Arial" w:cs="Arial"/>
          <w:sz w:val="20"/>
          <w:lang w:val="es-ES"/>
        </w:rPr>
        <w:t xml:space="preserve">la misma podrá </w:t>
      </w:r>
      <w:r w:rsidR="00144389">
        <w:rPr>
          <w:rFonts w:ascii="Arial" w:hAnsi="Arial" w:cs="Arial"/>
          <w:sz w:val="20"/>
          <w:lang w:val="es-ES"/>
        </w:rPr>
        <w:t>elegir</w:t>
      </w:r>
      <w:r w:rsidRPr="00A40D26">
        <w:rPr>
          <w:rFonts w:ascii="Arial" w:hAnsi="Arial" w:cs="Arial"/>
          <w:sz w:val="20"/>
          <w:lang w:val="es-ES"/>
        </w:rPr>
        <w:t>. La Cancillería ILS está compuesta por el Presidente de ILS, el Secretario General de ILS y los cuatro Vicepresidentes de ILS. Si la supuesta violación involucra a un miembro de la Cancillería, no se le debe permitir a ese miembro participar en las deliberaciones de la Cancillería con respecto a la materia bajo consideración.</w:t>
      </w:r>
    </w:p>
    <w:p w:rsidR="00ED04A1" w:rsidRPr="00A40D26" w:rsidRDefault="00ED04A1" w:rsidP="00ED04A1">
      <w:pPr>
        <w:pStyle w:val="Para"/>
        <w:numPr>
          <w:ilvl w:val="2"/>
          <w:numId w:val="5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 xml:space="preserve">Antes de que una organización o un individuo sea disciplinado / sancionado, la Cancillería debe hacer la debida y adecuada investigación sobre la presunta violación. La organización o individuo o un representante de la misma debe tener el derecho de comparecer ante la Cancillería o de ser oído en persona, por teléfono o por escrito (a sus expensas). El Secretario General deberá informar a la organización o al individuo sobre este derecho, por escrito, con tiempo suficiente para permitir la oportunidad de ejercer este derecho. La organización o individuo debe recibir 30 días para remediar la </w:t>
      </w:r>
      <w:r w:rsidR="00144389">
        <w:rPr>
          <w:rFonts w:ascii="Arial" w:hAnsi="Arial" w:cs="Arial"/>
          <w:sz w:val="20"/>
          <w:lang w:val="es-ES"/>
        </w:rPr>
        <w:t xml:space="preserve">violación. Si la infracción no </w:t>
      </w:r>
      <w:r w:rsidRPr="00A40D26">
        <w:rPr>
          <w:rFonts w:ascii="Arial" w:hAnsi="Arial" w:cs="Arial"/>
          <w:sz w:val="20"/>
          <w:lang w:val="es-ES"/>
        </w:rPr>
        <w:t>e</w:t>
      </w:r>
      <w:r w:rsidR="00144389">
        <w:rPr>
          <w:rFonts w:ascii="Arial" w:hAnsi="Arial" w:cs="Arial"/>
          <w:sz w:val="20"/>
          <w:lang w:val="es-ES"/>
        </w:rPr>
        <w:t>s</w:t>
      </w:r>
      <w:r w:rsidRPr="00A40D26">
        <w:rPr>
          <w:rFonts w:ascii="Arial" w:hAnsi="Arial" w:cs="Arial"/>
          <w:sz w:val="20"/>
          <w:lang w:val="es-ES"/>
        </w:rPr>
        <w:t xml:space="preserve"> resuel</w:t>
      </w:r>
      <w:r w:rsidR="00144389">
        <w:rPr>
          <w:rFonts w:ascii="Arial" w:hAnsi="Arial" w:cs="Arial"/>
          <w:sz w:val="20"/>
          <w:lang w:val="es-ES"/>
        </w:rPr>
        <w:t>ta</w:t>
      </w:r>
      <w:r w:rsidRPr="00A40D26">
        <w:rPr>
          <w:rFonts w:ascii="Arial" w:hAnsi="Arial" w:cs="Arial"/>
          <w:sz w:val="20"/>
          <w:lang w:val="es-ES"/>
        </w:rPr>
        <w:t xml:space="preserve"> dentro de este plazo, la Cancillería decide sobre la sanción </w:t>
      </w:r>
      <w:r w:rsidR="00144389">
        <w:rPr>
          <w:rFonts w:ascii="Arial" w:hAnsi="Arial" w:cs="Arial"/>
          <w:sz w:val="20"/>
          <w:lang w:val="es-ES"/>
        </w:rPr>
        <w:t xml:space="preserve">a ser </w:t>
      </w:r>
      <w:r w:rsidRPr="00A40D26">
        <w:rPr>
          <w:rFonts w:ascii="Arial" w:hAnsi="Arial" w:cs="Arial"/>
          <w:sz w:val="20"/>
          <w:lang w:val="es-ES"/>
        </w:rPr>
        <w:t>aplica</w:t>
      </w:r>
      <w:r w:rsidR="00144389">
        <w:rPr>
          <w:rFonts w:ascii="Arial" w:hAnsi="Arial" w:cs="Arial"/>
          <w:sz w:val="20"/>
          <w:lang w:val="es-ES"/>
        </w:rPr>
        <w:t>da</w:t>
      </w:r>
      <w:r w:rsidRPr="00A40D26">
        <w:rPr>
          <w:rFonts w:ascii="Arial" w:hAnsi="Arial" w:cs="Arial"/>
          <w:sz w:val="20"/>
          <w:lang w:val="es-ES"/>
        </w:rPr>
        <w:t>. Las apelaciones son descriptas en el artículo 2.10.</w:t>
      </w:r>
    </w:p>
    <w:p w:rsidR="003445E7" w:rsidRPr="00A40D26" w:rsidRDefault="003445E7" w:rsidP="003445E7">
      <w:pPr>
        <w:pStyle w:val="Para"/>
        <w:numPr>
          <w:ilvl w:val="2"/>
          <w:numId w:val="5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Las am</w:t>
      </w:r>
      <w:r w:rsidR="00807F4A">
        <w:rPr>
          <w:rFonts w:ascii="Arial" w:hAnsi="Arial" w:cs="Arial"/>
          <w:sz w:val="20"/>
          <w:lang w:val="es-ES"/>
        </w:rPr>
        <w:t>onestaciones (o advertencias) será</w:t>
      </w:r>
      <w:r w:rsidRPr="00A40D26">
        <w:rPr>
          <w:rFonts w:ascii="Arial" w:hAnsi="Arial" w:cs="Arial"/>
          <w:sz w:val="20"/>
          <w:lang w:val="es-ES"/>
        </w:rPr>
        <w:t>n decididas por la Cancillería.</w:t>
      </w:r>
    </w:p>
    <w:p w:rsidR="003445E7" w:rsidRPr="00A40D26" w:rsidRDefault="003445E7" w:rsidP="003445E7">
      <w:pPr>
        <w:pStyle w:val="Para"/>
        <w:numPr>
          <w:ilvl w:val="2"/>
          <w:numId w:val="5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 xml:space="preserve">Las suspensiones son presentadas por la Cancillería a la </w:t>
      </w:r>
      <w:r w:rsidR="001A1769" w:rsidRPr="00A40D26">
        <w:rPr>
          <w:rFonts w:ascii="Arial" w:hAnsi="Arial" w:cs="Arial"/>
          <w:sz w:val="20"/>
          <w:lang w:val="es-ES"/>
        </w:rPr>
        <w:t>Mesa</w:t>
      </w:r>
      <w:r w:rsidRPr="00A40D26">
        <w:rPr>
          <w:rFonts w:ascii="Arial" w:hAnsi="Arial" w:cs="Arial"/>
          <w:sz w:val="20"/>
          <w:lang w:val="es-ES"/>
        </w:rPr>
        <w:t xml:space="preserve"> Directiva para su aprobación.</w:t>
      </w:r>
    </w:p>
    <w:p w:rsidR="000F76E7" w:rsidRPr="00A40D26" w:rsidRDefault="003445E7" w:rsidP="00766ECE">
      <w:pPr>
        <w:pStyle w:val="Para"/>
        <w:numPr>
          <w:ilvl w:val="2"/>
          <w:numId w:val="50"/>
        </w:numPr>
        <w:tabs>
          <w:tab w:val="left" w:pos="1276"/>
        </w:tabs>
        <w:spacing w:after="0"/>
        <w:ind w:left="1276" w:hanging="709"/>
        <w:jc w:val="both"/>
        <w:rPr>
          <w:rFonts w:ascii="Arial" w:hAnsi="Arial" w:cs="Arial"/>
          <w:sz w:val="20"/>
          <w:lang w:val="es-ES"/>
        </w:rPr>
      </w:pPr>
      <w:r w:rsidRPr="00A40D26">
        <w:rPr>
          <w:rFonts w:ascii="Arial" w:hAnsi="Arial" w:cs="Arial"/>
          <w:sz w:val="20"/>
          <w:lang w:val="es-ES"/>
        </w:rPr>
        <w:t>Las e</w:t>
      </w:r>
      <w:r w:rsidR="00F767D5" w:rsidRPr="00A40D26">
        <w:rPr>
          <w:rFonts w:ascii="Arial" w:hAnsi="Arial" w:cs="Arial"/>
          <w:sz w:val="20"/>
          <w:lang w:val="es-ES"/>
        </w:rPr>
        <w:t>xpulsion</w:t>
      </w:r>
      <w:r w:rsidRPr="00A40D26">
        <w:rPr>
          <w:rFonts w:ascii="Arial" w:hAnsi="Arial" w:cs="Arial"/>
          <w:sz w:val="20"/>
          <w:lang w:val="es-ES"/>
        </w:rPr>
        <w:t>e</w:t>
      </w:r>
      <w:r w:rsidR="000F76E7" w:rsidRPr="00A40D26">
        <w:rPr>
          <w:rFonts w:ascii="Arial" w:hAnsi="Arial" w:cs="Arial"/>
          <w:sz w:val="20"/>
          <w:lang w:val="es-ES"/>
        </w:rPr>
        <w:t xml:space="preserve">s </w:t>
      </w:r>
      <w:r w:rsidRPr="00A40D26">
        <w:rPr>
          <w:rFonts w:ascii="Arial" w:hAnsi="Arial" w:cs="Arial"/>
          <w:sz w:val="20"/>
          <w:lang w:val="es-ES"/>
        </w:rPr>
        <w:t>pueden ser</w:t>
      </w:r>
      <w:r w:rsidR="00CB0412" w:rsidRPr="00A40D26">
        <w:rPr>
          <w:rFonts w:ascii="Arial" w:hAnsi="Arial" w:cs="Arial"/>
          <w:sz w:val="20"/>
          <w:lang w:val="es-ES"/>
        </w:rPr>
        <w:t>:</w:t>
      </w:r>
    </w:p>
    <w:p w:rsidR="003445E7" w:rsidRPr="00A40D26" w:rsidRDefault="003445E7" w:rsidP="003445E7">
      <w:pPr>
        <w:pStyle w:val="Para"/>
        <w:numPr>
          <w:ilvl w:val="1"/>
          <w:numId w:val="6"/>
        </w:numPr>
        <w:tabs>
          <w:tab w:val="clear" w:pos="1440"/>
          <w:tab w:val="left" w:pos="1276"/>
          <w:tab w:val="num" w:pos="1701"/>
        </w:tabs>
        <w:spacing w:after="0"/>
        <w:ind w:left="1701" w:hanging="425"/>
        <w:jc w:val="both"/>
        <w:rPr>
          <w:rFonts w:ascii="Arial" w:hAnsi="Arial" w:cs="Arial"/>
          <w:sz w:val="20"/>
          <w:lang w:val="es-ES"/>
        </w:rPr>
      </w:pPr>
      <w:r w:rsidRPr="00A40D26">
        <w:rPr>
          <w:rFonts w:ascii="Arial" w:hAnsi="Arial" w:cs="Arial"/>
          <w:sz w:val="20"/>
          <w:lang w:val="es-ES"/>
        </w:rPr>
        <w:t xml:space="preserve">Expulsión automática. Cuando una factura del contrato no </w:t>
      </w:r>
      <w:r w:rsidR="00144389">
        <w:rPr>
          <w:rFonts w:ascii="Arial" w:hAnsi="Arial" w:cs="Arial"/>
          <w:sz w:val="20"/>
          <w:lang w:val="es-ES"/>
        </w:rPr>
        <w:t xml:space="preserve">es </w:t>
      </w:r>
      <w:r w:rsidR="00807F4A">
        <w:rPr>
          <w:rFonts w:ascii="Arial" w:hAnsi="Arial" w:cs="Arial"/>
          <w:sz w:val="20"/>
          <w:lang w:val="es-ES"/>
        </w:rPr>
        <w:t>abonada</w:t>
      </w:r>
      <w:r w:rsidR="00144389">
        <w:rPr>
          <w:rFonts w:ascii="Arial" w:hAnsi="Arial" w:cs="Arial"/>
          <w:sz w:val="20"/>
          <w:lang w:val="es-ES"/>
        </w:rPr>
        <w:t xml:space="preserve"> de </w:t>
      </w:r>
      <w:r w:rsidRPr="00A40D26">
        <w:rPr>
          <w:rFonts w:ascii="Arial" w:hAnsi="Arial" w:cs="Arial"/>
          <w:sz w:val="20"/>
          <w:lang w:val="es-ES"/>
        </w:rPr>
        <w:t xml:space="preserve"> conformidad con el artículo 7.4.</w:t>
      </w:r>
    </w:p>
    <w:p w:rsidR="00EC4580" w:rsidRPr="00A40D26" w:rsidRDefault="003445E7" w:rsidP="00766ECE">
      <w:pPr>
        <w:pStyle w:val="Para"/>
        <w:numPr>
          <w:ilvl w:val="1"/>
          <w:numId w:val="6"/>
        </w:numPr>
        <w:tabs>
          <w:tab w:val="clear" w:pos="1440"/>
          <w:tab w:val="left" w:pos="1276"/>
          <w:tab w:val="num" w:pos="1701"/>
        </w:tabs>
        <w:spacing w:after="0"/>
        <w:ind w:left="1701" w:hanging="425"/>
        <w:jc w:val="both"/>
        <w:rPr>
          <w:rFonts w:ascii="Arial" w:hAnsi="Arial" w:cs="Arial"/>
          <w:sz w:val="20"/>
          <w:lang w:val="es-ES"/>
        </w:rPr>
      </w:pPr>
      <w:r w:rsidRPr="00A40D26">
        <w:rPr>
          <w:rFonts w:ascii="Arial" w:hAnsi="Arial" w:cs="Arial"/>
          <w:sz w:val="20"/>
          <w:lang w:val="es-ES"/>
        </w:rPr>
        <w:t>Expulsió</w:t>
      </w:r>
      <w:r w:rsidR="00EC4580" w:rsidRPr="00A40D26">
        <w:rPr>
          <w:rFonts w:ascii="Arial" w:hAnsi="Arial" w:cs="Arial"/>
          <w:sz w:val="20"/>
          <w:lang w:val="es-ES"/>
        </w:rPr>
        <w:t>n</w:t>
      </w:r>
      <w:r w:rsidRPr="00A40D26">
        <w:rPr>
          <w:rFonts w:ascii="Arial" w:hAnsi="Arial" w:cs="Arial"/>
          <w:sz w:val="20"/>
          <w:lang w:val="es-ES"/>
        </w:rPr>
        <w:t xml:space="preserve"> discrecional </w:t>
      </w:r>
    </w:p>
    <w:p w:rsidR="003445E7" w:rsidRPr="00A40D26" w:rsidRDefault="003445E7" w:rsidP="003445E7">
      <w:pPr>
        <w:pStyle w:val="Para"/>
        <w:numPr>
          <w:ilvl w:val="2"/>
          <w:numId w:val="15"/>
        </w:numPr>
        <w:tabs>
          <w:tab w:val="clear" w:pos="1080"/>
          <w:tab w:val="num" w:pos="1985"/>
        </w:tabs>
        <w:spacing w:after="0"/>
        <w:ind w:left="1985" w:hanging="284"/>
        <w:jc w:val="both"/>
        <w:rPr>
          <w:rFonts w:ascii="Arial" w:hAnsi="Arial" w:cs="Arial"/>
          <w:sz w:val="20"/>
          <w:lang w:val="es-ES"/>
        </w:rPr>
      </w:pPr>
      <w:r w:rsidRPr="00A40D26">
        <w:rPr>
          <w:rFonts w:ascii="Arial" w:hAnsi="Arial" w:cs="Arial"/>
          <w:sz w:val="20"/>
          <w:lang w:val="es-ES"/>
        </w:rPr>
        <w:t xml:space="preserve">Por recomendación de la Cancillería, la </w:t>
      </w:r>
      <w:r w:rsidR="00E15132">
        <w:rPr>
          <w:rFonts w:ascii="Arial" w:hAnsi="Arial" w:cs="Arial"/>
          <w:sz w:val="20"/>
          <w:lang w:val="es-ES"/>
        </w:rPr>
        <w:t>Mesa</w:t>
      </w:r>
      <w:r w:rsidRPr="00A40D26">
        <w:rPr>
          <w:rFonts w:ascii="Arial" w:hAnsi="Arial" w:cs="Arial"/>
          <w:sz w:val="20"/>
          <w:lang w:val="es-ES"/>
        </w:rPr>
        <w:t xml:space="preserve"> Directiva puede expulsar a las Organizaciones Asociadas, Correspondientes o de Contacto, Miembros Individuales, Miembros Honorarios, Socios, Miembros de la Mesa Directiva de ILS, Miembros de Comisiones y Comités </w:t>
      </w:r>
      <w:r w:rsidR="00144389">
        <w:rPr>
          <w:rFonts w:ascii="Arial" w:hAnsi="Arial" w:cs="Arial"/>
          <w:sz w:val="20"/>
          <w:lang w:val="es-ES"/>
        </w:rPr>
        <w:t xml:space="preserve">ILS </w:t>
      </w:r>
      <w:r w:rsidRPr="00A40D26">
        <w:rPr>
          <w:rFonts w:ascii="Arial" w:hAnsi="Arial" w:cs="Arial"/>
          <w:sz w:val="20"/>
          <w:lang w:val="es-ES"/>
        </w:rPr>
        <w:t>y Auditores ILS y despedir a los Miembros del personal de ILS.</w:t>
      </w:r>
    </w:p>
    <w:p w:rsidR="00195FD5" w:rsidRPr="00147D3F" w:rsidRDefault="00183A92" w:rsidP="00147D3F">
      <w:pPr>
        <w:pStyle w:val="Para"/>
        <w:numPr>
          <w:ilvl w:val="2"/>
          <w:numId w:val="15"/>
        </w:numPr>
        <w:tabs>
          <w:tab w:val="clear" w:pos="1080"/>
          <w:tab w:val="num" w:pos="1985"/>
        </w:tabs>
        <w:spacing w:after="0"/>
        <w:ind w:left="1985" w:hanging="284"/>
        <w:jc w:val="both"/>
        <w:rPr>
          <w:rFonts w:ascii="Arial" w:hAnsi="Arial" w:cs="Arial"/>
          <w:sz w:val="20"/>
          <w:lang w:val="es-ES"/>
        </w:rPr>
      </w:pPr>
      <w:r w:rsidRPr="00A40D26">
        <w:rPr>
          <w:rFonts w:ascii="Arial" w:hAnsi="Arial" w:cs="Arial"/>
          <w:sz w:val="20"/>
          <w:lang w:val="es-ES"/>
        </w:rPr>
        <w:t xml:space="preserve">Por recomendación de la Cancillería, la Mesa Directiva puede suspender temporalmente las organizaciones de Miembros Plenos. La expulsión final de un Miembro Pleno sólo puede ser tomada por la Asamblea General </w:t>
      </w:r>
      <w:r w:rsidR="001A1769" w:rsidRPr="00A40D26">
        <w:rPr>
          <w:rFonts w:ascii="Arial" w:hAnsi="Arial" w:cs="Arial"/>
          <w:sz w:val="20"/>
          <w:lang w:val="es-ES"/>
        </w:rPr>
        <w:t>E</w:t>
      </w:r>
      <w:r w:rsidR="00E15132">
        <w:rPr>
          <w:rFonts w:ascii="Arial" w:hAnsi="Arial" w:cs="Arial"/>
          <w:sz w:val="20"/>
          <w:lang w:val="es-ES"/>
        </w:rPr>
        <w:t>l</w:t>
      </w:r>
      <w:r w:rsidR="001A1769" w:rsidRPr="00A40D26">
        <w:rPr>
          <w:rFonts w:ascii="Arial" w:hAnsi="Arial" w:cs="Arial"/>
          <w:sz w:val="20"/>
          <w:lang w:val="es-ES"/>
        </w:rPr>
        <w:t>ectiva</w:t>
      </w:r>
      <w:r w:rsidRPr="00A40D26">
        <w:rPr>
          <w:rFonts w:ascii="Arial" w:hAnsi="Arial" w:cs="Arial"/>
          <w:sz w:val="20"/>
          <w:lang w:val="es-ES"/>
        </w:rPr>
        <w:t xml:space="preserve"> o la Asamblea General Extraordinaria. La expulsión debe ser incluida en el orden del día de la Asamblea General y requerir un quórum de 2/3 y una mayoría de 2/3.</w:t>
      </w:r>
    </w:p>
    <w:p w:rsidR="00FE12F1" w:rsidRPr="00A40D26" w:rsidRDefault="00FE12F1" w:rsidP="00C1338D">
      <w:pPr>
        <w:pStyle w:val="Para"/>
        <w:spacing w:after="0"/>
        <w:ind w:left="0"/>
        <w:jc w:val="both"/>
        <w:rPr>
          <w:rFonts w:ascii="Arial" w:hAnsi="Arial" w:cs="Arial"/>
          <w:sz w:val="20"/>
          <w:lang w:val="es-ES"/>
        </w:rPr>
      </w:pPr>
    </w:p>
    <w:p w:rsidR="002A536B" w:rsidRPr="00A40D26" w:rsidRDefault="00195FD5" w:rsidP="005D3871">
      <w:pPr>
        <w:pStyle w:val="Prrafodelista"/>
        <w:numPr>
          <w:ilvl w:val="1"/>
          <w:numId w:val="50"/>
        </w:numPr>
        <w:ind w:left="567" w:hanging="567"/>
        <w:rPr>
          <w:b/>
          <w:caps/>
          <w:sz w:val="20"/>
          <w:szCs w:val="20"/>
        </w:rPr>
      </w:pPr>
      <w:r w:rsidRPr="00A40D26">
        <w:rPr>
          <w:b/>
          <w:caps/>
          <w:sz w:val="20"/>
          <w:szCs w:val="20"/>
        </w:rPr>
        <w:t xml:space="preserve">MEMBRESIA- aPELACIONES </w:t>
      </w:r>
    </w:p>
    <w:p w:rsidR="002A536B" w:rsidRPr="00A40D26" w:rsidRDefault="002A536B" w:rsidP="008D67D0">
      <w:pPr>
        <w:pStyle w:val="Ttulo1"/>
        <w:ind w:left="672"/>
        <w:jc w:val="both"/>
        <w:rPr>
          <w:rFonts w:ascii="Arial" w:hAnsi="Arial" w:cs="Arial"/>
          <w:b w:val="0"/>
          <w:sz w:val="20"/>
          <w:szCs w:val="20"/>
        </w:rPr>
      </w:pPr>
    </w:p>
    <w:p w:rsidR="00195FD5" w:rsidRPr="00A40D26" w:rsidRDefault="00195FD5" w:rsidP="00807F4A">
      <w:pPr>
        <w:pStyle w:val="Ttulo1"/>
        <w:numPr>
          <w:ilvl w:val="2"/>
          <w:numId w:val="16"/>
        </w:numPr>
        <w:tabs>
          <w:tab w:val="clear" w:pos="2422"/>
          <w:tab w:val="num" w:pos="1276"/>
        </w:tabs>
        <w:ind w:left="1276" w:hanging="709"/>
        <w:jc w:val="both"/>
        <w:rPr>
          <w:rFonts w:ascii="Arial" w:hAnsi="Arial" w:cs="Arial"/>
          <w:b w:val="0"/>
          <w:sz w:val="20"/>
          <w:szCs w:val="20"/>
        </w:rPr>
      </w:pPr>
      <w:r w:rsidRPr="00A40D26">
        <w:rPr>
          <w:rFonts w:ascii="Arial" w:hAnsi="Arial" w:cs="Arial"/>
          <w:b w:val="0"/>
          <w:sz w:val="20"/>
          <w:szCs w:val="20"/>
        </w:rPr>
        <w:t xml:space="preserve">Un Miembro </w:t>
      </w:r>
      <w:r w:rsidR="00807F4A">
        <w:rPr>
          <w:rFonts w:ascii="Arial" w:hAnsi="Arial" w:cs="Arial"/>
          <w:b w:val="0"/>
          <w:sz w:val="20"/>
          <w:szCs w:val="20"/>
        </w:rPr>
        <w:t>sancionado</w:t>
      </w:r>
      <w:r w:rsidRPr="00A40D26">
        <w:rPr>
          <w:rFonts w:ascii="Arial" w:hAnsi="Arial" w:cs="Arial"/>
          <w:b w:val="0"/>
          <w:sz w:val="20"/>
          <w:szCs w:val="20"/>
        </w:rPr>
        <w:t xml:space="preserve"> de acuerdo con la legislación ILS puede apelar ante el Tribunal </w:t>
      </w:r>
    </w:p>
    <w:p w:rsidR="00EB6EC2" w:rsidRPr="00A40D26" w:rsidRDefault="00807F4A" w:rsidP="00807F4A">
      <w:pPr>
        <w:jc w:val="both"/>
        <w:rPr>
          <w:sz w:val="20"/>
          <w:szCs w:val="20"/>
          <w:lang w:eastAsia="en-US"/>
        </w:rPr>
      </w:pPr>
      <w:r>
        <w:rPr>
          <w:sz w:val="20"/>
          <w:szCs w:val="20"/>
          <w:lang w:eastAsia="en-US"/>
        </w:rPr>
        <w:t xml:space="preserve">                      </w:t>
      </w:r>
      <w:r w:rsidR="00EB6EC2" w:rsidRPr="00A40D26">
        <w:rPr>
          <w:sz w:val="20"/>
          <w:szCs w:val="20"/>
          <w:lang w:eastAsia="en-US"/>
        </w:rPr>
        <w:t xml:space="preserve">Arbitral del Deporte (CAS). Una apelación debe ser </w:t>
      </w:r>
      <w:r w:rsidR="00195FD5" w:rsidRPr="00A40D26">
        <w:rPr>
          <w:sz w:val="20"/>
          <w:szCs w:val="20"/>
          <w:lang w:eastAsia="en-US"/>
        </w:rPr>
        <w:t>presenta</w:t>
      </w:r>
      <w:r w:rsidR="00EB6EC2" w:rsidRPr="00A40D26">
        <w:rPr>
          <w:sz w:val="20"/>
          <w:szCs w:val="20"/>
          <w:lang w:eastAsia="en-US"/>
        </w:rPr>
        <w:t>da</w:t>
      </w:r>
      <w:r w:rsidR="00195FD5" w:rsidRPr="00A40D26">
        <w:rPr>
          <w:sz w:val="20"/>
          <w:szCs w:val="20"/>
          <w:lang w:eastAsia="en-US"/>
        </w:rPr>
        <w:t xml:space="preserve"> al CAS (con copia al </w:t>
      </w:r>
      <w:r w:rsidR="00EB6EC2" w:rsidRPr="00A40D26">
        <w:rPr>
          <w:sz w:val="20"/>
          <w:szCs w:val="20"/>
          <w:lang w:eastAsia="en-US"/>
        </w:rPr>
        <w:t xml:space="preserve"> </w:t>
      </w:r>
    </w:p>
    <w:p w:rsidR="00807F4A" w:rsidRDefault="00EB6EC2" w:rsidP="00807F4A">
      <w:pPr>
        <w:jc w:val="both"/>
        <w:rPr>
          <w:sz w:val="20"/>
          <w:szCs w:val="20"/>
          <w:lang w:eastAsia="en-US"/>
        </w:rPr>
      </w:pPr>
      <w:r w:rsidRPr="00A40D26">
        <w:rPr>
          <w:sz w:val="20"/>
          <w:szCs w:val="20"/>
          <w:lang w:eastAsia="en-US"/>
        </w:rPr>
        <w:t xml:space="preserve"> </w:t>
      </w:r>
      <w:r w:rsidR="00807F4A">
        <w:rPr>
          <w:sz w:val="20"/>
          <w:szCs w:val="20"/>
          <w:lang w:eastAsia="en-US"/>
        </w:rPr>
        <w:t xml:space="preserve">                     </w:t>
      </w:r>
      <w:r w:rsidRPr="00A40D26">
        <w:rPr>
          <w:sz w:val="20"/>
          <w:szCs w:val="20"/>
          <w:lang w:eastAsia="en-US"/>
        </w:rPr>
        <w:t xml:space="preserve">Secretario General de ILS) </w:t>
      </w:r>
      <w:r w:rsidR="00807F4A">
        <w:rPr>
          <w:sz w:val="20"/>
          <w:szCs w:val="20"/>
          <w:lang w:eastAsia="en-US"/>
        </w:rPr>
        <w:t xml:space="preserve">dentro de los 30 días posteriores </w:t>
      </w:r>
      <w:r w:rsidR="00195FD5" w:rsidRPr="00A40D26">
        <w:rPr>
          <w:sz w:val="20"/>
          <w:szCs w:val="20"/>
          <w:lang w:eastAsia="en-US"/>
        </w:rPr>
        <w:t xml:space="preserve">de que la Cancillería haya </w:t>
      </w:r>
      <w:r w:rsidR="00807F4A">
        <w:rPr>
          <w:sz w:val="20"/>
          <w:szCs w:val="20"/>
          <w:lang w:eastAsia="en-US"/>
        </w:rPr>
        <w:t xml:space="preserve"> </w:t>
      </w:r>
    </w:p>
    <w:p w:rsidR="00807F4A" w:rsidRDefault="00807F4A" w:rsidP="00807F4A">
      <w:pPr>
        <w:jc w:val="both"/>
        <w:rPr>
          <w:sz w:val="20"/>
          <w:szCs w:val="20"/>
          <w:lang w:eastAsia="en-US"/>
        </w:rPr>
      </w:pPr>
      <w:r>
        <w:rPr>
          <w:sz w:val="20"/>
          <w:szCs w:val="20"/>
          <w:lang w:eastAsia="en-US"/>
        </w:rPr>
        <w:t xml:space="preserve">                       </w:t>
      </w:r>
      <w:proofErr w:type="gramStart"/>
      <w:r>
        <w:rPr>
          <w:sz w:val="20"/>
          <w:szCs w:val="20"/>
          <w:lang w:eastAsia="en-US"/>
        </w:rPr>
        <w:t>emitido</w:t>
      </w:r>
      <w:proofErr w:type="gramEnd"/>
      <w:r>
        <w:rPr>
          <w:sz w:val="20"/>
          <w:szCs w:val="20"/>
          <w:lang w:eastAsia="en-US"/>
        </w:rPr>
        <w:t xml:space="preserve"> </w:t>
      </w:r>
      <w:r w:rsidR="00EB6EC2" w:rsidRPr="00A40D26">
        <w:rPr>
          <w:sz w:val="20"/>
          <w:szCs w:val="20"/>
          <w:lang w:eastAsia="en-US"/>
        </w:rPr>
        <w:t xml:space="preserve">la </w:t>
      </w:r>
      <w:r w:rsidR="00195FD5" w:rsidRPr="00A40D26">
        <w:rPr>
          <w:sz w:val="20"/>
          <w:szCs w:val="20"/>
          <w:lang w:eastAsia="en-US"/>
        </w:rPr>
        <w:t xml:space="preserve">decisión. Cualquier apelación </w:t>
      </w:r>
      <w:r w:rsidR="00EB6EC2" w:rsidRPr="00A40D26">
        <w:rPr>
          <w:sz w:val="20"/>
          <w:szCs w:val="20"/>
          <w:lang w:eastAsia="en-US"/>
        </w:rPr>
        <w:t xml:space="preserve">debe </w:t>
      </w:r>
      <w:r w:rsidR="00195FD5" w:rsidRPr="00A40D26">
        <w:rPr>
          <w:sz w:val="20"/>
          <w:szCs w:val="20"/>
          <w:lang w:eastAsia="en-US"/>
        </w:rPr>
        <w:t xml:space="preserve">ser </w:t>
      </w:r>
      <w:r>
        <w:rPr>
          <w:sz w:val="20"/>
          <w:szCs w:val="20"/>
          <w:lang w:eastAsia="en-US"/>
        </w:rPr>
        <w:t xml:space="preserve">conducida </w:t>
      </w:r>
      <w:r w:rsidR="00195FD5" w:rsidRPr="00A40D26">
        <w:rPr>
          <w:sz w:val="20"/>
          <w:szCs w:val="20"/>
          <w:lang w:eastAsia="en-US"/>
        </w:rPr>
        <w:t xml:space="preserve">por el CAS de acuerdo con el </w:t>
      </w:r>
    </w:p>
    <w:p w:rsidR="00EB6EC2" w:rsidRPr="00A40D26" w:rsidRDefault="00807F4A" w:rsidP="00807F4A">
      <w:pPr>
        <w:jc w:val="both"/>
        <w:rPr>
          <w:sz w:val="20"/>
          <w:szCs w:val="20"/>
          <w:lang w:eastAsia="en-US"/>
        </w:rPr>
      </w:pPr>
      <w:r>
        <w:rPr>
          <w:sz w:val="20"/>
          <w:szCs w:val="20"/>
          <w:lang w:eastAsia="en-US"/>
        </w:rPr>
        <w:t xml:space="preserve">                       </w:t>
      </w:r>
      <w:r w:rsidR="00195FD5" w:rsidRPr="00A40D26">
        <w:rPr>
          <w:sz w:val="20"/>
          <w:szCs w:val="20"/>
          <w:lang w:eastAsia="en-US"/>
        </w:rPr>
        <w:t xml:space="preserve">Código </w:t>
      </w:r>
    </w:p>
    <w:p w:rsidR="00195FD5" w:rsidRPr="00A40D26" w:rsidRDefault="00EB6EC2" w:rsidP="00195FD5">
      <w:pPr>
        <w:rPr>
          <w:sz w:val="20"/>
          <w:szCs w:val="20"/>
          <w:lang w:eastAsia="en-US"/>
        </w:rPr>
      </w:pPr>
      <w:r w:rsidRPr="00A40D26">
        <w:rPr>
          <w:sz w:val="20"/>
          <w:szCs w:val="20"/>
          <w:lang w:eastAsia="en-US"/>
        </w:rPr>
        <w:t xml:space="preserve">                       de </w:t>
      </w:r>
      <w:r w:rsidR="00195FD5" w:rsidRPr="00A40D26">
        <w:rPr>
          <w:sz w:val="20"/>
          <w:szCs w:val="20"/>
          <w:lang w:eastAsia="en-US"/>
        </w:rPr>
        <w:t xml:space="preserve">Arbitraje </w:t>
      </w:r>
      <w:r w:rsidRPr="00A40D26">
        <w:rPr>
          <w:sz w:val="20"/>
          <w:szCs w:val="20"/>
          <w:lang w:eastAsia="en-US"/>
        </w:rPr>
        <w:t>r</w:t>
      </w:r>
      <w:r w:rsidR="00195FD5" w:rsidRPr="00A40D26">
        <w:rPr>
          <w:sz w:val="20"/>
          <w:szCs w:val="20"/>
          <w:lang w:eastAsia="en-US"/>
        </w:rPr>
        <w:t>elacionado con el Deporte.</w:t>
      </w:r>
    </w:p>
    <w:p w:rsidR="00EB6EC2" w:rsidRPr="00A40D26" w:rsidRDefault="00EB6EC2" w:rsidP="00EB6EC2">
      <w:pPr>
        <w:pStyle w:val="Ttulo1"/>
        <w:numPr>
          <w:ilvl w:val="2"/>
          <w:numId w:val="16"/>
        </w:numPr>
        <w:tabs>
          <w:tab w:val="clear" w:pos="2422"/>
          <w:tab w:val="num" w:pos="1276"/>
        </w:tabs>
        <w:ind w:left="1276" w:hanging="709"/>
        <w:jc w:val="both"/>
        <w:rPr>
          <w:rFonts w:ascii="Arial" w:hAnsi="Arial" w:cs="Arial"/>
          <w:b w:val="0"/>
          <w:sz w:val="20"/>
          <w:szCs w:val="20"/>
        </w:rPr>
      </w:pPr>
      <w:r w:rsidRPr="00A40D26">
        <w:rPr>
          <w:rFonts w:ascii="Arial" w:hAnsi="Arial" w:cs="Arial"/>
          <w:b w:val="0"/>
          <w:sz w:val="20"/>
          <w:szCs w:val="20"/>
        </w:rPr>
        <w:t xml:space="preserve">El proceso de apelación relacionado con eventos deportivos y competiciones de ILS se </w:t>
      </w:r>
    </w:p>
    <w:p w:rsidR="00EB6EC2" w:rsidRDefault="00EB6EC2" w:rsidP="00EB6EC2">
      <w:pPr>
        <w:rPr>
          <w:sz w:val="20"/>
          <w:szCs w:val="20"/>
          <w:lang w:eastAsia="en-US"/>
        </w:rPr>
      </w:pPr>
      <w:r w:rsidRPr="00A40D26">
        <w:rPr>
          <w:sz w:val="20"/>
          <w:szCs w:val="20"/>
          <w:lang w:eastAsia="en-US"/>
        </w:rPr>
        <w:t xml:space="preserve">                       </w:t>
      </w:r>
      <w:proofErr w:type="gramStart"/>
      <w:r w:rsidRPr="00A40D26">
        <w:rPr>
          <w:sz w:val="20"/>
          <w:szCs w:val="20"/>
          <w:lang w:eastAsia="en-US"/>
        </w:rPr>
        <w:t>definirá</w:t>
      </w:r>
      <w:proofErr w:type="gramEnd"/>
      <w:r w:rsidRPr="00A40D26">
        <w:rPr>
          <w:sz w:val="20"/>
          <w:szCs w:val="20"/>
          <w:lang w:eastAsia="en-US"/>
        </w:rPr>
        <w:t xml:space="preserve"> en las Reglas de la Competición de ILS</w:t>
      </w:r>
    </w:p>
    <w:p w:rsidR="00144389" w:rsidRPr="00A40D26" w:rsidRDefault="00144389" w:rsidP="00EB6EC2">
      <w:pPr>
        <w:rPr>
          <w:sz w:val="20"/>
          <w:szCs w:val="20"/>
          <w:lang w:eastAsia="en-US"/>
        </w:rPr>
      </w:pPr>
    </w:p>
    <w:p w:rsidR="002A536B" w:rsidRPr="00A40D26" w:rsidRDefault="002A536B" w:rsidP="004960CC">
      <w:pPr>
        <w:tabs>
          <w:tab w:val="left" w:pos="769"/>
          <w:tab w:val="left" w:pos="1414"/>
        </w:tabs>
        <w:rPr>
          <w:bCs/>
          <w:sz w:val="20"/>
          <w:szCs w:val="20"/>
        </w:rPr>
      </w:pPr>
    </w:p>
    <w:p w:rsidR="002A536B" w:rsidRPr="00A40D26" w:rsidRDefault="00914986" w:rsidP="005D3871">
      <w:pPr>
        <w:pStyle w:val="Prrafodelista"/>
        <w:numPr>
          <w:ilvl w:val="1"/>
          <w:numId w:val="50"/>
        </w:numPr>
        <w:ind w:left="567" w:hanging="567"/>
        <w:rPr>
          <w:b/>
          <w:caps/>
          <w:sz w:val="20"/>
          <w:szCs w:val="20"/>
        </w:rPr>
      </w:pPr>
      <w:r w:rsidRPr="00A40D26">
        <w:rPr>
          <w:b/>
          <w:caps/>
          <w:sz w:val="20"/>
          <w:szCs w:val="20"/>
        </w:rPr>
        <w:t>Membresias</w:t>
      </w:r>
      <w:r w:rsidR="002A536B" w:rsidRPr="00A40D26">
        <w:rPr>
          <w:b/>
          <w:caps/>
          <w:sz w:val="20"/>
          <w:szCs w:val="20"/>
        </w:rPr>
        <w:t xml:space="preserve"> – Re</w:t>
      </w:r>
      <w:r w:rsidRPr="00A40D26">
        <w:rPr>
          <w:b/>
          <w:caps/>
          <w:sz w:val="20"/>
          <w:szCs w:val="20"/>
        </w:rPr>
        <w:t xml:space="preserve">nuncias </w:t>
      </w:r>
    </w:p>
    <w:p w:rsidR="002A536B" w:rsidRPr="00A40D26" w:rsidRDefault="002A536B" w:rsidP="008D67D0">
      <w:pPr>
        <w:jc w:val="both"/>
        <w:rPr>
          <w:sz w:val="20"/>
          <w:szCs w:val="20"/>
        </w:rPr>
      </w:pPr>
    </w:p>
    <w:p w:rsidR="00914986" w:rsidRPr="00A40D26" w:rsidRDefault="00144389" w:rsidP="00C1338D">
      <w:pPr>
        <w:ind w:left="567"/>
        <w:jc w:val="both"/>
        <w:rPr>
          <w:sz w:val="20"/>
        </w:rPr>
      </w:pPr>
      <w:r>
        <w:rPr>
          <w:sz w:val="20"/>
        </w:rPr>
        <w:t xml:space="preserve">En concordancia </w:t>
      </w:r>
      <w:r w:rsidR="00914986" w:rsidRPr="00A40D26">
        <w:rPr>
          <w:sz w:val="20"/>
        </w:rPr>
        <w:t xml:space="preserve">con la Constitución, un Miembro podrá dimitir </w:t>
      </w:r>
      <w:r>
        <w:rPr>
          <w:sz w:val="20"/>
        </w:rPr>
        <w:t>enviando</w:t>
      </w:r>
      <w:r w:rsidR="00914986" w:rsidRPr="00A40D26">
        <w:rPr>
          <w:sz w:val="20"/>
        </w:rPr>
        <w:t xml:space="preserve"> notificación por escrito. </w:t>
      </w:r>
      <w:r w:rsidR="00807F4A">
        <w:rPr>
          <w:sz w:val="20"/>
        </w:rPr>
        <w:t>La renuncia no exime del pago de deudas pendientes.</w:t>
      </w:r>
    </w:p>
    <w:p w:rsidR="002A536B" w:rsidRPr="00A40D26" w:rsidRDefault="002A536B" w:rsidP="004960CC">
      <w:pPr>
        <w:tabs>
          <w:tab w:val="left" w:pos="769"/>
          <w:tab w:val="left" w:pos="1414"/>
        </w:tabs>
        <w:rPr>
          <w:b/>
          <w:bCs/>
          <w:sz w:val="20"/>
          <w:szCs w:val="20"/>
        </w:rPr>
      </w:pPr>
    </w:p>
    <w:p w:rsidR="002A536B" w:rsidRPr="00A40D26" w:rsidRDefault="00EA5B47" w:rsidP="005D3871">
      <w:pPr>
        <w:pStyle w:val="Prrafodelista"/>
        <w:numPr>
          <w:ilvl w:val="1"/>
          <w:numId w:val="50"/>
        </w:numPr>
        <w:ind w:left="567" w:hanging="567"/>
        <w:rPr>
          <w:b/>
          <w:caps/>
          <w:sz w:val="20"/>
          <w:szCs w:val="20"/>
        </w:rPr>
      </w:pPr>
      <w:r w:rsidRPr="00A40D26">
        <w:rPr>
          <w:b/>
          <w:caps/>
          <w:sz w:val="20"/>
          <w:szCs w:val="20"/>
        </w:rPr>
        <w:t>MEMBresia</w:t>
      </w:r>
      <w:r w:rsidR="002A536B" w:rsidRPr="00A40D26">
        <w:rPr>
          <w:b/>
          <w:caps/>
          <w:sz w:val="20"/>
          <w:szCs w:val="20"/>
        </w:rPr>
        <w:t xml:space="preserve">– </w:t>
      </w:r>
      <w:r w:rsidRPr="00A40D26">
        <w:rPr>
          <w:b/>
          <w:caps/>
          <w:sz w:val="20"/>
          <w:szCs w:val="20"/>
        </w:rPr>
        <w:t>perdida de derechos</w:t>
      </w:r>
    </w:p>
    <w:p w:rsidR="002A536B" w:rsidRPr="00A40D26" w:rsidRDefault="002A536B" w:rsidP="008D67D0">
      <w:pPr>
        <w:pStyle w:val="Para"/>
        <w:spacing w:after="0"/>
        <w:jc w:val="both"/>
        <w:rPr>
          <w:rFonts w:ascii="Arial" w:hAnsi="Arial" w:cs="Arial"/>
          <w:sz w:val="20"/>
          <w:lang w:val="es-ES"/>
        </w:rPr>
      </w:pPr>
    </w:p>
    <w:p w:rsidR="00144389" w:rsidRDefault="006B3B2E" w:rsidP="006B3B2E">
      <w:pPr>
        <w:jc w:val="both"/>
        <w:rPr>
          <w:sz w:val="20"/>
        </w:rPr>
      </w:pPr>
      <w:r w:rsidRPr="00A40D26">
        <w:rPr>
          <w:sz w:val="20"/>
        </w:rPr>
        <w:t xml:space="preserve">          </w:t>
      </w:r>
      <w:r w:rsidR="00144389">
        <w:rPr>
          <w:sz w:val="20"/>
        </w:rPr>
        <w:t>Un Miembro que deja</w:t>
      </w:r>
      <w:r w:rsidR="00FC4CA3" w:rsidRPr="00A40D26">
        <w:rPr>
          <w:sz w:val="20"/>
        </w:rPr>
        <w:t xml:space="preserve"> de ser Miembro, por cualquier razón, </w:t>
      </w:r>
      <w:r w:rsidR="00144389">
        <w:rPr>
          <w:sz w:val="20"/>
        </w:rPr>
        <w:t xml:space="preserve">debe </w:t>
      </w:r>
      <w:r w:rsidR="00FC4CA3" w:rsidRPr="00A40D26">
        <w:rPr>
          <w:sz w:val="20"/>
        </w:rPr>
        <w:t xml:space="preserve">perder todos los derechos </w:t>
      </w:r>
      <w:r w:rsidRPr="00A40D26">
        <w:rPr>
          <w:sz w:val="20"/>
        </w:rPr>
        <w:t xml:space="preserve">y </w:t>
      </w:r>
    </w:p>
    <w:p w:rsidR="00144389" w:rsidRDefault="00144389" w:rsidP="006B3B2E">
      <w:pPr>
        <w:jc w:val="both"/>
        <w:rPr>
          <w:sz w:val="20"/>
        </w:rPr>
      </w:pPr>
      <w:r>
        <w:rPr>
          <w:sz w:val="20"/>
        </w:rPr>
        <w:t xml:space="preserve">          Reclamos </w:t>
      </w:r>
      <w:r w:rsidR="00FC4CA3" w:rsidRPr="00A40D26">
        <w:rPr>
          <w:sz w:val="20"/>
        </w:rPr>
        <w:t xml:space="preserve">sobre </w:t>
      </w:r>
      <w:r w:rsidR="006B3B2E" w:rsidRPr="00A40D26">
        <w:rPr>
          <w:sz w:val="20"/>
        </w:rPr>
        <w:t>la</w:t>
      </w:r>
      <w:r w:rsidR="00FC4CA3" w:rsidRPr="00A40D26">
        <w:rPr>
          <w:sz w:val="20"/>
        </w:rPr>
        <w:t xml:space="preserve"> ILS y sus propiedades, incluyendo Propiedad Intelectual. Cualquier documento </w:t>
      </w:r>
    </w:p>
    <w:p w:rsidR="00144389" w:rsidRDefault="00144389" w:rsidP="006B3B2E">
      <w:pPr>
        <w:jc w:val="both"/>
        <w:rPr>
          <w:sz w:val="20"/>
        </w:rPr>
      </w:pPr>
      <w:r>
        <w:rPr>
          <w:sz w:val="20"/>
        </w:rPr>
        <w:t xml:space="preserve">           ILS, y </w:t>
      </w:r>
      <w:r w:rsidR="00FC4CA3" w:rsidRPr="00A40D26">
        <w:rPr>
          <w:sz w:val="20"/>
        </w:rPr>
        <w:t xml:space="preserve">registros u otra propiedad en posesión, custodia o control de ese Miembro </w:t>
      </w:r>
      <w:r w:rsidR="006B3B2E" w:rsidRPr="00A40D26">
        <w:rPr>
          <w:sz w:val="20"/>
        </w:rPr>
        <w:t xml:space="preserve">debe </w:t>
      </w:r>
      <w:r w:rsidR="00FC4CA3" w:rsidRPr="00A40D26">
        <w:rPr>
          <w:sz w:val="20"/>
        </w:rPr>
        <w:t xml:space="preserve">ser </w:t>
      </w:r>
      <w:r>
        <w:rPr>
          <w:sz w:val="20"/>
        </w:rPr>
        <w:t xml:space="preserve"> </w:t>
      </w:r>
    </w:p>
    <w:p w:rsidR="00FC4CA3" w:rsidRPr="00A40D26" w:rsidRDefault="00144389" w:rsidP="006B3B2E">
      <w:pPr>
        <w:jc w:val="both"/>
        <w:rPr>
          <w:sz w:val="20"/>
        </w:rPr>
      </w:pPr>
      <w:r>
        <w:rPr>
          <w:sz w:val="20"/>
        </w:rPr>
        <w:t xml:space="preserve">          </w:t>
      </w:r>
      <w:r w:rsidR="00FC4CA3" w:rsidRPr="00A40D26">
        <w:rPr>
          <w:sz w:val="20"/>
        </w:rPr>
        <w:t>devuelto a</w:t>
      </w:r>
      <w:r w:rsidR="006B3B2E" w:rsidRPr="00A40D26">
        <w:rPr>
          <w:sz w:val="20"/>
        </w:rPr>
        <w:t xml:space="preserve"> </w:t>
      </w:r>
      <w:r w:rsidR="00FC4CA3" w:rsidRPr="00A40D26">
        <w:rPr>
          <w:sz w:val="20"/>
        </w:rPr>
        <w:t>l</w:t>
      </w:r>
      <w:r w:rsidR="006B3B2E" w:rsidRPr="00A40D26">
        <w:rPr>
          <w:sz w:val="20"/>
        </w:rPr>
        <w:t xml:space="preserve">a </w:t>
      </w:r>
      <w:r w:rsidR="00FC4CA3" w:rsidRPr="00A40D26">
        <w:rPr>
          <w:sz w:val="20"/>
        </w:rPr>
        <w:t>ILS inmediatamente.</w:t>
      </w:r>
    </w:p>
    <w:p w:rsidR="002A536B" w:rsidRPr="00A40D26" w:rsidRDefault="002A536B" w:rsidP="004960CC">
      <w:pPr>
        <w:tabs>
          <w:tab w:val="left" w:pos="769"/>
          <w:tab w:val="left" w:pos="1414"/>
        </w:tabs>
        <w:rPr>
          <w:b/>
          <w:bCs/>
          <w:sz w:val="20"/>
          <w:szCs w:val="20"/>
        </w:rPr>
      </w:pPr>
    </w:p>
    <w:p w:rsidR="002A536B" w:rsidRPr="00A40D26" w:rsidRDefault="00801A0A" w:rsidP="005D3871">
      <w:pPr>
        <w:pStyle w:val="Prrafodelista"/>
        <w:numPr>
          <w:ilvl w:val="1"/>
          <w:numId w:val="50"/>
        </w:numPr>
        <w:ind w:left="567" w:hanging="567"/>
        <w:rPr>
          <w:b/>
          <w:caps/>
          <w:sz w:val="20"/>
          <w:szCs w:val="20"/>
        </w:rPr>
      </w:pPr>
      <w:r w:rsidRPr="00A40D26">
        <w:rPr>
          <w:b/>
          <w:caps/>
          <w:sz w:val="20"/>
          <w:szCs w:val="20"/>
        </w:rPr>
        <w:t>MEMBresia</w:t>
      </w:r>
      <w:r w:rsidR="002A536B" w:rsidRPr="00A40D26">
        <w:rPr>
          <w:b/>
          <w:caps/>
          <w:sz w:val="20"/>
          <w:szCs w:val="20"/>
        </w:rPr>
        <w:t xml:space="preserve"> – re</w:t>
      </w:r>
      <w:r w:rsidR="00DD33CE">
        <w:rPr>
          <w:b/>
          <w:caps/>
          <w:sz w:val="20"/>
          <w:szCs w:val="20"/>
        </w:rPr>
        <w:t xml:space="preserve">stitucion </w:t>
      </w:r>
    </w:p>
    <w:p w:rsidR="002A536B" w:rsidRPr="00A40D26" w:rsidRDefault="002A536B" w:rsidP="00A100B9">
      <w:pPr>
        <w:tabs>
          <w:tab w:val="left" w:pos="769"/>
          <w:tab w:val="left" w:pos="1414"/>
        </w:tabs>
        <w:rPr>
          <w:b/>
          <w:bCs/>
          <w:sz w:val="20"/>
          <w:szCs w:val="20"/>
        </w:rPr>
      </w:pPr>
    </w:p>
    <w:p w:rsidR="00801A0A" w:rsidRPr="00A40D26" w:rsidRDefault="00801A0A" w:rsidP="00C1338D">
      <w:pPr>
        <w:ind w:left="567"/>
        <w:jc w:val="both"/>
        <w:rPr>
          <w:sz w:val="20"/>
        </w:rPr>
      </w:pPr>
      <w:r w:rsidRPr="00A40D26">
        <w:rPr>
          <w:sz w:val="20"/>
        </w:rPr>
        <w:t>La membresía que ha caducado, sido retirada o terminada en virtud de la Constitución y los presentes Estatutos podrá ser re</w:t>
      </w:r>
      <w:r w:rsidR="00DD33CE">
        <w:rPr>
          <w:sz w:val="20"/>
        </w:rPr>
        <w:t xml:space="preserve">stituido </w:t>
      </w:r>
      <w:r w:rsidRPr="00A40D26">
        <w:rPr>
          <w:sz w:val="20"/>
        </w:rPr>
        <w:t>a solicitud de conformidad con la Constitución o los presentes Estatutos y en las condiciones que la Mesa Directiva considere pertinentes, incluyendo, entre otros, pago de todas las deudas pendientes con la ILS por parte del antiguo Miembro.</w:t>
      </w:r>
    </w:p>
    <w:p w:rsidR="002A536B" w:rsidRPr="00A40D26" w:rsidRDefault="002A536B" w:rsidP="004960CC">
      <w:pPr>
        <w:tabs>
          <w:tab w:val="left" w:pos="769"/>
          <w:tab w:val="left" w:pos="1414"/>
        </w:tabs>
        <w:rPr>
          <w:b/>
          <w:bCs/>
          <w:sz w:val="20"/>
          <w:szCs w:val="20"/>
        </w:rPr>
      </w:pPr>
    </w:p>
    <w:p w:rsidR="008C26F9" w:rsidRPr="00A40D26" w:rsidRDefault="008C26F9" w:rsidP="001A1769">
      <w:pPr>
        <w:ind w:left="567"/>
        <w:jc w:val="both"/>
        <w:rPr>
          <w:sz w:val="20"/>
        </w:rPr>
      </w:pPr>
      <w:r w:rsidRPr="00A40D26">
        <w:rPr>
          <w:sz w:val="20"/>
        </w:rPr>
        <w:t xml:space="preserve">Las organizaciones que busquen la </w:t>
      </w:r>
      <w:r w:rsidR="003202A2" w:rsidRPr="00A40D26">
        <w:rPr>
          <w:sz w:val="20"/>
        </w:rPr>
        <w:t>re</w:t>
      </w:r>
      <w:r w:rsidR="00DD33CE">
        <w:rPr>
          <w:sz w:val="20"/>
        </w:rPr>
        <w:t xml:space="preserve">stitución </w:t>
      </w:r>
      <w:r w:rsidRPr="00A40D26">
        <w:rPr>
          <w:sz w:val="20"/>
        </w:rPr>
        <w:t xml:space="preserve">de la membresía en un plazo de tres años </w:t>
      </w:r>
      <w:r w:rsidR="00807F4A">
        <w:rPr>
          <w:sz w:val="20"/>
        </w:rPr>
        <w:t>están</w:t>
      </w:r>
      <w:r w:rsidRPr="00A40D26">
        <w:rPr>
          <w:sz w:val="20"/>
        </w:rPr>
        <w:t xml:space="preserve"> obligadas a pagar las cuotas adeudadas por todos los años mientras sean</w:t>
      </w:r>
      <w:r w:rsidR="00A13447">
        <w:rPr>
          <w:sz w:val="20"/>
        </w:rPr>
        <w:t xml:space="preserve"> Miembros y </w:t>
      </w:r>
      <w:r w:rsidR="00DD33CE">
        <w:rPr>
          <w:sz w:val="20"/>
        </w:rPr>
        <w:t xml:space="preserve">mientas </w:t>
      </w:r>
      <w:r w:rsidR="00A13447">
        <w:rPr>
          <w:sz w:val="20"/>
        </w:rPr>
        <w:t>no eran</w:t>
      </w:r>
      <w:r w:rsidR="00DD33CE">
        <w:rPr>
          <w:sz w:val="20"/>
        </w:rPr>
        <w:t xml:space="preserve"> Miembros, a menos que lo contrario sea determinado por Mesa Directiva</w:t>
      </w:r>
      <w:r w:rsidRPr="00A40D26">
        <w:rPr>
          <w:sz w:val="20"/>
        </w:rPr>
        <w:t>.</w:t>
      </w:r>
    </w:p>
    <w:p w:rsidR="00365F30" w:rsidRPr="00A40D26" w:rsidRDefault="00365F30" w:rsidP="004960CC">
      <w:pPr>
        <w:tabs>
          <w:tab w:val="left" w:pos="769"/>
          <w:tab w:val="left" w:pos="1414"/>
        </w:tabs>
        <w:rPr>
          <w:b/>
          <w:bCs/>
          <w:sz w:val="20"/>
          <w:szCs w:val="20"/>
        </w:rPr>
      </w:pPr>
    </w:p>
    <w:p w:rsidR="002A536B" w:rsidRPr="00A40D26" w:rsidRDefault="000E4706" w:rsidP="005D3871">
      <w:pPr>
        <w:pStyle w:val="Prrafodelista"/>
        <w:numPr>
          <w:ilvl w:val="1"/>
          <w:numId w:val="50"/>
        </w:numPr>
        <w:ind w:left="567" w:hanging="567"/>
        <w:rPr>
          <w:b/>
          <w:caps/>
          <w:sz w:val="20"/>
          <w:szCs w:val="20"/>
        </w:rPr>
      </w:pPr>
      <w:r w:rsidRPr="00A40D26">
        <w:rPr>
          <w:b/>
          <w:caps/>
          <w:sz w:val="20"/>
          <w:szCs w:val="20"/>
        </w:rPr>
        <w:t>MEMBresias</w:t>
      </w:r>
      <w:r w:rsidR="002A536B" w:rsidRPr="00A40D26">
        <w:rPr>
          <w:b/>
          <w:caps/>
          <w:sz w:val="20"/>
          <w:szCs w:val="20"/>
        </w:rPr>
        <w:t xml:space="preserve"> – </w:t>
      </w:r>
      <w:r w:rsidRPr="00A40D26">
        <w:rPr>
          <w:b/>
          <w:caps/>
          <w:sz w:val="20"/>
          <w:szCs w:val="20"/>
        </w:rPr>
        <w:t>Responsabilidades</w:t>
      </w:r>
      <w:r w:rsidR="002A536B" w:rsidRPr="00A40D26">
        <w:rPr>
          <w:b/>
          <w:caps/>
          <w:sz w:val="20"/>
          <w:szCs w:val="20"/>
        </w:rPr>
        <w:t xml:space="preserve"> </w:t>
      </w:r>
    </w:p>
    <w:p w:rsidR="002A536B" w:rsidRPr="00A40D26" w:rsidRDefault="002A536B" w:rsidP="008D29FD">
      <w:pPr>
        <w:pStyle w:val="Para"/>
        <w:tabs>
          <w:tab w:val="num" w:pos="1440"/>
        </w:tabs>
        <w:spacing w:after="0"/>
        <w:ind w:left="720"/>
        <w:jc w:val="both"/>
        <w:rPr>
          <w:rFonts w:ascii="Arial" w:hAnsi="Arial" w:cs="Arial"/>
          <w:sz w:val="20"/>
          <w:lang w:val="es-ES"/>
        </w:rPr>
      </w:pPr>
    </w:p>
    <w:p w:rsidR="00245BEC" w:rsidRPr="00A40D26" w:rsidRDefault="00245BEC" w:rsidP="00C1338D">
      <w:pPr>
        <w:ind w:left="567"/>
        <w:jc w:val="both"/>
        <w:rPr>
          <w:sz w:val="20"/>
          <w:szCs w:val="20"/>
        </w:rPr>
      </w:pPr>
      <w:r w:rsidRPr="00A40D26">
        <w:rPr>
          <w:sz w:val="20"/>
          <w:szCs w:val="20"/>
        </w:rPr>
        <w:t>Los miembros no son personalmente responsables por las deudas y obligaciones de la ILS.</w:t>
      </w:r>
    </w:p>
    <w:bookmarkEnd w:id="0"/>
    <w:p w:rsidR="00185E81" w:rsidRPr="00A40D26" w:rsidRDefault="00185E81" w:rsidP="00846E8F">
      <w:pPr>
        <w:tabs>
          <w:tab w:val="left" w:pos="7655"/>
        </w:tabs>
        <w:rPr>
          <w:b/>
          <w:sz w:val="20"/>
          <w:szCs w:val="20"/>
        </w:rPr>
      </w:pPr>
    </w:p>
    <w:p w:rsidR="00846E8F" w:rsidRPr="00A40D26" w:rsidRDefault="00C1689A" w:rsidP="00846E8F">
      <w:pPr>
        <w:tabs>
          <w:tab w:val="left" w:pos="7655"/>
        </w:tabs>
        <w:rPr>
          <w:b/>
          <w:sz w:val="20"/>
          <w:szCs w:val="20"/>
        </w:rPr>
      </w:pPr>
      <w:r w:rsidRPr="00A40D26">
        <w:rPr>
          <w:b/>
          <w:sz w:val="20"/>
          <w:szCs w:val="20"/>
        </w:rPr>
        <w:t>CAPITULO</w:t>
      </w:r>
      <w:r w:rsidR="00846E8F" w:rsidRPr="00A40D26">
        <w:rPr>
          <w:b/>
          <w:sz w:val="20"/>
          <w:szCs w:val="20"/>
        </w:rPr>
        <w:t xml:space="preserve"> 3 </w:t>
      </w:r>
      <w:r w:rsidRPr="00A40D26">
        <w:rPr>
          <w:b/>
          <w:sz w:val="20"/>
          <w:szCs w:val="20"/>
        </w:rPr>
        <w:t>ASAMBLEA GENERAL</w:t>
      </w:r>
    </w:p>
    <w:p w:rsidR="002A536B" w:rsidRPr="00A40D26" w:rsidRDefault="002A536B" w:rsidP="004960CC">
      <w:pPr>
        <w:tabs>
          <w:tab w:val="left" w:pos="769"/>
          <w:tab w:val="left" w:pos="1414"/>
        </w:tabs>
        <w:jc w:val="center"/>
        <w:rPr>
          <w:b/>
          <w:bCs/>
          <w:sz w:val="20"/>
          <w:szCs w:val="20"/>
        </w:rPr>
      </w:pPr>
    </w:p>
    <w:p w:rsidR="00B06620" w:rsidRPr="00A40D26" w:rsidRDefault="00B06620" w:rsidP="00B06620">
      <w:pPr>
        <w:numPr>
          <w:ilvl w:val="1"/>
          <w:numId w:val="17"/>
        </w:numPr>
        <w:tabs>
          <w:tab w:val="clear" w:pos="720"/>
          <w:tab w:val="num" w:pos="567"/>
        </w:tabs>
        <w:ind w:left="567" w:hanging="567"/>
        <w:rPr>
          <w:b/>
          <w:caps/>
          <w:sz w:val="20"/>
          <w:szCs w:val="20"/>
        </w:rPr>
      </w:pPr>
      <w:r w:rsidRPr="00A40D26">
        <w:rPr>
          <w:b/>
          <w:caps/>
          <w:sz w:val="20"/>
          <w:szCs w:val="20"/>
        </w:rPr>
        <w:t>ASAMBLEA GENERAL</w:t>
      </w:r>
      <w:r w:rsidR="002A536B" w:rsidRPr="00A40D26">
        <w:rPr>
          <w:b/>
          <w:caps/>
          <w:sz w:val="20"/>
          <w:szCs w:val="20"/>
        </w:rPr>
        <w:t xml:space="preserve"> – T</w:t>
      </w:r>
      <w:r w:rsidRPr="00A40D26">
        <w:rPr>
          <w:b/>
          <w:caps/>
          <w:sz w:val="20"/>
          <w:szCs w:val="20"/>
        </w:rPr>
        <w:t>IPOS</w:t>
      </w:r>
      <w:r w:rsidR="002A536B" w:rsidRPr="00A40D26">
        <w:rPr>
          <w:b/>
          <w:caps/>
          <w:sz w:val="20"/>
          <w:szCs w:val="20"/>
        </w:rPr>
        <w:t xml:space="preserve"> </w:t>
      </w:r>
    </w:p>
    <w:p w:rsidR="00B06620" w:rsidRPr="00A40D26" w:rsidRDefault="00B06620" w:rsidP="00B06620">
      <w:pPr>
        <w:ind w:left="567"/>
        <w:rPr>
          <w:b/>
          <w:caps/>
          <w:sz w:val="20"/>
          <w:szCs w:val="20"/>
        </w:rPr>
      </w:pPr>
    </w:p>
    <w:p w:rsidR="00B06620" w:rsidRPr="00A40D26" w:rsidRDefault="00B06620" w:rsidP="00B06620">
      <w:pPr>
        <w:ind w:left="567"/>
        <w:jc w:val="both"/>
        <w:rPr>
          <w:sz w:val="20"/>
          <w:szCs w:val="20"/>
        </w:rPr>
      </w:pPr>
      <w:r w:rsidRPr="00A40D26">
        <w:rPr>
          <w:sz w:val="20"/>
          <w:szCs w:val="20"/>
        </w:rPr>
        <w:t>Existen tres tipos de Asambleas Generales:</w:t>
      </w:r>
    </w:p>
    <w:p w:rsidR="00B06620" w:rsidRPr="00A40D26" w:rsidRDefault="00B06620" w:rsidP="00B06620">
      <w:pPr>
        <w:ind w:left="567"/>
        <w:jc w:val="both"/>
        <w:rPr>
          <w:sz w:val="20"/>
          <w:szCs w:val="20"/>
        </w:rPr>
      </w:pPr>
      <w:r w:rsidRPr="00A40D26">
        <w:rPr>
          <w:sz w:val="20"/>
          <w:szCs w:val="20"/>
        </w:rPr>
        <w:t>3.1.1. La Asamblea General Anual.</w:t>
      </w:r>
    </w:p>
    <w:p w:rsidR="00B06620" w:rsidRPr="00A40D26" w:rsidRDefault="00B06620" w:rsidP="00B06620">
      <w:pPr>
        <w:ind w:left="567"/>
        <w:jc w:val="both"/>
        <w:rPr>
          <w:sz w:val="20"/>
          <w:szCs w:val="20"/>
        </w:rPr>
      </w:pPr>
      <w:r w:rsidRPr="00A40D26">
        <w:rPr>
          <w:sz w:val="20"/>
          <w:szCs w:val="20"/>
        </w:rPr>
        <w:t>3.1.2. La Asamblea General Electiva.</w:t>
      </w:r>
    </w:p>
    <w:p w:rsidR="00B06620" w:rsidRPr="00A40D26" w:rsidRDefault="00B06620" w:rsidP="00B06620">
      <w:pPr>
        <w:ind w:left="567"/>
        <w:jc w:val="both"/>
        <w:rPr>
          <w:sz w:val="20"/>
          <w:szCs w:val="20"/>
        </w:rPr>
      </w:pPr>
      <w:r w:rsidRPr="00A40D26">
        <w:rPr>
          <w:sz w:val="20"/>
          <w:szCs w:val="20"/>
        </w:rPr>
        <w:t>3.1.3. La Asamblea General Extraordinaria.</w:t>
      </w:r>
    </w:p>
    <w:p w:rsidR="00B06620" w:rsidRPr="00A40D26" w:rsidRDefault="00B06620" w:rsidP="00B06620">
      <w:pPr>
        <w:ind w:left="567"/>
        <w:jc w:val="both"/>
        <w:rPr>
          <w:sz w:val="20"/>
          <w:szCs w:val="20"/>
        </w:rPr>
      </w:pPr>
      <w:r w:rsidRPr="00A40D26">
        <w:rPr>
          <w:sz w:val="20"/>
          <w:szCs w:val="20"/>
        </w:rPr>
        <w:t>Las Asambleas Generales tienen lugar en los momentos especificados en la Constitución.</w:t>
      </w:r>
    </w:p>
    <w:p w:rsidR="002A536B" w:rsidRDefault="002A536B"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Default="00D76345" w:rsidP="00C1338D">
      <w:pPr>
        <w:jc w:val="both"/>
        <w:rPr>
          <w:sz w:val="20"/>
          <w:szCs w:val="20"/>
        </w:rPr>
      </w:pPr>
    </w:p>
    <w:p w:rsidR="00D76345" w:rsidRPr="00A40D26" w:rsidRDefault="00D76345" w:rsidP="00C1338D">
      <w:pPr>
        <w:jc w:val="both"/>
        <w:rPr>
          <w:sz w:val="20"/>
          <w:szCs w:val="20"/>
        </w:rPr>
      </w:pPr>
    </w:p>
    <w:p w:rsidR="002A536B" w:rsidRPr="00A40D26" w:rsidRDefault="00C47AE4" w:rsidP="00BB1143">
      <w:pPr>
        <w:numPr>
          <w:ilvl w:val="1"/>
          <w:numId w:val="17"/>
        </w:numPr>
        <w:tabs>
          <w:tab w:val="clear" w:pos="720"/>
          <w:tab w:val="num" w:pos="567"/>
        </w:tabs>
        <w:ind w:left="567" w:hanging="567"/>
        <w:rPr>
          <w:b/>
          <w:caps/>
          <w:sz w:val="20"/>
          <w:szCs w:val="20"/>
        </w:rPr>
      </w:pPr>
      <w:r w:rsidRPr="00A40D26">
        <w:rPr>
          <w:b/>
          <w:caps/>
          <w:sz w:val="20"/>
          <w:szCs w:val="20"/>
        </w:rPr>
        <w:t>ASAMBLEA GENERAL</w:t>
      </w:r>
      <w:r w:rsidR="002A536B" w:rsidRPr="00A40D26">
        <w:rPr>
          <w:b/>
          <w:caps/>
          <w:sz w:val="20"/>
          <w:szCs w:val="20"/>
        </w:rPr>
        <w:t xml:space="preserve"> – </w:t>
      </w:r>
      <w:r w:rsidRPr="00A40D26">
        <w:rPr>
          <w:b/>
          <w:caps/>
          <w:sz w:val="20"/>
          <w:szCs w:val="20"/>
        </w:rPr>
        <w:t>REQUISITOS DEL CRONOGRAMA</w:t>
      </w:r>
    </w:p>
    <w:p w:rsidR="002A536B" w:rsidRPr="00A40D26" w:rsidRDefault="002A536B" w:rsidP="00C1338D">
      <w:pPr>
        <w:jc w:val="both"/>
        <w:rPr>
          <w:sz w:val="20"/>
          <w:szCs w:val="20"/>
        </w:rPr>
      </w:pPr>
    </w:p>
    <w:p w:rsidR="002A536B" w:rsidRPr="00D31E39" w:rsidRDefault="00705D3D" w:rsidP="00D31E39">
      <w:pPr>
        <w:ind w:left="567"/>
        <w:rPr>
          <w:spacing w:val="-2"/>
          <w:sz w:val="20"/>
          <w:szCs w:val="20"/>
        </w:rPr>
      </w:pPr>
      <w:r w:rsidRPr="00A40D26">
        <w:rPr>
          <w:spacing w:val="-2"/>
          <w:sz w:val="20"/>
          <w:szCs w:val="20"/>
        </w:rPr>
        <w:t>De conformidad con la Constitución, se establecen los siguientes plazos específicos para una Asamblea General</w:t>
      </w:r>
      <w:r w:rsidR="002A536B" w:rsidRPr="00A40D26">
        <w:rPr>
          <w:spacing w:val="-2"/>
          <w:sz w:val="20"/>
          <w:szCs w:val="20"/>
        </w:rPr>
        <w:t xml:space="preserve">: </w:t>
      </w:r>
    </w:p>
    <w:tbl>
      <w:tblPr>
        <w:tblpPr w:leftFromText="180" w:rightFromText="180" w:vertAnchor="text" w:horzAnchor="margin" w:tblpX="618" w:tblpY="45"/>
        <w:tblOverlap w:val="neve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0"/>
        <w:gridCol w:w="1734"/>
        <w:gridCol w:w="1559"/>
        <w:gridCol w:w="1559"/>
        <w:gridCol w:w="1665"/>
      </w:tblGrid>
      <w:tr w:rsidR="00F81922" w:rsidRPr="00A40D26" w:rsidTr="00F81922">
        <w:tc>
          <w:tcPr>
            <w:tcW w:w="1980" w:type="dxa"/>
            <w:shd w:val="clear" w:color="auto" w:fill="CCFFFF"/>
            <w:tcMar>
              <w:top w:w="28" w:type="dxa"/>
              <w:left w:w="28" w:type="dxa"/>
              <w:bottom w:w="28" w:type="dxa"/>
              <w:right w:w="28" w:type="dxa"/>
            </w:tcMar>
          </w:tcPr>
          <w:p w:rsidR="002A536B" w:rsidRPr="00A40D26" w:rsidRDefault="002A536B" w:rsidP="00C1338D">
            <w:pPr>
              <w:jc w:val="both"/>
              <w:rPr>
                <w:b/>
                <w:sz w:val="18"/>
                <w:szCs w:val="18"/>
              </w:rPr>
            </w:pPr>
            <w:r w:rsidRPr="00A40D26">
              <w:rPr>
                <w:b/>
                <w:spacing w:val="-2"/>
                <w:sz w:val="18"/>
                <w:szCs w:val="18"/>
              </w:rPr>
              <w:t>Ac</w:t>
            </w:r>
            <w:r w:rsidR="00931F6F" w:rsidRPr="00A40D26">
              <w:rPr>
                <w:b/>
                <w:spacing w:val="-2"/>
                <w:sz w:val="18"/>
                <w:szCs w:val="18"/>
              </w:rPr>
              <w:t>ciones</w:t>
            </w:r>
          </w:p>
        </w:tc>
        <w:tc>
          <w:tcPr>
            <w:tcW w:w="1734" w:type="dxa"/>
            <w:shd w:val="clear" w:color="auto" w:fill="CCFFFF"/>
          </w:tcPr>
          <w:p w:rsidR="002A536B" w:rsidRPr="00A40D26" w:rsidRDefault="002A536B" w:rsidP="00931F6F">
            <w:pPr>
              <w:jc w:val="center"/>
              <w:rPr>
                <w:b/>
                <w:sz w:val="18"/>
                <w:szCs w:val="18"/>
              </w:rPr>
            </w:pPr>
            <w:r w:rsidRPr="00A40D26">
              <w:rPr>
                <w:b/>
                <w:sz w:val="18"/>
                <w:szCs w:val="18"/>
              </w:rPr>
              <w:t>A</w:t>
            </w:r>
            <w:r w:rsidR="00931F6F" w:rsidRPr="00A40D26">
              <w:rPr>
                <w:b/>
                <w:sz w:val="18"/>
                <w:szCs w:val="18"/>
              </w:rPr>
              <w:t>samblea</w:t>
            </w:r>
            <w:r w:rsidRPr="00A40D26">
              <w:rPr>
                <w:b/>
                <w:sz w:val="18"/>
                <w:szCs w:val="18"/>
              </w:rPr>
              <w:t xml:space="preserve"> General A</w:t>
            </w:r>
            <w:r w:rsidR="00931F6F" w:rsidRPr="00A40D26">
              <w:rPr>
                <w:b/>
                <w:sz w:val="18"/>
                <w:szCs w:val="18"/>
              </w:rPr>
              <w:t>nual</w:t>
            </w:r>
          </w:p>
        </w:tc>
        <w:tc>
          <w:tcPr>
            <w:tcW w:w="1559" w:type="dxa"/>
            <w:shd w:val="clear" w:color="auto" w:fill="CCFFFF"/>
          </w:tcPr>
          <w:p w:rsidR="002A536B" w:rsidRPr="00A40D26" w:rsidRDefault="00931F6F" w:rsidP="00931F6F">
            <w:pPr>
              <w:jc w:val="center"/>
              <w:rPr>
                <w:b/>
                <w:sz w:val="18"/>
                <w:szCs w:val="18"/>
              </w:rPr>
            </w:pPr>
            <w:r w:rsidRPr="00A40D26">
              <w:rPr>
                <w:b/>
                <w:sz w:val="18"/>
                <w:szCs w:val="18"/>
              </w:rPr>
              <w:t xml:space="preserve">Asamblea </w:t>
            </w:r>
            <w:r w:rsidR="002A536B" w:rsidRPr="00A40D26">
              <w:rPr>
                <w:b/>
                <w:sz w:val="18"/>
                <w:szCs w:val="18"/>
              </w:rPr>
              <w:t xml:space="preserve">General </w:t>
            </w:r>
            <w:r w:rsidRPr="00A40D26">
              <w:rPr>
                <w:b/>
                <w:sz w:val="18"/>
                <w:szCs w:val="18"/>
              </w:rPr>
              <w:t>Electiva</w:t>
            </w:r>
          </w:p>
        </w:tc>
        <w:tc>
          <w:tcPr>
            <w:tcW w:w="3224" w:type="dxa"/>
            <w:gridSpan w:val="2"/>
            <w:shd w:val="clear" w:color="auto" w:fill="CCFFFF"/>
          </w:tcPr>
          <w:p w:rsidR="002A536B" w:rsidRPr="00A40D26" w:rsidRDefault="00931F6F" w:rsidP="00C1338D">
            <w:pPr>
              <w:jc w:val="center"/>
              <w:rPr>
                <w:b/>
                <w:sz w:val="18"/>
                <w:szCs w:val="18"/>
              </w:rPr>
            </w:pPr>
            <w:r w:rsidRPr="00A40D26">
              <w:rPr>
                <w:b/>
                <w:sz w:val="18"/>
                <w:szCs w:val="18"/>
              </w:rPr>
              <w:t xml:space="preserve">Asamblea General </w:t>
            </w:r>
            <w:r w:rsidR="002A536B" w:rsidRPr="00A40D26">
              <w:rPr>
                <w:b/>
                <w:sz w:val="18"/>
                <w:szCs w:val="18"/>
              </w:rPr>
              <w:t>Extraordinar</w:t>
            </w:r>
            <w:r w:rsidRPr="00A40D26">
              <w:rPr>
                <w:b/>
                <w:sz w:val="18"/>
                <w:szCs w:val="18"/>
              </w:rPr>
              <w:t>ia</w:t>
            </w:r>
            <w:r w:rsidR="002A536B" w:rsidRPr="00A40D26">
              <w:rPr>
                <w:b/>
                <w:sz w:val="18"/>
                <w:szCs w:val="18"/>
              </w:rPr>
              <w:t xml:space="preserve">  </w:t>
            </w:r>
          </w:p>
          <w:p w:rsidR="002A536B" w:rsidRPr="00A40D26" w:rsidRDefault="002A536B" w:rsidP="00C1338D">
            <w:pPr>
              <w:jc w:val="center"/>
              <w:rPr>
                <w:b/>
                <w:sz w:val="18"/>
                <w:szCs w:val="18"/>
              </w:rPr>
            </w:pPr>
          </w:p>
        </w:tc>
      </w:tr>
      <w:tr w:rsidR="004474AE" w:rsidRPr="00A40D26" w:rsidTr="00291BDE">
        <w:tc>
          <w:tcPr>
            <w:tcW w:w="1980" w:type="dxa"/>
            <w:tcMar>
              <w:top w:w="28" w:type="dxa"/>
              <w:left w:w="28" w:type="dxa"/>
              <w:bottom w:w="28" w:type="dxa"/>
              <w:right w:w="28" w:type="dxa"/>
            </w:tcMar>
          </w:tcPr>
          <w:p w:rsidR="002A536B" w:rsidRPr="00A40D26" w:rsidRDefault="00931F6F" w:rsidP="00931F6F">
            <w:pPr>
              <w:jc w:val="both"/>
              <w:rPr>
                <w:sz w:val="18"/>
                <w:szCs w:val="18"/>
              </w:rPr>
            </w:pPr>
            <w:r w:rsidRPr="00A40D26">
              <w:rPr>
                <w:sz w:val="18"/>
                <w:szCs w:val="18"/>
              </w:rPr>
              <w:t>Frecuencia de la reunión</w:t>
            </w:r>
          </w:p>
        </w:tc>
        <w:tc>
          <w:tcPr>
            <w:tcW w:w="1734" w:type="dxa"/>
          </w:tcPr>
          <w:p w:rsidR="002A536B" w:rsidRPr="00A40D26" w:rsidRDefault="00931F6F" w:rsidP="00C1338D">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spacing w:val="-2"/>
                <w:sz w:val="18"/>
                <w:szCs w:val="18"/>
                <w:lang w:eastAsia="nl-NL"/>
              </w:rPr>
            </w:pPr>
            <w:r w:rsidRPr="00A40D26">
              <w:rPr>
                <w:sz w:val="18"/>
                <w:szCs w:val="18"/>
              </w:rPr>
              <w:t>An</w:t>
            </w:r>
            <w:r w:rsidR="002A536B" w:rsidRPr="00A40D26">
              <w:rPr>
                <w:sz w:val="18"/>
                <w:szCs w:val="18"/>
              </w:rPr>
              <w:t>ual</w:t>
            </w:r>
            <w:r w:rsidR="002A536B" w:rsidRPr="00A40D26">
              <w:rPr>
                <w:spacing w:val="-2"/>
                <w:sz w:val="18"/>
                <w:szCs w:val="18"/>
                <w:lang w:eastAsia="nl-NL"/>
              </w:rPr>
              <w:t xml:space="preserve"> </w:t>
            </w:r>
          </w:p>
        </w:tc>
        <w:tc>
          <w:tcPr>
            <w:tcW w:w="1559" w:type="dxa"/>
          </w:tcPr>
          <w:p w:rsidR="002A536B" w:rsidRPr="00A40D26" w:rsidRDefault="00931F6F" w:rsidP="00931F6F">
            <w:pPr>
              <w:jc w:val="both"/>
              <w:rPr>
                <w:sz w:val="18"/>
                <w:szCs w:val="18"/>
              </w:rPr>
            </w:pPr>
            <w:r w:rsidRPr="00A40D26">
              <w:rPr>
                <w:sz w:val="18"/>
                <w:szCs w:val="18"/>
              </w:rPr>
              <w:t>Cada</w:t>
            </w:r>
            <w:r w:rsidR="002A536B" w:rsidRPr="00A40D26">
              <w:rPr>
                <w:sz w:val="18"/>
                <w:szCs w:val="18"/>
              </w:rPr>
              <w:t xml:space="preserve"> 4 </w:t>
            </w:r>
            <w:r w:rsidRPr="00A40D26">
              <w:rPr>
                <w:sz w:val="18"/>
                <w:szCs w:val="18"/>
              </w:rPr>
              <w:t>años calendario</w:t>
            </w:r>
          </w:p>
        </w:tc>
        <w:tc>
          <w:tcPr>
            <w:tcW w:w="1559" w:type="dxa"/>
          </w:tcPr>
          <w:p w:rsidR="002A536B" w:rsidRPr="00A40D26" w:rsidRDefault="00931F6F" w:rsidP="00C1338D">
            <w:pPr>
              <w:rPr>
                <w:sz w:val="18"/>
                <w:szCs w:val="18"/>
              </w:rPr>
            </w:pPr>
            <w:r w:rsidRPr="00A40D26">
              <w:rPr>
                <w:sz w:val="18"/>
                <w:szCs w:val="18"/>
              </w:rPr>
              <w:t>A petición de la Asamblea General Electiva</w:t>
            </w:r>
          </w:p>
        </w:tc>
        <w:tc>
          <w:tcPr>
            <w:tcW w:w="1665" w:type="dxa"/>
          </w:tcPr>
          <w:p w:rsidR="002A536B" w:rsidRPr="00A40D26" w:rsidRDefault="00931F6F" w:rsidP="00931F6F">
            <w:pPr>
              <w:rPr>
                <w:sz w:val="18"/>
                <w:szCs w:val="18"/>
              </w:rPr>
            </w:pPr>
            <w:r w:rsidRPr="00A40D26">
              <w:rPr>
                <w:sz w:val="18"/>
                <w:szCs w:val="18"/>
              </w:rPr>
              <w:t>A petición de la BOD o el 20% de los Miembros Plenos</w:t>
            </w:r>
          </w:p>
        </w:tc>
      </w:tr>
      <w:tr w:rsidR="00F509FD" w:rsidRPr="00A40D26" w:rsidTr="00291BDE">
        <w:tc>
          <w:tcPr>
            <w:tcW w:w="1980" w:type="dxa"/>
            <w:tcMar>
              <w:top w:w="28" w:type="dxa"/>
              <w:left w:w="28" w:type="dxa"/>
              <w:bottom w:w="28" w:type="dxa"/>
              <w:right w:w="28" w:type="dxa"/>
            </w:tcMar>
          </w:tcPr>
          <w:p w:rsidR="00F509FD" w:rsidRPr="00A40D26" w:rsidRDefault="00F509FD" w:rsidP="00C1338D">
            <w:pPr>
              <w:jc w:val="both"/>
              <w:rPr>
                <w:sz w:val="18"/>
                <w:szCs w:val="18"/>
              </w:rPr>
            </w:pPr>
            <w:r w:rsidRPr="00A40D26">
              <w:rPr>
                <w:sz w:val="18"/>
                <w:szCs w:val="18"/>
              </w:rPr>
              <w:t>Conv</w:t>
            </w:r>
            <w:r w:rsidR="00931F6F" w:rsidRPr="00A40D26">
              <w:rPr>
                <w:sz w:val="18"/>
                <w:szCs w:val="18"/>
              </w:rPr>
              <w:t>ocatoria</w:t>
            </w:r>
          </w:p>
        </w:tc>
        <w:tc>
          <w:tcPr>
            <w:tcW w:w="1734" w:type="dxa"/>
          </w:tcPr>
          <w:p w:rsidR="00F509FD" w:rsidRPr="00A40D26" w:rsidRDefault="00F509FD" w:rsidP="00C1338D">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sz w:val="18"/>
                <w:szCs w:val="18"/>
              </w:rPr>
            </w:pPr>
          </w:p>
        </w:tc>
        <w:tc>
          <w:tcPr>
            <w:tcW w:w="1559" w:type="dxa"/>
          </w:tcPr>
          <w:p w:rsidR="00F509FD" w:rsidRPr="00A40D26" w:rsidRDefault="00F509FD" w:rsidP="00C1338D">
            <w:pPr>
              <w:jc w:val="both"/>
              <w:rPr>
                <w:sz w:val="18"/>
                <w:szCs w:val="18"/>
              </w:rPr>
            </w:pPr>
          </w:p>
        </w:tc>
        <w:tc>
          <w:tcPr>
            <w:tcW w:w="1559" w:type="dxa"/>
          </w:tcPr>
          <w:p w:rsidR="00F509FD" w:rsidRPr="00A40D26" w:rsidRDefault="00931F6F" w:rsidP="00F509FD">
            <w:pPr>
              <w:rPr>
                <w:sz w:val="18"/>
                <w:szCs w:val="18"/>
              </w:rPr>
            </w:pPr>
            <w:r w:rsidRPr="00A40D26">
              <w:rPr>
                <w:sz w:val="18"/>
                <w:szCs w:val="18"/>
              </w:rPr>
              <w:t>Convocada no menos de 15 días después de la solicitud</w:t>
            </w:r>
          </w:p>
        </w:tc>
        <w:tc>
          <w:tcPr>
            <w:tcW w:w="1665" w:type="dxa"/>
          </w:tcPr>
          <w:p w:rsidR="00F509FD" w:rsidRPr="00A40D26" w:rsidRDefault="00931F6F" w:rsidP="00F509FD">
            <w:pPr>
              <w:rPr>
                <w:sz w:val="18"/>
                <w:szCs w:val="18"/>
              </w:rPr>
            </w:pPr>
            <w:r w:rsidRPr="00A40D26">
              <w:rPr>
                <w:sz w:val="18"/>
                <w:szCs w:val="18"/>
              </w:rPr>
              <w:t>Convocada dentro de los tres meses siguientes a la solicitud</w:t>
            </w:r>
          </w:p>
        </w:tc>
      </w:tr>
      <w:tr w:rsidR="004474AE" w:rsidRPr="00A40D26" w:rsidTr="00291BDE">
        <w:tc>
          <w:tcPr>
            <w:tcW w:w="1980" w:type="dxa"/>
            <w:tcMar>
              <w:top w:w="28" w:type="dxa"/>
              <w:left w:w="28" w:type="dxa"/>
              <w:bottom w:w="28" w:type="dxa"/>
              <w:right w:w="28" w:type="dxa"/>
            </w:tcMar>
          </w:tcPr>
          <w:p w:rsidR="002A536B" w:rsidRPr="00A40D26" w:rsidRDefault="00931F6F" w:rsidP="00C1338D">
            <w:pPr>
              <w:rPr>
                <w:sz w:val="18"/>
                <w:szCs w:val="18"/>
              </w:rPr>
            </w:pPr>
            <w:r w:rsidRPr="00A40D26">
              <w:rPr>
                <w:sz w:val="18"/>
                <w:szCs w:val="18"/>
              </w:rPr>
              <w:t>Notificación de la Reunión enviada por correo</w:t>
            </w:r>
          </w:p>
        </w:tc>
        <w:tc>
          <w:tcPr>
            <w:tcW w:w="1734" w:type="dxa"/>
          </w:tcPr>
          <w:p w:rsidR="00F509FD" w:rsidRPr="00A40D26" w:rsidRDefault="00931F6F" w:rsidP="00C1338D">
            <w:pPr>
              <w:rPr>
                <w:sz w:val="18"/>
                <w:szCs w:val="18"/>
              </w:rPr>
            </w:pPr>
            <w:r w:rsidRPr="00A40D26">
              <w:rPr>
                <w:sz w:val="18"/>
                <w:szCs w:val="18"/>
              </w:rPr>
              <w:t xml:space="preserve">8 </w:t>
            </w:r>
            <w:r w:rsidR="001A1769" w:rsidRPr="00A40D26">
              <w:rPr>
                <w:sz w:val="18"/>
                <w:szCs w:val="18"/>
              </w:rPr>
              <w:t>Días</w:t>
            </w:r>
          </w:p>
          <w:p w:rsidR="002A536B" w:rsidRPr="00A40D26" w:rsidRDefault="002A536B" w:rsidP="00C1338D">
            <w:pPr>
              <w:rPr>
                <w:strike/>
                <w:sz w:val="18"/>
                <w:szCs w:val="18"/>
              </w:rPr>
            </w:pPr>
          </w:p>
        </w:tc>
        <w:tc>
          <w:tcPr>
            <w:tcW w:w="1559" w:type="dxa"/>
          </w:tcPr>
          <w:p w:rsidR="002A536B" w:rsidRPr="00A40D26" w:rsidRDefault="00931F6F" w:rsidP="00C1338D">
            <w:pPr>
              <w:rPr>
                <w:sz w:val="18"/>
                <w:szCs w:val="18"/>
              </w:rPr>
            </w:pPr>
            <w:r w:rsidRPr="00A40D26">
              <w:rPr>
                <w:sz w:val="18"/>
                <w:szCs w:val="18"/>
              </w:rPr>
              <w:t>6 Mese</w:t>
            </w:r>
            <w:r w:rsidR="002A536B" w:rsidRPr="00A40D26">
              <w:rPr>
                <w:sz w:val="18"/>
                <w:szCs w:val="18"/>
              </w:rPr>
              <w:t>s</w:t>
            </w:r>
          </w:p>
        </w:tc>
        <w:tc>
          <w:tcPr>
            <w:tcW w:w="1559" w:type="dxa"/>
          </w:tcPr>
          <w:p w:rsidR="00F509FD" w:rsidRPr="00A40D26" w:rsidRDefault="00F509FD" w:rsidP="00C1338D">
            <w:pPr>
              <w:rPr>
                <w:sz w:val="18"/>
                <w:szCs w:val="18"/>
              </w:rPr>
            </w:pPr>
            <w:r w:rsidRPr="00A40D26">
              <w:rPr>
                <w:sz w:val="18"/>
                <w:szCs w:val="18"/>
              </w:rPr>
              <w:t xml:space="preserve">8 </w:t>
            </w:r>
            <w:r w:rsidR="001A1769" w:rsidRPr="00A40D26">
              <w:rPr>
                <w:sz w:val="18"/>
                <w:szCs w:val="18"/>
              </w:rPr>
              <w:t>Días</w:t>
            </w:r>
          </w:p>
          <w:p w:rsidR="002A536B" w:rsidRPr="00A40D26" w:rsidRDefault="002A536B" w:rsidP="00C1338D">
            <w:pPr>
              <w:rPr>
                <w:strike/>
                <w:sz w:val="18"/>
                <w:szCs w:val="18"/>
              </w:rPr>
            </w:pPr>
          </w:p>
        </w:tc>
        <w:tc>
          <w:tcPr>
            <w:tcW w:w="1665" w:type="dxa"/>
          </w:tcPr>
          <w:p w:rsidR="002A536B" w:rsidRPr="00A40D26" w:rsidRDefault="00931F6F" w:rsidP="00931F6F">
            <w:pPr>
              <w:rPr>
                <w:sz w:val="18"/>
                <w:szCs w:val="18"/>
              </w:rPr>
            </w:pPr>
            <w:r w:rsidRPr="00A40D26">
              <w:rPr>
                <w:sz w:val="18"/>
                <w:szCs w:val="18"/>
              </w:rPr>
              <w:t>2 Meses</w:t>
            </w:r>
          </w:p>
        </w:tc>
      </w:tr>
      <w:tr w:rsidR="004474AE" w:rsidRPr="00A40D26" w:rsidTr="00291BDE">
        <w:tc>
          <w:tcPr>
            <w:tcW w:w="1980" w:type="dxa"/>
            <w:tcMar>
              <w:top w:w="28" w:type="dxa"/>
              <w:left w:w="28" w:type="dxa"/>
              <w:bottom w:w="28" w:type="dxa"/>
              <w:right w:w="28" w:type="dxa"/>
            </w:tcMar>
          </w:tcPr>
          <w:p w:rsidR="002A536B" w:rsidRPr="00A40D26" w:rsidRDefault="00931F6F" w:rsidP="00C1338D">
            <w:pPr>
              <w:rPr>
                <w:sz w:val="18"/>
                <w:szCs w:val="18"/>
              </w:rPr>
            </w:pPr>
            <w:r w:rsidRPr="00A40D26">
              <w:rPr>
                <w:sz w:val="18"/>
                <w:szCs w:val="18"/>
              </w:rPr>
              <w:t>Convocatoria de Nominaciones</w:t>
            </w:r>
          </w:p>
        </w:tc>
        <w:tc>
          <w:tcPr>
            <w:tcW w:w="1734" w:type="dxa"/>
          </w:tcPr>
          <w:p w:rsidR="002A536B" w:rsidRPr="00A40D26" w:rsidRDefault="002A536B" w:rsidP="00D31E39">
            <w:pPr>
              <w:rPr>
                <w:sz w:val="18"/>
                <w:szCs w:val="18"/>
              </w:rPr>
            </w:pPr>
            <w:r w:rsidRPr="00A40D26">
              <w:rPr>
                <w:sz w:val="18"/>
                <w:szCs w:val="18"/>
              </w:rPr>
              <w:t>N</w:t>
            </w:r>
            <w:r w:rsidR="00D31E39">
              <w:rPr>
                <w:sz w:val="18"/>
                <w:szCs w:val="18"/>
              </w:rPr>
              <w:t>/A</w:t>
            </w:r>
            <w:r w:rsidR="00931F6F" w:rsidRPr="00A40D26">
              <w:rPr>
                <w:sz w:val="18"/>
                <w:szCs w:val="18"/>
              </w:rPr>
              <w:t xml:space="preserve"> </w:t>
            </w:r>
          </w:p>
        </w:tc>
        <w:tc>
          <w:tcPr>
            <w:tcW w:w="1559" w:type="dxa"/>
          </w:tcPr>
          <w:p w:rsidR="002A536B" w:rsidRPr="00A40D26" w:rsidRDefault="00931F6F" w:rsidP="00931F6F">
            <w:pPr>
              <w:rPr>
                <w:sz w:val="18"/>
                <w:szCs w:val="18"/>
              </w:rPr>
            </w:pPr>
            <w:r w:rsidRPr="00A40D26">
              <w:rPr>
                <w:sz w:val="18"/>
                <w:szCs w:val="18"/>
              </w:rPr>
              <w:t>6 Meses</w:t>
            </w:r>
          </w:p>
        </w:tc>
        <w:tc>
          <w:tcPr>
            <w:tcW w:w="1559" w:type="dxa"/>
          </w:tcPr>
          <w:p w:rsidR="002A536B" w:rsidRPr="00A40D26" w:rsidRDefault="002A536B" w:rsidP="00D31E39">
            <w:pPr>
              <w:rPr>
                <w:sz w:val="18"/>
                <w:szCs w:val="18"/>
              </w:rPr>
            </w:pPr>
            <w:r w:rsidRPr="00A40D26">
              <w:rPr>
                <w:sz w:val="18"/>
                <w:szCs w:val="18"/>
              </w:rPr>
              <w:t>N</w:t>
            </w:r>
            <w:r w:rsidR="00D31E39">
              <w:rPr>
                <w:sz w:val="18"/>
                <w:szCs w:val="18"/>
              </w:rPr>
              <w:t>/A</w:t>
            </w:r>
            <w:r w:rsidR="00931F6F" w:rsidRPr="00A40D26">
              <w:rPr>
                <w:sz w:val="18"/>
                <w:szCs w:val="18"/>
              </w:rPr>
              <w:t xml:space="preserve"> </w:t>
            </w:r>
          </w:p>
        </w:tc>
        <w:tc>
          <w:tcPr>
            <w:tcW w:w="1665" w:type="dxa"/>
          </w:tcPr>
          <w:p w:rsidR="002A536B" w:rsidRPr="00A40D26" w:rsidRDefault="00931F6F" w:rsidP="00D31E39">
            <w:pPr>
              <w:rPr>
                <w:sz w:val="18"/>
                <w:szCs w:val="18"/>
              </w:rPr>
            </w:pPr>
            <w:r w:rsidRPr="00A40D26">
              <w:rPr>
                <w:sz w:val="18"/>
                <w:szCs w:val="18"/>
              </w:rPr>
              <w:t>N</w:t>
            </w:r>
            <w:r w:rsidR="00D31E39">
              <w:rPr>
                <w:sz w:val="18"/>
                <w:szCs w:val="18"/>
              </w:rPr>
              <w:t>/A</w:t>
            </w:r>
          </w:p>
        </w:tc>
      </w:tr>
      <w:tr w:rsidR="004474AE" w:rsidRPr="00A40D26" w:rsidTr="00291BDE">
        <w:tc>
          <w:tcPr>
            <w:tcW w:w="1980" w:type="dxa"/>
            <w:tcMar>
              <w:top w:w="28" w:type="dxa"/>
              <w:left w:w="28" w:type="dxa"/>
              <w:bottom w:w="28" w:type="dxa"/>
              <w:right w:w="28" w:type="dxa"/>
            </w:tcMar>
          </w:tcPr>
          <w:p w:rsidR="002A536B" w:rsidRPr="00A40D26" w:rsidRDefault="00931F6F" w:rsidP="00C1338D">
            <w:pPr>
              <w:rPr>
                <w:sz w:val="18"/>
                <w:szCs w:val="18"/>
              </w:rPr>
            </w:pPr>
            <w:r w:rsidRPr="00A40D26">
              <w:rPr>
                <w:sz w:val="18"/>
                <w:szCs w:val="18"/>
              </w:rPr>
              <w:t>Proyecto de Agenda enviado por correo</w:t>
            </w:r>
          </w:p>
        </w:tc>
        <w:tc>
          <w:tcPr>
            <w:tcW w:w="1734" w:type="dxa"/>
          </w:tcPr>
          <w:p w:rsidR="002A536B" w:rsidRPr="00A40D26" w:rsidRDefault="002A536B" w:rsidP="00C1338D">
            <w:pPr>
              <w:rPr>
                <w:sz w:val="18"/>
                <w:szCs w:val="18"/>
              </w:rPr>
            </w:pPr>
            <w:r w:rsidRPr="00A40D26">
              <w:rPr>
                <w:sz w:val="18"/>
                <w:szCs w:val="18"/>
              </w:rPr>
              <w:t>2 M</w:t>
            </w:r>
            <w:r w:rsidR="00931F6F" w:rsidRPr="00A40D26">
              <w:rPr>
                <w:sz w:val="18"/>
                <w:szCs w:val="18"/>
              </w:rPr>
              <w:t>eses</w:t>
            </w:r>
          </w:p>
        </w:tc>
        <w:tc>
          <w:tcPr>
            <w:tcW w:w="1559" w:type="dxa"/>
          </w:tcPr>
          <w:p w:rsidR="002A536B" w:rsidRPr="00A40D26" w:rsidRDefault="002A536B" w:rsidP="00931F6F">
            <w:pPr>
              <w:rPr>
                <w:sz w:val="18"/>
                <w:szCs w:val="18"/>
              </w:rPr>
            </w:pPr>
            <w:r w:rsidRPr="00A40D26">
              <w:rPr>
                <w:sz w:val="18"/>
                <w:szCs w:val="18"/>
              </w:rPr>
              <w:t>6 M</w:t>
            </w:r>
            <w:r w:rsidR="00931F6F" w:rsidRPr="00A40D26">
              <w:rPr>
                <w:sz w:val="18"/>
                <w:szCs w:val="18"/>
              </w:rPr>
              <w:t>eses</w:t>
            </w:r>
          </w:p>
        </w:tc>
        <w:tc>
          <w:tcPr>
            <w:tcW w:w="1559" w:type="dxa"/>
          </w:tcPr>
          <w:p w:rsidR="002A536B" w:rsidRPr="00A40D26" w:rsidRDefault="002A536B" w:rsidP="004474AE">
            <w:pPr>
              <w:rPr>
                <w:sz w:val="18"/>
                <w:szCs w:val="18"/>
              </w:rPr>
            </w:pPr>
            <w:r w:rsidRPr="00A40D26">
              <w:rPr>
                <w:sz w:val="18"/>
                <w:szCs w:val="18"/>
              </w:rPr>
              <w:t xml:space="preserve">15 </w:t>
            </w:r>
            <w:r w:rsidR="001A1769" w:rsidRPr="00A40D26">
              <w:rPr>
                <w:sz w:val="18"/>
                <w:szCs w:val="18"/>
              </w:rPr>
              <w:t>Días</w:t>
            </w:r>
          </w:p>
        </w:tc>
        <w:tc>
          <w:tcPr>
            <w:tcW w:w="1665" w:type="dxa"/>
          </w:tcPr>
          <w:p w:rsidR="002A536B" w:rsidRPr="00A40D26" w:rsidRDefault="002A536B" w:rsidP="00931F6F">
            <w:pPr>
              <w:rPr>
                <w:sz w:val="18"/>
                <w:szCs w:val="18"/>
              </w:rPr>
            </w:pPr>
            <w:r w:rsidRPr="00A40D26">
              <w:rPr>
                <w:sz w:val="18"/>
                <w:szCs w:val="18"/>
              </w:rPr>
              <w:t>2 M</w:t>
            </w:r>
            <w:r w:rsidR="00931F6F" w:rsidRPr="00A40D26">
              <w:rPr>
                <w:sz w:val="18"/>
                <w:szCs w:val="18"/>
              </w:rPr>
              <w:t>eses</w:t>
            </w:r>
          </w:p>
        </w:tc>
      </w:tr>
      <w:tr w:rsidR="004474AE" w:rsidRPr="00A40D26" w:rsidTr="00291BDE">
        <w:tc>
          <w:tcPr>
            <w:tcW w:w="1980" w:type="dxa"/>
            <w:tcMar>
              <w:top w:w="28" w:type="dxa"/>
              <w:left w:w="28" w:type="dxa"/>
              <w:bottom w:w="28" w:type="dxa"/>
              <w:right w:w="28" w:type="dxa"/>
            </w:tcMar>
          </w:tcPr>
          <w:p w:rsidR="002A536B" w:rsidRPr="00A40D26" w:rsidRDefault="00931F6F" w:rsidP="00C1338D">
            <w:pPr>
              <w:rPr>
                <w:sz w:val="18"/>
                <w:szCs w:val="18"/>
              </w:rPr>
            </w:pPr>
            <w:r w:rsidRPr="00A40D26">
              <w:rPr>
                <w:sz w:val="18"/>
                <w:szCs w:val="18"/>
              </w:rPr>
              <w:t>Propuestas para enmendar la Constitución o los Reglamentos</w:t>
            </w:r>
          </w:p>
        </w:tc>
        <w:tc>
          <w:tcPr>
            <w:tcW w:w="1734" w:type="dxa"/>
          </w:tcPr>
          <w:p w:rsidR="002A536B" w:rsidRPr="00A40D26" w:rsidRDefault="002A536B" w:rsidP="00D31E39">
            <w:pPr>
              <w:rPr>
                <w:sz w:val="18"/>
                <w:szCs w:val="18"/>
              </w:rPr>
            </w:pPr>
            <w:r w:rsidRPr="00A40D26">
              <w:rPr>
                <w:sz w:val="18"/>
                <w:szCs w:val="18"/>
              </w:rPr>
              <w:t>N</w:t>
            </w:r>
            <w:r w:rsidR="00D31E39">
              <w:rPr>
                <w:sz w:val="18"/>
                <w:szCs w:val="18"/>
              </w:rPr>
              <w:t>/A</w:t>
            </w:r>
          </w:p>
        </w:tc>
        <w:tc>
          <w:tcPr>
            <w:tcW w:w="1559" w:type="dxa"/>
          </w:tcPr>
          <w:p w:rsidR="002A536B" w:rsidRPr="00A40D26" w:rsidRDefault="002A536B" w:rsidP="00931F6F">
            <w:pPr>
              <w:rPr>
                <w:sz w:val="18"/>
                <w:szCs w:val="18"/>
              </w:rPr>
            </w:pPr>
            <w:r w:rsidRPr="00A40D26">
              <w:rPr>
                <w:sz w:val="18"/>
                <w:szCs w:val="18"/>
              </w:rPr>
              <w:t>3 M</w:t>
            </w:r>
            <w:r w:rsidR="00931F6F" w:rsidRPr="00A40D26">
              <w:rPr>
                <w:sz w:val="18"/>
                <w:szCs w:val="18"/>
              </w:rPr>
              <w:t>eses</w:t>
            </w:r>
          </w:p>
        </w:tc>
        <w:tc>
          <w:tcPr>
            <w:tcW w:w="1559" w:type="dxa"/>
          </w:tcPr>
          <w:p w:rsidR="002A536B" w:rsidRPr="00A40D26" w:rsidRDefault="002A536B" w:rsidP="00931F6F">
            <w:pPr>
              <w:rPr>
                <w:sz w:val="18"/>
                <w:szCs w:val="18"/>
              </w:rPr>
            </w:pPr>
            <w:r w:rsidRPr="00A40D26">
              <w:rPr>
                <w:sz w:val="18"/>
                <w:szCs w:val="18"/>
              </w:rPr>
              <w:t xml:space="preserve">15 </w:t>
            </w:r>
            <w:r w:rsidR="001A1769" w:rsidRPr="00A40D26">
              <w:rPr>
                <w:sz w:val="18"/>
                <w:szCs w:val="18"/>
              </w:rPr>
              <w:t>Días</w:t>
            </w:r>
          </w:p>
        </w:tc>
        <w:tc>
          <w:tcPr>
            <w:tcW w:w="1665" w:type="dxa"/>
          </w:tcPr>
          <w:p w:rsidR="002A536B" w:rsidRPr="00A40D26" w:rsidRDefault="002A536B" w:rsidP="00931F6F">
            <w:pPr>
              <w:rPr>
                <w:sz w:val="18"/>
                <w:szCs w:val="18"/>
              </w:rPr>
            </w:pPr>
            <w:r w:rsidRPr="00A40D26">
              <w:rPr>
                <w:sz w:val="18"/>
                <w:szCs w:val="18"/>
              </w:rPr>
              <w:t>2 M</w:t>
            </w:r>
            <w:r w:rsidR="00931F6F" w:rsidRPr="00A40D26">
              <w:rPr>
                <w:sz w:val="18"/>
                <w:szCs w:val="18"/>
              </w:rPr>
              <w:t>eses</w:t>
            </w:r>
          </w:p>
        </w:tc>
      </w:tr>
      <w:tr w:rsidR="004474AE" w:rsidRPr="00A40D26" w:rsidTr="00291BDE">
        <w:tc>
          <w:tcPr>
            <w:tcW w:w="1980" w:type="dxa"/>
            <w:tcMar>
              <w:top w:w="28" w:type="dxa"/>
              <w:left w:w="28" w:type="dxa"/>
              <w:bottom w:w="28" w:type="dxa"/>
              <w:right w:w="28" w:type="dxa"/>
            </w:tcMar>
          </w:tcPr>
          <w:p w:rsidR="002A536B" w:rsidRPr="00A40D26" w:rsidRDefault="00051C40" w:rsidP="00C1338D">
            <w:pPr>
              <w:rPr>
                <w:sz w:val="18"/>
                <w:szCs w:val="18"/>
              </w:rPr>
            </w:pPr>
            <w:r w:rsidRPr="00A40D26">
              <w:rPr>
                <w:sz w:val="18"/>
                <w:szCs w:val="18"/>
              </w:rPr>
              <w:t>Plazo para añadir puntos del orden del día</w:t>
            </w:r>
          </w:p>
        </w:tc>
        <w:tc>
          <w:tcPr>
            <w:tcW w:w="1734" w:type="dxa"/>
          </w:tcPr>
          <w:p w:rsidR="002A536B" w:rsidRPr="00A40D26" w:rsidRDefault="00D31E39" w:rsidP="00D31E39">
            <w:pPr>
              <w:rPr>
                <w:sz w:val="18"/>
                <w:szCs w:val="18"/>
              </w:rPr>
            </w:pPr>
            <w:r>
              <w:rPr>
                <w:sz w:val="18"/>
                <w:szCs w:val="18"/>
              </w:rPr>
              <w:t>N/A</w:t>
            </w:r>
            <w:r w:rsidR="00051C40" w:rsidRPr="00A40D26">
              <w:rPr>
                <w:sz w:val="18"/>
                <w:szCs w:val="18"/>
              </w:rPr>
              <w:t xml:space="preserve"> </w:t>
            </w:r>
          </w:p>
        </w:tc>
        <w:tc>
          <w:tcPr>
            <w:tcW w:w="1559" w:type="dxa"/>
          </w:tcPr>
          <w:p w:rsidR="002A536B" w:rsidRPr="00A40D26" w:rsidRDefault="002A536B" w:rsidP="00051C40">
            <w:pPr>
              <w:rPr>
                <w:sz w:val="18"/>
                <w:szCs w:val="18"/>
              </w:rPr>
            </w:pPr>
            <w:r w:rsidRPr="00A40D26">
              <w:rPr>
                <w:sz w:val="18"/>
                <w:szCs w:val="18"/>
              </w:rPr>
              <w:t>3 M</w:t>
            </w:r>
            <w:r w:rsidR="00051C40" w:rsidRPr="00A40D26">
              <w:rPr>
                <w:sz w:val="18"/>
                <w:szCs w:val="18"/>
              </w:rPr>
              <w:t>eses</w:t>
            </w:r>
          </w:p>
        </w:tc>
        <w:tc>
          <w:tcPr>
            <w:tcW w:w="1559" w:type="dxa"/>
          </w:tcPr>
          <w:p w:rsidR="002A536B" w:rsidRPr="00A40D26" w:rsidRDefault="00051C40" w:rsidP="00C1338D">
            <w:pPr>
              <w:rPr>
                <w:sz w:val="18"/>
                <w:szCs w:val="18"/>
              </w:rPr>
            </w:pPr>
            <w:r w:rsidRPr="00A40D26">
              <w:rPr>
                <w:sz w:val="18"/>
                <w:szCs w:val="18"/>
              </w:rPr>
              <w:t>N</w:t>
            </w:r>
            <w:r w:rsidR="00D31E39">
              <w:rPr>
                <w:sz w:val="18"/>
                <w:szCs w:val="18"/>
              </w:rPr>
              <w:t>/A</w:t>
            </w:r>
          </w:p>
        </w:tc>
        <w:tc>
          <w:tcPr>
            <w:tcW w:w="1665" w:type="dxa"/>
          </w:tcPr>
          <w:p w:rsidR="002A536B" w:rsidRPr="00A40D26" w:rsidRDefault="00051C40" w:rsidP="00C1338D">
            <w:pPr>
              <w:rPr>
                <w:sz w:val="18"/>
                <w:szCs w:val="18"/>
              </w:rPr>
            </w:pPr>
            <w:r w:rsidRPr="00A40D26">
              <w:rPr>
                <w:sz w:val="18"/>
                <w:szCs w:val="18"/>
              </w:rPr>
              <w:t>2 Meses</w:t>
            </w:r>
          </w:p>
        </w:tc>
      </w:tr>
      <w:tr w:rsidR="004474AE" w:rsidRPr="00A40D26" w:rsidTr="00291BDE">
        <w:tc>
          <w:tcPr>
            <w:tcW w:w="1980" w:type="dxa"/>
            <w:tcMar>
              <w:top w:w="28" w:type="dxa"/>
              <w:left w:w="28" w:type="dxa"/>
              <w:bottom w:w="28" w:type="dxa"/>
              <w:right w:w="28" w:type="dxa"/>
            </w:tcMar>
          </w:tcPr>
          <w:p w:rsidR="002A536B" w:rsidRPr="00A40D26" w:rsidRDefault="00051C40" w:rsidP="00C1338D">
            <w:pPr>
              <w:rPr>
                <w:sz w:val="18"/>
                <w:szCs w:val="18"/>
              </w:rPr>
            </w:pPr>
            <w:r w:rsidRPr="00A40D26">
              <w:rPr>
                <w:sz w:val="18"/>
                <w:szCs w:val="18"/>
              </w:rPr>
              <w:t>Plazo para la recepción de candidaturas para Presidente y Secretario General</w:t>
            </w:r>
          </w:p>
        </w:tc>
        <w:tc>
          <w:tcPr>
            <w:tcW w:w="1734" w:type="dxa"/>
          </w:tcPr>
          <w:p w:rsidR="002A536B" w:rsidRPr="00A40D26" w:rsidRDefault="00D31E39" w:rsidP="00D31E39">
            <w:pPr>
              <w:rPr>
                <w:sz w:val="18"/>
                <w:szCs w:val="18"/>
              </w:rPr>
            </w:pPr>
            <w:r>
              <w:rPr>
                <w:sz w:val="18"/>
                <w:szCs w:val="18"/>
              </w:rPr>
              <w:t>N/A</w:t>
            </w:r>
          </w:p>
        </w:tc>
        <w:tc>
          <w:tcPr>
            <w:tcW w:w="1559" w:type="dxa"/>
          </w:tcPr>
          <w:p w:rsidR="002A536B" w:rsidRPr="00A40D26" w:rsidRDefault="002A536B" w:rsidP="00051C40">
            <w:pPr>
              <w:rPr>
                <w:sz w:val="18"/>
                <w:szCs w:val="18"/>
              </w:rPr>
            </w:pPr>
            <w:r w:rsidRPr="00A40D26">
              <w:rPr>
                <w:sz w:val="18"/>
                <w:szCs w:val="18"/>
              </w:rPr>
              <w:t>3 M</w:t>
            </w:r>
            <w:r w:rsidR="00051C40" w:rsidRPr="00A40D26">
              <w:rPr>
                <w:sz w:val="18"/>
                <w:szCs w:val="18"/>
              </w:rPr>
              <w:t>eses</w:t>
            </w:r>
          </w:p>
        </w:tc>
        <w:tc>
          <w:tcPr>
            <w:tcW w:w="1559" w:type="dxa"/>
          </w:tcPr>
          <w:p w:rsidR="002A536B" w:rsidRPr="00A40D26" w:rsidRDefault="00D31E39" w:rsidP="00D31E39">
            <w:pPr>
              <w:rPr>
                <w:sz w:val="18"/>
                <w:szCs w:val="18"/>
              </w:rPr>
            </w:pPr>
            <w:r>
              <w:rPr>
                <w:sz w:val="18"/>
                <w:szCs w:val="18"/>
              </w:rPr>
              <w:t>N/A</w:t>
            </w:r>
          </w:p>
        </w:tc>
        <w:tc>
          <w:tcPr>
            <w:tcW w:w="1665" w:type="dxa"/>
          </w:tcPr>
          <w:p w:rsidR="002A536B" w:rsidRPr="00A40D26" w:rsidRDefault="00051C40" w:rsidP="00D31E39">
            <w:pPr>
              <w:rPr>
                <w:sz w:val="18"/>
                <w:szCs w:val="18"/>
              </w:rPr>
            </w:pPr>
            <w:r w:rsidRPr="00A40D26">
              <w:rPr>
                <w:sz w:val="18"/>
                <w:szCs w:val="18"/>
              </w:rPr>
              <w:t>N</w:t>
            </w:r>
            <w:r w:rsidR="00D31E39">
              <w:rPr>
                <w:sz w:val="18"/>
                <w:szCs w:val="18"/>
              </w:rPr>
              <w:t>/A</w:t>
            </w:r>
          </w:p>
        </w:tc>
      </w:tr>
      <w:tr w:rsidR="004474AE" w:rsidRPr="00A40D26" w:rsidTr="00291BDE">
        <w:tc>
          <w:tcPr>
            <w:tcW w:w="1980" w:type="dxa"/>
            <w:tcMar>
              <w:top w:w="28" w:type="dxa"/>
              <w:left w:w="28" w:type="dxa"/>
              <w:bottom w:w="28" w:type="dxa"/>
              <w:right w:w="28" w:type="dxa"/>
            </w:tcMar>
          </w:tcPr>
          <w:p w:rsidR="002A536B" w:rsidRPr="00A40D26" w:rsidRDefault="00051C40" w:rsidP="00C1338D">
            <w:pPr>
              <w:rPr>
                <w:sz w:val="18"/>
                <w:szCs w:val="18"/>
              </w:rPr>
            </w:pPr>
            <w:r w:rsidRPr="00A40D26">
              <w:rPr>
                <w:sz w:val="18"/>
                <w:szCs w:val="18"/>
              </w:rPr>
              <w:t>Plazo para la recepción de candidaturas para Comisiones, Comités y Auditores Financieros</w:t>
            </w:r>
          </w:p>
        </w:tc>
        <w:tc>
          <w:tcPr>
            <w:tcW w:w="1734" w:type="dxa"/>
          </w:tcPr>
          <w:p w:rsidR="002A536B" w:rsidRPr="00A40D26" w:rsidRDefault="00D31E39" w:rsidP="00D31E39">
            <w:pPr>
              <w:rPr>
                <w:sz w:val="18"/>
                <w:szCs w:val="18"/>
              </w:rPr>
            </w:pPr>
            <w:r>
              <w:rPr>
                <w:sz w:val="18"/>
                <w:szCs w:val="18"/>
              </w:rPr>
              <w:t>N/A</w:t>
            </w:r>
          </w:p>
        </w:tc>
        <w:tc>
          <w:tcPr>
            <w:tcW w:w="1559" w:type="dxa"/>
          </w:tcPr>
          <w:p w:rsidR="002A536B" w:rsidRPr="00A40D26" w:rsidRDefault="00051C40" w:rsidP="0092295F">
            <w:pPr>
              <w:rPr>
                <w:sz w:val="18"/>
                <w:szCs w:val="18"/>
              </w:rPr>
            </w:pPr>
            <w:r w:rsidRPr="00A40D26">
              <w:rPr>
                <w:sz w:val="18"/>
                <w:szCs w:val="18"/>
              </w:rPr>
              <w:t>2 Mese</w:t>
            </w:r>
            <w:r w:rsidR="002A536B" w:rsidRPr="00A40D26">
              <w:rPr>
                <w:sz w:val="18"/>
                <w:szCs w:val="18"/>
              </w:rPr>
              <w:t>s</w:t>
            </w:r>
            <w:r w:rsidRPr="00A40D26">
              <w:rPr>
                <w:sz w:val="18"/>
                <w:szCs w:val="18"/>
              </w:rPr>
              <w:t xml:space="preserve"> (las nominaciones de la sala pueden considerarse</w:t>
            </w:r>
            <w:r w:rsidR="002A536B" w:rsidRPr="00A40D26">
              <w:rPr>
                <w:sz w:val="18"/>
                <w:szCs w:val="18"/>
              </w:rPr>
              <w:t>)</w:t>
            </w:r>
          </w:p>
        </w:tc>
        <w:tc>
          <w:tcPr>
            <w:tcW w:w="1559" w:type="dxa"/>
          </w:tcPr>
          <w:p w:rsidR="002A536B" w:rsidRPr="00A40D26" w:rsidRDefault="00D31E39" w:rsidP="00C1338D">
            <w:pPr>
              <w:rPr>
                <w:sz w:val="18"/>
                <w:szCs w:val="18"/>
              </w:rPr>
            </w:pPr>
            <w:r>
              <w:rPr>
                <w:sz w:val="18"/>
                <w:szCs w:val="18"/>
              </w:rPr>
              <w:t>N/A</w:t>
            </w:r>
          </w:p>
        </w:tc>
        <w:tc>
          <w:tcPr>
            <w:tcW w:w="1665" w:type="dxa"/>
          </w:tcPr>
          <w:p w:rsidR="002A536B" w:rsidRPr="00A40D26" w:rsidRDefault="00D31E39" w:rsidP="00D31E39">
            <w:pPr>
              <w:rPr>
                <w:sz w:val="18"/>
                <w:szCs w:val="18"/>
              </w:rPr>
            </w:pPr>
            <w:r>
              <w:rPr>
                <w:sz w:val="18"/>
                <w:szCs w:val="18"/>
              </w:rPr>
              <w:t>N/A</w:t>
            </w:r>
          </w:p>
        </w:tc>
      </w:tr>
      <w:tr w:rsidR="004474AE" w:rsidRPr="00A40D26" w:rsidTr="00291BDE">
        <w:tc>
          <w:tcPr>
            <w:tcW w:w="1980" w:type="dxa"/>
            <w:tcMar>
              <w:top w:w="28" w:type="dxa"/>
              <w:left w:w="28" w:type="dxa"/>
              <w:bottom w:w="28" w:type="dxa"/>
              <w:right w:w="28" w:type="dxa"/>
            </w:tcMar>
          </w:tcPr>
          <w:p w:rsidR="002A536B" w:rsidRPr="00A40D26" w:rsidRDefault="00051C40" w:rsidP="00C1338D">
            <w:pPr>
              <w:rPr>
                <w:sz w:val="18"/>
                <w:szCs w:val="18"/>
              </w:rPr>
            </w:pPr>
            <w:r w:rsidRPr="00A40D26">
              <w:rPr>
                <w:sz w:val="18"/>
                <w:szCs w:val="18"/>
              </w:rPr>
              <w:t>Documentos Preparatorios y Agenda Refinada</w:t>
            </w:r>
          </w:p>
        </w:tc>
        <w:tc>
          <w:tcPr>
            <w:tcW w:w="1734" w:type="dxa"/>
          </w:tcPr>
          <w:p w:rsidR="002A536B" w:rsidRPr="00A40D26" w:rsidRDefault="002A536B" w:rsidP="00C1338D">
            <w:pPr>
              <w:rPr>
                <w:sz w:val="18"/>
                <w:szCs w:val="18"/>
              </w:rPr>
            </w:pPr>
            <w:r w:rsidRPr="00A40D26">
              <w:rPr>
                <w:sz w:val="18"/>
                <w:szCs w:val="18"/>
              </w:rPr>
              <w:t>1 M</w:t>
            </w:r>
            <w:r w:rsidR="00051C40" w:rsidRPr="00A40D26">
              <w:rPr>
                <w:sz w:val="18"/>
                <w:szCs w:val="18"/>
              </w:rPr>
              <w:t>es</w:t>
            </w:r>
          </w:p>
        </w:tc>
        <w:tc>
          <w:tcPr>
            <w:tcW w:w="1559" w:type="dxa"/>
          </w:tcPr>
          <w:p w:rsidR="002A536B" w:rsidRPr="00A40D26" w:rsidRDefault="00051C40" w:rsidP="00C1338D">
            <w:pPr>
              <w:rPr>
                <w:sz w:val="18"/>
                <w:szCs w:val="18"/>
              </w:rPr>
            </w:pPr>
            <w:r w:rsidRPr="00A40D26">
              <w:rPr>
                <w:sz w:val="18"/>
                <w:szCs w:val="18"/>
              </w:rPr>
              <w:t>2 Mese</w:t>
            </w:r>
            <w:r w:rsidR="002A536B" w:rsidRPr="00A40D26">
              <w:rPr>
                <w:sz w:val="18"/>
                <w:szCs w:val="18"/>
              </w:rPr>
              <w:t xml:space="preserve">s </w:t>
            </w:r>
          </w:p>
        </w:tc>
        <w:tc>
          <w:tcPr>
            <w:tcW w:w="1559" w:type="dxa"/>
          </w:tcPr>
          <w:p w:rsidR="002A536B" w:rsidRPr="00A40D26" w:rsidRDefault="002A536B" w:rsidP="004474AE">
            <w:pPr>
              <w:rPr>
                <w:sz w:val="18"/>
                <w:szCs w:val="18"/>
              </w:rPr>
            </w:pPr>
            <w:r w:rsidRPr="00A40D26">
              <w:rPr>
                <w:sz w:val="18"/>
                <w:szCs w:val="18"/>
              </w:rPr>
              <w:t xml:space="preserve">8 </w:t>
            </w:r>
            <w:r w:rsidR="001A1769" w:rsidRPr="00A40D26">
              <w:rPr>
                <w:sz w:val="18"/>
                <w:szCs w:val="18"/>
              </w:rPr>
              <w:t>Días</w:t>
            </w:r>
          </w:p>
        </w:tc>
        <w:tc>
          <w:tcPr>
            <w:tcW w:w="1665" w:type="dxa"/>
          </w:tcPr>
          <w:p w:rsidR="002A536B" w:rsidRPr="00A40D26" w:rsidRDefault="002A536B" w:rsidP="00C1338D">
            <w:pPr>
              <w:rPr>
                <w:sz w:val="18"/>
                <w:szCs w:val="18"/>
              </w:rPr>
            </w:pPr>
            <w:r w:rsidRPr="00A40D26">
              <w:rPr>
                <w:sz w:val="18"/>
                <w:szCs w:val="18"/>
              </w:rPr>
              <w:t>1 M</w:t>
            </w:r>
            <w:r w:rsidR="00051C40" w:rsidRPr="00A40D26">
              <w:rPr>
                <w:sz w:val="18"/>
                <w:szCs w:val="18"/>
              </w:rPr>
              <w:t>es</w:t>
            </w:r>
          </w:p>
        </w:tc>
      </w:tr>
      <w:tr w:rsidR="004474AE" w:rsidRPr="00A40D26" w:rsidTr="00291BDE">
        <w:tc>
          <w:tcPr>
            <w:tcW w:w="1980" w:type="dxa"/>
            <w:tcMar>
              <w:top w:w="28" w:type="dxa"/>
              <w:left w:w="28" w:type="dxa"/>
              <w:bottom w:w="28" w:type="dxa"/>
              <w:right w:w="28" w:type="dxa"/>
            </w:tcMar>
          </w:tcPr>
          <w:p w:rsidR="002A536B" w:rsidRPr="00A40D26" w:rsidRDefault="00B951D2" w:rsidP="00C1338D">
            <w:pPr>
              <w:rPr>
                <w:sz w:val="18"/>
                <w:szCs w:val="18"/>
              </w:rPr>
            </w:pPr>
            <w:r w:rsidRPr="00A40D26">
              <w:rPr>
                <w:sz w:val="18"/>
                <w:szCs w:val="18"/>
              </w:rPr>
              <w:t>Minutas de la reunión enviados por correo</w:t>
            </w:r>
          </w:p>
        </w:tc>
        <w:tc>
          <w:tcPr>
            <w:tcW w:w="6517" w:type="dxa"/>
            <w:gridSpan w:val="4"/>
          </w:tcPr>
          <w:p w:rsidR="002A536B" w:rsidRPr="00A40D26" w:rsidRDefault="00B951D2" w:rsidP="00C1338D">
            <w:pPr>
              <w:jc w:val="center"/>
              <w:rPr>
                <w:sz w:val="18"/>
                <w:szCs w:val="18"/>
              </w:rPr>
            </w:pPr>
            <w:r w:rsidRPr="00A40D26">
              <w:rPr>
                <w:sz w:val="18"/>
                <w:szCs w:val="18"/>
              </w:rPr>
              <w:t>2 Meses después del cierre de la reunión</w:t>
            </w:r>
          </w:p>
        </w:tc>
      </w:tr>
    </w:tbl>
    <w:p w:rsidR="002A536B" w:rsidRPr="00A40D26" w:rsidRDefault="002A536B" w:rsidP="00FD06CB">
      <w:pPr>
        <w:ind w:left="720"/>
        <w:rPr>
          <w:b/>
          <w:bCs/>
          <w:sz w:val="10"/>
          <w:szCs w:val="20"/>
        </w:rPr>
      </w:pPr>
    </w:p>
    <w:p w:rsidR="00C1338D" w:rsidRPr="00A40D26" w:rsidRDefault="00C1338D" w:rsidP="00EF1C89">
      <w:pPr>
        <w:ind w:left="34"/>
        <w:jc w:val="both"/>
        <w:rPr>
          <w:sz w:val="4"/>
          <w:szCs w:val="20"/>
        </w:rPr>
      </w:pPr>
    </w:p>
    <w:p w:rsidR="002A536B" w:rsidRPr="008D5475" w:rsidRDefault="00D31E39" w:rsidP="00C1338D">
      <w:pPr>
        <w:ind w:left="567"/>
        <w:jc w:val="both"/>
        <w:rPr>
          <w:sz w:val="16"/>
          <w:szCs w:val="20"/>
          <w:lang w:val="en-US"/>
        </w:rPr>
      </w:pPr>
      <w:r w:rsidRPr="008D5475">
        <w:rPr>
          <w:sz w:val="16"/>
          <w:szCs w:val="20"/>
          <w:lang w:val="en-US"/>
        </w:rPr>
        <w:t xml:space="preserve">BOD: Board of </w:t>
      </w:r>
      <w:proofErr w:type="spellStart"/>
      <w:r w:rsidRPr="008D5475">
        <w:rPr>
          <w:sz w:val="16"/>
          <w:szCs w:val="20"/>
          <w:lang w:val="en-US"/>
        </w:rPr>
        <w:t>Direc</w:t>
      </w:r>
      <w:proofErr w:type="spellEnd"/>
    </w:p>
    <w:p w:rsidR="00D76345" w:rsidRPr="008D5475" w:rsidRDefault="008A1A1A" w:rsidP="001A1769">
      <w:pPr>
        <w:ind w:left="567"/>
        <w:jc w:val="both"/>
        <w:rPr>
          <w:sz w:val="16"/>
          <w:szCs w:val="20"/>
          <w:lang w:val="en-US"/>
        </w:rPr>
      </w:pPr>
      <w:r w:rsidRPr="008D5475">
        <w:rPr>
          <w:sz w:val="16"/>
          <w:szCs w:val="20"/>
          <w:lang w:val="en-US"/>
        </w:rPr>
        <w:t>N/</w:t>
      </w:r>
      <w:r w:rsidR="002A536B" w:rsidRPr="008D5475">
        <w:rPr>
          <w:sz w:val="16"/>
          <w:szCs w:val="20"/>
          <w:lang w:val="en-US"/>
        </w:rPr>
        <w:t xml:space="preserve">A: </w:t>
      </w:r>
      <w:r w:rsidR="001A1769" w:rsidRPr="008D5475">
        <w:rPr>
          <w:sz w:val="16"/>
          <w:szCs w:val="20"/>
          <w:lang w:val="en-US"/>
        </w:rPr>
        <w:t>No</w:t>
      </w:r>
      <w:r w:rsidR="002A536B" w:rsidRPr="008D5475">
        <w:rPr>
          <w:sz w:val="16"/>
          <w:szCs w:val="20"/>
          <w:lang w:val="en-US"/>
        </w:rPr>
        <w:t xml:space="preserve"> </w:t>
      </w:r>
      <w:proofErr w:type="spellStart"/>
      <w:r w:rsidRPr="008D5475">
        <w:rPr>
          <w:sz w:val="16"/>
          <w:szCs w:val="20"/>
          <w:lang w:val="en-US"/>
        </w:rPr>
        <w:t>A</w:t>
      </w:r>
      <w:r w:rsidR="001A1769" w:rsidRPr="008D5475">
        <w:rPr>
          <w:sz w:val="16"/>
          <w:szCs w:val="20"/>
          <w:lang w:val="en-US"/>
        </w:rPr>
        <w:t>plicab</w:t>
      </w:r>
      <w:proofErr w:type="spellEnd"/>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D76345" w:rsidRPr="008D5475" w:rsidRDefault="00D76345" w:rsidP="001A1769">
      <w:pPr>
        <w:ind w:left="567"/>
        <w:jc w:val="both"/>
        <w:rPr>
          <w:sz w:val="16"/>
          <w:szCs w:val="20"/>
          <w:lang w:val="en-US"/>
        </w:rPr>
      </w:pPr>
    </w:p>
    <w:p w:rsidR="002A536B" w:rsidRPr="00A40D26" w:rsidRDefault="00D76345" w:rsidP="001A1769">
      <w:pPr>
        <w:ind w:left="567"/>
        <w:jc w:val="both"/>
        <w:rPr>
          <w:b/>
          <w:bCs/>
          <w:sz w:val="20"/>
          <w:szCs w:val="20"/>
        </w:rPr>
      </w:pPr>
      <w:r>
        <w:rPr>
          <w:sz w:val="16"/>
          <w:szCs w:val="20"/>
        </w:rPr>
        <w:t>N/A</w:t>
      </w:r>
      <w:proofErr w:type="gramStart"/>
      <w:r>
        <w:rPr>
          <w:sz w:val="16"/>
          <w:szCs w:val="20"/>
        </w:rPr>
        <w:t>:  No</w:t>
      </w:r>
      <w:proofErr w:type="gramEnd"/>
      <w:r>
        <w:rPr>
          <w:sz w:val="16"/>
          <w:szCs w:val="20"/>
        </w:rPr>
        <w:t xml:space="preserve"> aplicable    BOD: Mesa Directiva </w:t>
      </w:r>
    </w:p>
    <w:p w:rsidR="002A536B" w:rsidRPr="00A40D26" w:rsidRDefault="00337A40" w:rsidP="00337A40">
      <w:pPr>
        <w:numPr>
          <w:ilvl w:val="1"/>
          <w:numId w:val="17"/>
        </w:numPr>
        <w:rPr>
          <w:b/>
          <w:caps/>
          <w:sz w:val="20"/>
          <w:szCs w:val="20"/>
        </w:rPr>
      </w:pPr>
      <w:r w:rsidRPr="00A40D26">
        <w:rPr>
          <w:b/>
          <w:caps/>
          <w:sz w:val="20"/>
          <w:szCs w:val="20"/>
        </w:rPr>
        <w:t>asamblea general</w:t>
      </w:r>
      <w:r w:rsidR="002A536B" w:rsidRPr="00A40D26">
        <w:rPr>
          <w:b/>
          <w:caps/>
          <w:sz w:val="20"/>
          <w:szCs w:val="20"/>
        </w:rPr>
        <w:t xml:space="preserve"> – </w:t>
      </w:r>
      <w:r w:rsidRPr="00A40D26">
        <w:rPr>
          <w:b/>
          <w:caps/>
          <w:sz w:val="20"/>
          <w:szCs w:val="20"/>
        </w:rPr>
        <w:t>REQUISITOS DE ASISTENCIA, QUÓRUM Y MAYORÍA</w:t>
      </w:r>
    </w:p>
    <w:p w:rsidR="002A536B" w:rsidRPr="00A40D26" w:rsidRDefault="002A536B" w:rsidP="005B6412">
      <w:pPr>
        <w:rPr>
          <w:sz w:val="20"/>
          <w:szCs w:val="20"/>
        </w:rPr>
      </w:pPr>
    </w:p>
    <w:p w:rsidR="00465883" w:rsidRDefault="00337A40" w:rsidP="009D37F2">
      <w:pPr>
        <w:tabs>
          <w:tab w:val="left" w:pos="-1134"/>
          <w:tab w:val="left" w:pos="-851"/>
          <w:tab w:val="left" w:pos="-568"/>
          <w:tab w:val="left" w:pos="-285"/>
          <w:tab w:val="left" w:pos="126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A40D26">
        <w:rPr>
          <w:spacing w:val="-2"/>
          <w:sz w:val="20"/>
          <w:szCs w:val="20"/>
        </w:rPr>
        <w:t>Los requisitos de quórum y mayoría en las Asambleas Generales se es</w:t>
      </w:r>
      <w:r w:rsidR="00D76345">
        <w:rPr>
          <w:spacing w:val="-2"/>
          <w:sz w:val="20"/>
          <w:szCs w:val="20"/>
        </w:rPr>
        <w:t>tablecen en la Constitución y son resumidos</w:t>
      </w:r>
      <w:r w:rsidRPr="00A40D26">
        <w:rPr>
          <w:spacing w:val="-2"/>
          <w:sz w:val="20"/>
          <w:szCs w:val="20"/>
        </w:rPr>
        <w:t xml:space="preserve"> en el APÉNDICE E.</w:t>
      </w:r>
    </w:p>
    <w:p w:rsidR="00D76345" w:rsidRPr="00A40D26" w:rsidRDefault="00D76345" w:rsidP="009D37F2">
      <w:pPr>
        <w:tabs>
          <w:tab w:val="left" w:pos="-1134"/>
          <w:tab w:val="left" w:pos="-851"/>
          <w:tab w:val="left" w:pos="-568"/>
          <w:tab w:val="left" w:pos="-285"/>
          <w:tab w:val="left" w:pos="126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p>
    <w:p w:rsidR="00A86FD9" w:rsidRPr="00A40D26" w:rsidRDefault="00337A40" w:rsidP="00A86FD9">
      <w:pPr>
        <w:tabs>
          <w:tab w:val="left" w:pos="-1134"/>
          <w:tab w:val="left" w:pos="-851"/>
          <w:tab w:val="left" w:pos="-568"/>
          <w:tab w:val="left" w:pos="-285"/>
          <w:tab w:val="left" w:pos="126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A40D26">
        <w:rPr>
          <w:spacing w:val="-2"/>
          <w:sz w:val="20"/>
          <w:szCs w:val="20"/>
        </w:rPr>
        <w:t>La asiste</w:t>
      </w:r>
      <w:r w:rsidR="00D76345">
        <w:rPr>
          <w:spacing w:val="-2"/>
          <w:sz w:val="20"/>
          <w:szCs w:val="20"/>
        </w:rPr>
        <w:t xml:space="preserve">ncia a las Asambleas Generales </w:t>
      </w:r>
      <w:r w:rsidRPr="00A40D26">
        <w:rPr>
          <w:spacing w:val="-2"/>
          <w:sz w:val="20"/>
          <w:szCs w:val="20"/>
        </w:rPr>
        <w:t>e</w:t>
      </w:r>
      <w:r w:rsidR="00D76345">
        <w:rPr>
          <w:spacing w:val="-2"/>
          <w:sz w:val="20"/>
          <w:szCs w:val="20"/>
        </w:rPr>
        <w:t>s</w:t>
      </w:r>
      <w:r w:rsidRPr="00A40D26">
        <w:rPr>
          <w:spacing w:val="-2"/>
          <w:sz w:val="20"/>
          <w:szCs w:val="20"/>
        </w:rPr>
        <w:t xml:space="preserve"> resum</w:t>
      </w:r>
      <w:r w:rsidR="00D76345">
        <w:rPr>
          <w:spacing w:val="-2"/>
          <w:sz w:val="20"/>
          <w:szCs w:val="20"/>
        </w:rPr>
        <w:t>ida</w:t>
      </w:r>
      <w:r w:rsidRPr="00A40D26">
        <w:rPr>
          <w:spacing w:val="-2"/>
          <w:sz w:val="20"/>
          <w:szCs w:val="20"/>
        </w:rPr>
        <w:t xml:space="preserve"> en el APÉNDICE G.</w:t>
      </w:r>
    </w:p>
    <w:p w:rsidR="00337A40" w:rsidRPr="00A40D26" w:rsidRDefault="00337A40" w:rsidP="00A86FD9">
      <w:pPr>
        <w:tabs>
          <w:tab w:val="left" w:pos="-1134"/>
          <w:tab w:val="left" w:pos="-851"/>
          <w:tab w:val="left" w:pos="-568"/>
          <w:tab w:val="left" w:pos="-285"/>
          <w:tab w:val="left" w:pos="126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p>
    <w:p w:rsidR="002A536B" w:rsidRPr="00DE2B05" w:rsidRDefault="00694960" w:rsidP="00694960">
      <w:pPr>
        <w:numPr>
          <w:ilvl w:val="1"/>
          <w:numId w:val="17"/>
        </w:numPr>
        <w:rPr>
          <w:b/>
          <w:caps/>
          <w:sz w:val="20"/>
          <w:szCs w:val="20"/>
        </w:rPr>
      </w:pPr>
      <w:r w:rsidRPr="00DE2B05">
        <w:rPr>
          <w:b/>
          <w:caps/>
          <w:sz w:val="20"/>
          <w:szCs w:val="20"/>
        </w:rPr>
        <w:t>ASAMBLEA GENERAL - ASAMBLEA GENERAL ANUAL</w:t>
      </w:r>
    </w:p>
    <w:p w:rsidR="002A536B" w:rsidRPr="00A40D26" w:rsidRDefault="002A536B" w:rsidP="00C1338D">
      <w:pPr>
        <w:jc w:val="both"/>
        <w:rPr>
          <w:sz w:val="20"/>
          <w:szCs w:val="20"/>
        </w:rPr>
      </w:pPr>
    </w:p>
    <w:p w:rsidR="002A536B" w:rsidRPr="00A40D26" w:rsidRDefault="00694960" w:rsidP="00BB1143">
      <w:pPr>
        <w:numPr>
          <w:ilvl w:val="2"/>
          <w:numId w:val="18"/>
        </w:numPr>
        <w:tabs>
          <w:tab w:val="clear" w:pos="720"/>
          <w:tab w:val="num" w:pos="1276"/>
        </w:tabs>
        <w:ind w:left="1276" w:hanging="709"/>
        <w:rPr>
          <w:b/>
          <w:caps/>
          <w:sz w:val="20"/>
          <w:szCs w:val="20"/>
        </w:rPr>
      </w:pPr>
      <w:r w:rsidRPr="00A40D26">
        <w:rPr>
          <w:b/>
          <w:sz w:val="20"/>
          <w:szCs w:val="20"/>
        </w:rPr>
        <w:t xml:space="preserve">Asamblea </w:t>
      </w:r>
      <w:r w:rsidR="002A536B" w:rsidRPr="00A40D26">
        <w:rPr>
          <w:b/>
          <w:sz w:val="20"/>
          <w:szCs w:val="20"/>
        </w:rPr>
        <w:t xml:space="preserve">General </w:t>
      </w:r>
      <w:r w:rsidRPr="00A40D26">
        <w:rPr>
          <w:b/>
          <w:sz w:val="20"/>
          <w:szCs w:val="20"/>
        </w:rPr>
        <w:t>Anual</w:t>
      </w:r>
      <w:r w:rsidR="002A536B" w:rsidRPr="00A40D26">
        <w:rPr>
          <w:b/>
          <w:sz w:val="20"/>
          <w:szCs w:val="20"/>
        </w:rPr>
        <w:t xml:space="preserve"> - Composi</w:t>
      </w:r>
      <w:r w:rsidRPr="00A40D26">
        <w:rPr>
          <w:b/>
          <w:sz w:val="20"/>
          <w:szCs w:val="20"/>
        </w:rPr>
        <w:t>c</w:t>
      </w:r>
      <w:r w:rsidR="002A536B" w:rsidRPr="00A40D26">
        <w:rPr>
          <w:b/>
          <w:sz w:val="20"/>
          <w:szCs w:val="20"/>
        </w:rPr>
        <w:t>i</w:t>
      </w:r>
      <w:r w:rsidRPr="00A40D26">
        <w:rPr>
          <w:b/>
          <w:sz w:val="20"/>
          <w:szCs w:val="20"/>
        </w:rPr>
        <w:t>ó</w:t>
      </w:r>
      <w:r w:rsidR="002A536B" w:rsidRPr="00A40D26">
        <w:rPr>
          <w:b/>
          <w:sz w:val="20"/>
          <w:szCs w:val="20"/>
        </w:rPr>
        <w:t>n</w:t>
      </w:r>
    </w:p>
    <w:p w:rsidR="002A536B" w:rsidRPr="00A40D26" w:rsidRDefault="002A536B" w:rsidP="005B6412">
      <w:pPr>
        <w:jc w:val="both"/>
        <w:rPr>
          <w:sz w:val="20"/>
          <w:szCs w:val="20"/>
        </w:rPr>
      </w:pPr>
    </w:p>
    <w:p w:rsidR="002A536B" w:rsidRPr="00A40D26" w:rsidRDefault="002A536B" w:rsidP="0058282B">
      <w:pPr>
        <w:ind w:left="1276"/>
        <w:rPr>
          <w:b/>
          <w:sz w:val="20"/>
          <w:szCs w:val="20"/>
        </w:rPr>
      </w:pPr>
      <w:r w:rsidRPr="00A40D26">
        <w:rPr>
          <w:b/>
          <w:sz w:val="20"/>
          <w:szCs w:val="20"/>
        </w:rPr>
        <w:t>M</w:t>
      </w:r>
      <w:r w:rsidR="00694960" w:rsidRPr="00A40D26">
        <w:rPr>
          <w:b/>
          <w:sz w:val="20"/>
          <w:szCs w:val="20"/>
        </w:rPr>
        <w:t>iemb</w:t>
      </w:r>
      <w:r w:rsidRPr="00A40D26">
        <w:rPr>
          <w:b/>
          <w:sz w:val="20"/>
          <w:szCs w:val="20"/>
        </w:rPr>
        <w:t>r</w:t>
      </w:r>
      <w:r w:rsidR="00694960" w:rsidRPr="00A40D26">
        <w:rPr>
          <w:b/>
          <w:sz w:val="20"/>
          <w:szCs w:val="20"/>
        </w:rPr>
        <w:t>o</w:t>
      </w:r>
      <w:r w:rsidRPr="00A40D26">
        <w:rPr>
          <w:b/>
          <w:sz w:val="20"/>
          <w:szCs w:val="20"/>
        </w:rPr>
        <w:t>s</w:t>
      </w:r>
      <w:r w:rsidR="00694960" w:rsidRPr="00A40D26">
        <w:rPr>
          <w:b/>
          <w:sz w:val="20"/>
          <w:szCs w:val="20"/>
        </w:rPr>
        <w:t xml:space="preserve"> Votantes</w:t>
      </w:r>
    </w:p>
    <w:p w:rsidR="002A536B" w:rsidRPr="00A40D26" w:rsidRDefault="00BA1604" w:rsidP="00BA1604">
      <w:pPr>
        <w:numPr>
          <w:ilvl w:val="0"/>
          <w:numId w:val="5"/>
        </w:numPr>
        <w:jc w:val="both"/>
        <w:rPr>
          <w:sz w:val="20"/>
          <w:szCs w:val="20"/>
        </w:rPr>
      </w:pPr>
      <w:r w:rsidRPr="00A40D26">
        <w:rPr>
          <w:sz w:val="20"/>
          <w:szCs w:val="20"/>
        </w:rPr>
        <w:t xml:space="preserve">El representante autorizado de cada una de las Ramas Regionales está </w:t>
      </w:r>
      <w:r w:rsidR="00D76345">
        <w:rPr>
          <w:sz w:val="20"/>
          <w:szCs w:val="20"/>
        </w:rPr>
        <w:t>empoderado</w:t>
      </w:r>
      <w:r w:rsidRPr="00A40D26">
        <w:rPr>
          <w:sz w:val="20"/>
          <w:szCs w:val="20"/>
        </w:rPr>
        <w:t xml:space="preserve"> para votar en nombre de los Miembros Plenos en la respectiva Rama Regional.</w:t>
      </w:r>
    </w:p>
    <w:p w:rsidR="002A536B" w:rsidRPr="00A40D26" w:rsidRDefault="00BA1604" w:rsidP="00BA1604">
      <w:pPr>
        <w:numPr>
          <w:ilvl w:val="0"/>
          <w:numId w:val="5"/>
        </w:numPr>
        <w:jc w:val="both"/>
        <w:rPr>
          <w:sz w:val="20"/>
          <w:szCs w:val="20"/>
        </w:rPr>
      </w:pPr>
      <w:r w:rsidRPr="00A40D26">
        <w:rPr>
          <w:sz w:val="20"/>
          <w:szCs w:val="20"/>
        </w:rPr>
        <w:lastRenderedPageBreak/>
        <w:t>Cada Rama Regional tiene un (1) voto. Ninguna otra persona tiene un voto. No se permite la votación por apoderado.</w:t>
      </w:r>
    </w:p>
    <w:p w:rsidR="002A536B" w:rsidRPr="00A40D26" w:rsidRDefault="00BA1604" w:rsidP="00BA1604">
      <w:pPr>
        <w:numPr>
          <w:ilvl w:val="0"/>
          <w:numId w:val="5"/>
        </w:numPr>
        <w:jc w:val="both"/>
        <w:rPr>
          <w:sz w:val="20"/>
          <w:szCs w:val="20"/>
        </w:rPr>
      </w:pPr>
      <w:r w:rsidRPr="00A40D26">
        <w:rPr>
          <w:sz w:val="20"/>
          <w:szCs w:val="20"/>
        </w:rPr>
        <w:t>El Presidente de ILS, o un miembro de la Mesa Directiva qu</w:t>
      </w:r>
      <w:r w:rsidR="00807F4A">
        <w:rPr>
          <w:sz w:val="20"/>
          <w:szCs w:val="20"/>
        </w:rPr>
        <w:t>e el Presidente designe, presidirá</w:t>
      </w:r>
      <w:r w:rsidRPr="00A40D26">
        <w:rPr>
          <w:sz w:val="20"/>
          <w:szCs w:val="20"/>
        </w:rPr>
        <w:t xml:space="preserve"> la reunión.</w:t>
      </w:r>
    </w:p>
    <w:p w:rsidR="002A536B" w:rsidRPr="00A40D26" w:rsidRDefault="00646083" w:rsidP="00646083">
      <w:pPr>
        <w:numPr>
          <w:ilvl w:val="0"/>
          <w:numId w:val="5"/>
        </w:numPr>
        <w:jc w:val="both"/>
        <w:rPr>
          <w:sz w:val="20"/>
          <w:szCs w:val="20"/>
        </w:rPr>
      </w:pPr>
      <w:r w:rsidRPr="00A40D26">
        <w:rPr>
          <w:sz w:val="20"/>
          <w:szCs w:val="20"/>
        </w:rPr>
        <w:t xml:space="preserve">Si el representante Regional que lleva el voto no es el Presidente Regional o el Secretario General, entonces la persona que lleva el voto deberá presentar </w:t>
      </w:r>
      <w:r w:rsidR="00807F4A">
        <w:rPr>
          <w:sz w:val="20"/>
          <w:szCs w:val="20"/>
        </w:rPr>
        <w:t>un documento oficial que acredite</w:t>
      </w:r>
      <w:r w:rsidRPr="00A40D26">
        <w:rPr>
          <w:sz w:val="20"/>
          <w:szCs w:val="20"/>
        </w:rPr>
        <w:t xml:space="preserve"> el derecho de esa persona a votar en nombre de esa Región emitido por la Rama Regional.</w:t>
      </w:r>
    </w:p>
    <w:p w:rsidR="002A536B" w:rsidRPr="00A40D26" w:rsidRDefault="002A536B" w:rsidP="00BB72D9">
      <w:pPr>
        <w:jc w:val="both"/>
        <w:rPr>
          <w:sz w:val="20"/>
          <w:szCs w:val="20"/>
        </w:rPr>
      </w:pPr>
    </w:p>
    <w:p w:rsidR="002A536B" w:rsidRPr="00A40D26" w:rsidRDefault="002A536B" w:rsidP="0058282B">
      <w:pPr>
        <w:ind w:left="1276"/>
        <w:rPr>
          <w:b/>
          <w:sz w:val="20"/>
          <w:szCs w:val="20"/>
        </w:rPr>
      </w:pPr>
      <w:r w:rsidRPr="00A40D26">
        <w:rPr>
          <w:b/>
          <w:sz w:val="20"/>
          <w:szCs w:val="20"/>
        </w:rPr>
        <w:t>M</w:t>
      </w:r>
      <w:r w:rsidR="00566992" w:rsidRPr="00A40D26">
        <w:rPr>
          <w:b/>
          <w:sz w:val="20"/>
          <w:szCs w:val="20"/>
        </w:rPr>
        <w:t>iemb</w:t>
      </w:r>
      <w:r w:rsidRPr="00A40D26">
        <w:rPr>
          <w:b/>
          <w:sz w:val="20"/>
          <w:szCs w:val="20"/>
        </w:rPr>
        <w:t>r</w:t>
      </w:r>
      <w:r w:rsidR="00566992" w:rsidRPr="00A40D26">
        <w:rPr>
          <w:b/>
          <w:sz w:val="20"/>
          <w:szCs w:val="20"/>
        </w:rPr>
        <w:t>o</w:t>
      </w:r>
      <w:r w:rsidRPr="00A40D26">
        <w:rPr>
          <w:b/>
          <w:sz w:val="20"/>
          <w:szCs w:val="20"/>
        </w:rPr>
        <w:t>s</w:t>
      </w:r>
      <w:r w:rsidR="00566992" w:rsidRPr="00A40D26">
        <w:rPr>
          <w:b/>
          <w:sz w:val="20"/>
          <w:szCs w:val="20"/>
        </w:rPr>
        <w:t xml:space="preserve"> No-Votantes</w:t>
      </w:r>
    </w:p>
    <w:p w:rsidR="00566992" w:rsidRPr="00A40D26" w:rsidRDefault="00566992" w:rsidP="00BB72D9">
      <w:pPr>
        <w:ind w:left="1276"/>
        <w:jc w:val="both"/>
        <w:rPr>
          <w:sz w:val="20"/>
          <w:szCs w:val="20"/>
        </w:rPr>
      </w:pPr>
      <w:r w:rsidRPr="00A40D26">
        <w:rPr>
          <w:sz w:val="20"/>
          <w:szCs w:val="20"/>
        </w:rPr>
        <w:t>Miembros no-votantes incluyen: Pleno, Asociado, Correspondientes, Individuales y Miembros Honorarios, Directores de ILS, Miembros de Comisiones y Comités, Personal de ILS, Socios y Visitantes.</w:t>
      </w:r>
    </w:p>
    <w:p w:rsidR="002A536B" w:rsidRPr="00A40D26" w:rsidRDefault="002A536B" w:rsidP="00827000">
      <w:pPr>
        <w:rPr>
          <w:sz w:val="20"/>
          <w:szCs w:val="20"/>
        </w:rPr>
      </w:pPr>
    </w:p>
    <w:p w:rsidR="002A536B" w:rsidRPr="00A40D26" w:rsidRDefault="00566992" w:rsidP="00BB1143">
      <w:pPr>
        <w:numPr>
          <w:ilvl w:val="2"/>
          <w:numId w:val="18"/>
        </w:numPr>
        <w:tabs>
          <w:tab w:val="clear" w:pos="720"/>
          <w:tab w:val="num" w:pos="1276"/>
        </w:tabs>
        <w:ind w:left="1276" w:hanging="709"/>
        <w:rPr>
          <w:b/>
          <w:sz w:val="20"/>
          <w:szCs w:val="20"/>
        </w:rPr>
      </w:pPr>
      <w:r w:rsidRPr="00A40D26">
        <w:rPr>
          <w:b/>
          <w:sz w:val="20"/>
          <w:szCs w:val="20"/>
        </w:rPr>
        <w:t xml:space="preserve">Asamblea </w:t>
      </w:r>
      <w:r w:rsidR="002A536B" w:rsidRPr="00A40D26">
        <w:rPr>
          <w:b/>
          <w:sz w:val="20"/>
          <w:szCs w:val="20"/>
        </w:rPr>
        <w:t xml:space="preserve">General </w:t>
      </w:r>
      <w:r w:rsidR="001A1769" w:rsidRPr="00A40D26">
        <w:rPr>
          <w:b/>
          <w:sz w:val="20"/>
          <w:szCs w:val="20"/>
        </w:rPr>
        <w:t>Anual</w:t>
      </w:r>
      <w:r w:rsidRPr="00A40D26">
        <w:rPr>
          <w:b/>
          <w:sz w:val="20"/>
          <w:szCs w:val="20"/>
        </w:rPr>
        <w:t xml:space="preserve"> </w:t>
      </w:r>
      <w:r w:rsidR="002A536B" w:rsidRPr="00A40D26">
        <w:rPr>
          <w:b/>
          <w:sz w:val="20"/>
          <w:szCs w:val="20"/>
        </w:rPr>
        <w:t xml:space="preserve">– </w:t>
      </w:r>
      <w:r w:rsidR="001536A0" w:rsidRPr="00A40D26">
        <w:rPr>
          <w:b/>
          <w:sz w:val="20"/>
          <w:szCs w:val="20"/>
        </w:rPr>
        <w:t xml:space="preserve">Aviso de </w:t>
      </w:r>
      <w:r w:rsidR="002A536B" w:rsidRPr="00A40D26">
        <w:rPr>
          <w:b/>
          <w:sz w:val="20"/>
          <w:szCs w:val="20"/>
        </w:rPr>
        <w:t>Conv</w:t>
      </w:r>
      <w:r w:rsidR="001536A0" w:rsidRPr="00A40D26">
        <w:rPr>
          <w:b/>
          <w:sz w:val="20"/>
          <w:szCs w:val="20"/>
        </w:rPr>
        <w:t>ocatoria</w:t>
      </w:r>
      <w:r w:rsidRPr="00A40D26">
        <w:rPr>
          <w:b/>
          <w:sz w:val="20"/>
          <w:szCs w:val="20"/>
        </w:rPr>
        <w:t xml:space="preserve"> </w:t>
      </w:r>
    </w:p>
    <w:p w:rsidR="002A536B" w:rsidRPr="00A40D26" w:rsidRDefault="002A536B" w:rsidP="00C1338D">
      <w:pPr>
        <w:jc w:val="both"/>
        <w:rPr>
          <w:sz w:val="20"/>
          <w:szCs w:val="20"/>
        </w:rPr>
      </w:pPr>
    </w:p>
    <w:p w:rsidR="001536A0" w:rsidRPr="00A40D26" w:rsidRDefault="001536A0" w:rsidP="001536A0">
      <w:pPr>
        <w:numPr>
          <w:ilvl w:val="3"/>
          <w:numId w:val="19"/>
        </w:numPr>
        <w:tabs>
          <w:tab w:val="clear" w:pos="1440"/>
          <w:tab w:val="left" w:pos="1701"/>
        </w:tabs>
        <w:ind w:left="1701" w:hanging="425"/>
        <w:jc w:val="both"/>
        <w:rPr>
          <w:spacing w:val="-2"/>
          <w:sz w:val="20"/>
          <w:szCs w:val="20"/>
        </w:rPr>
      </w:pPr>
      <w:r w:rsidRPr="00A40D26">
        <w:rPr>
          <w:spacing w:val="-2"/>
          <w:sz w:val="20"/>
          <w:szCs w:val="20"/>
        </w:rPr>
        <w:t>La Asamblea General Anual deberá reunirse en una f</w:t>
      </w:r>
      <w:r w:rsidR="00D76345">
        <w:rPr>
          <w:spacing w:val="-2"/>
          <w:sz w:val="20"/>
          <w:szCs w:val="20"/>
        </w:rPr>
        <w:t>echa y en un lugar  determinado</w:t>
      </w:r>
      <w:r w:rsidRPr="00A40D26">
        <w:rPr>
          <w:spacing w:val="-2"/>
          <w:sz w:val="20"/>
          <w:szCs w:val="20"/>
        </w:rPr>
        <w:t xml:space="preserve"> </w:t>
      </w:r>
      <w:r w:rsidR="00D76345">
        <w:rPr>
          <w:spacing w:val="-2"/>
          <w:sz w:val="20"/>
          <w:szCs w:val="20"/>
        </w:rPr>
        <w:t xml:space="preserve">por </w:t>
      </w:r>
      <w:r w:rsidRPr="00A40D26">
        <w:rPr>
          <w:spacing w:val="-2"/>
          <w:sz w:val="20"/>
          <w:szCs w:val="20"/>
        </w:rPr>
        <w:t>la Mesa Directiva.</w:t>
      </w:r>
    </w:p>
    <w:p w:rsidR="001536A0" w:rsidRPr="00A40D26" w:rsidRDefault="001536A0" w:rsidP="001536A0">
      <w:pPr>
        <w:numPr>
          <w:ilvl w:val="3"/>
          <w:numId w:val="19"/>
        </w:numPr>
        <w:tabs>
          <w:tab w:val="clear" w:pos="1440"/>
          <w:tab w:val="left" w:pos="1701"/>
        </w:tabs>
        <w:ind w:left="1701" w:hanging="425"/>
        <w:jc w:val="both"/>
        <w:rPr>
          <w:spacing w:val="-2"/>
          <w:sz w:val="20"/>
          <w:szCs w:val="20"/>
        </w:rPr>
      </w:pPr>
      <w:r w:rsidRPr="00A40D26">
        <w:rPr>
          <w:spacing w:val="-2"/>
          <w:sz w:val="20"/>
          <w:szCs w:val="20"/>
        </w:rPr>
        <w:t>La convocatori</w:t>
      </w:r>
      <w:r w:rsidR="00D76345">
        <w:rPr>
          <w:spacing w:val="-2"/>
          <w:sz w:val="20"/>
          <w:szCs w:val="20"/>
        </w:rPr>
        <w:t xml:space="preserve">a de la Asamblea General Anual es </w:t>
      </w:r>
      <w:r w:rsidR="00807F4A">
        <w:rPr>
          <w:spacing w:val="-2"/>
          <w:sz w:val="20"/>
          <w:szCs w:val="20"/>
        </w:rPr>
        <w:t>realizada</w:t>
      </w:r>
      <w:r w:rsidRPr="00A40D26">
        <w:rPr>
          <w:spacing w:val="-2"/>
          <w:sz w:val="20"/>
          <w:szCs w:val="20"/>
        </w:rPr>
        <w:t xml:space="preserve"> por la </w:t>
      </w:r>
      <w:r w:rsidR="00807F4A">
        <w:rPr>
          <w:spacing w:val="-2"/>
          <w:sz w:val="20"/>
          <w:szCs w:val="20"/>
        </w:rPr>
        <w:t>notificación</w:t>
      </w:r>
      <w:r w:rsidR="00D76345">
        <w:rPr>
          <w:spacing w:val="-2"/>
          <w:sz w:val="20"/>
          <w:szCs w:val="20"/>
        </w:rPr>
        <w:t xml:space="preserve"> de la reunión que incluye  fecha y </w:t>
      </w:r>
      <w:r w:rsidRPr="00A40D26">
        <w:rPr>
          <w:spacing w:val="-2"/>
          <w:sz w:val="20"/>
          <w:szCs w:val="20"/>
        </w:rPr>
        <w:t xml:space="preserve"> lugar de la Asamblea General, así como el proyecto del orden del día y cualquier otra información considerada necesaria y útil.</w:t>
      </w:r>
    </w:p>
    <w:p w:rsidR="007C5280" w:rsidRPr="00A40D26" w:rsidRDefault="007C5280" w:rsidP="00827000">
      <w:pPr>
        <w:rPr>
          <w:b/>
          <w:caps/>
          <w:sz w:val="20"/>
          <w:szCs w:val="20"/>
        </w:rPr>
      </w:pPr>
    </w:p>
    <w:p w:rsidR="002A536B" w:rsidRPr="00A40D26" w:rsidRDefault="001536A0" w:rsidP="00BB1143">
      <w:pPr>
        <w:numPr>
          <w:ilvl w:val="2"/>
          <w:numId w:val="18"/>
        </w:numPr>
        <w:tabs>
          <w:tab w:val="clear" w:pos="720"/>
          <w:tab w:val="num" w:pos="1276"/>
        </w:tabs>
        <w:ind w:left="1276" w:hanging="709"/>
        <w:rPr>
          <w:b/>
          <w:sz w:val="20"/>
          <w:szCs w:val="20"/>
        </w:rPr>
      </w:pPr>
      <w:r w:rsidRPr="00A40D26">
        <w:rPr>
          <w:b/>
          <w:sz w:val="20"/>
          <w:szCs w:val="20"/>
        </w:rPr>
        <w:t>Asamblea</w:t>
      </w:r>
      <w:r w:rsidR="002A536B" w:rsidRPr="00A40D26">
        <w:rPr>
          <w:b/>
          <w:sz w:val="20"/>
          <w:szCs w:val="20"/>
        </w:rPr>
        <w:t xml:space="preserve"> General </w:t>
      </w:r>
      <w:r w:rsidR="001A1769" w:rsidRPr="00A40D26">
        <w:rPr>
          <w:b/>
          <w:sz w:val="20"/>
          <w:szCs w:val="20"/>
        </w:rPr>
        <w:t>Anual</w:t>
      </w:r>
      <w:r w:rsidR="002A536B" w:rsidRPr="00A40D26">
        <w:rPr>
          <w:b/>
          <w:sz w:val="20"/>
          <w:szCs w:val="20"/>
        </w:rPr>
        <w:t xml:space="preserve"> – Agenda</w:t>
      </w:r>
    </w:p>
    <w:p w:rsidR="002A536B" w:rsidRPr="00A40D26" w:rsidRDefault="002A536B" w:rsidP="00C1338D">
      <w:pPr>
        <w:jc w:val="both"/>
        <w:rPr>
          <w:sz w:val="20"/>
          <w:szCs w:val="20"/>
        </w:rPr>
      </w:pPr>
    </w:p>
    <w:p w:rsidR="002A536B" w:rsidRPr="00A40D26" w:rsidRDefault="001536A0" w:rsidP="0058282B">
      <w:pPr>
        <w:ind w:left="1276"/>
        <w:jc w:val="both"/>
        <w:rPr>
          <w:strike/>
          <w:sz w:val="20"/>
          <w:szCs w:val="20"/>
        </w:rPr>
      </w:pPr>
      <w:r w:rsidRPr="00A40D26">
        <w:rPr>
          <w:spacing w:val="-2"/>
          <w:sz w:val="20"/>
          <w:szCs w:val="20"/>
        </w:rPr>
        <w:t xml:space="preserve">Los puntos del orden del día de una Asamblea General se resumen en el APÉNDICE </w:t>
      </w:r>
      <w:r w:rsidR="002A536B" w:rsidRPr="00A40D26">
        <w:rPr>
          <w:spacing w:val="-2"/>
          <w:sz w:val="20"/>
          <w:szCs w:val="20"/>
        </w:rPr>
        <w:t xml:space="preserve"> F</w:t>
      </w:r>
    </w:p>
    <w:p w:rsidR="002A536B" w:rsidRPr="00A40D26" w:rsidRDefault="002A536B" w:rsidP="00C1338D">
      <w:pPr>
        <w:jc w:val="both"/>
        <w:rPr>
          <w:sz w:val="20"/>
          <w:szCs w:val="20"/>
        </w:rPr>
      </w:pPr>
    </w:p>
    <w:p w:rsidR="002A536B" w:rsidRPr="00A40D26" w:rsidRDefault="001536A0" w:rsidP="00BB1143">
      <w:pPr>
        <w:numPr>
          <w:ilvl w:val="1"/>
          <w:numId w:val="17"/>
        </w:numPr>
        <w:tabs>
          <w:tab w:val="clear" w:pos="720"/>
          <w:tab w:val="num" w:pos="567"/>
        </w:tabs>
        <w:ind w:left="567" w:hanging="567"/>
        <w:rPr>
          <w:b/>
          <w:caps/>
          <w:sz w:val="20"/>
          <w:szCs w:val="20"/>
        </w:rPr>
      </w:pPr>
      <w:r w:rsidRPr="00A40D26">
        <w:rPr>
          <w:b/>
          <w:caps/>
          <w:sz w:val="20"/>
          <w:szCs w:val="20"/>
        </w:rPr>
        <w:t xml:space="preserve">asamblea </w:t>
      </w:r>
      <w:r w:rsidR="002A536B" w:rsidRPr="00A40D26">
        <w:rPr>
          <w:b/>
          <w:caps/>
          <w:sz w:val="20"/>
          <w:szCs w:val="20"/>
        </w:rPr>
        <w:t xml:space="preserve">GENERAL </w:t>
      </w:r>
      <w:r w:rsidRPr="00A40D26">
        <w:rPr>
          <w:b/>
          <w:caps/>
          <w:sz w:val="20"/>
          <w:szCs w:val="20"/>
        </w:rPr>
        <w:t>electiva</w:t>
      </w:r>
    </w:p>
    <w:p w:rsidR="002A536B" w:rsidRPr="00A40D26" w:rsidRDefault="002A536B" w:rsidP="00C1338D">
      <w:pPr>
        <w:jc w:val="both"/>
        <w:rPr>
          <w:sz w:val="20"/>
          <w:szCs w:val="20"/>
        </w:rPr>
      </w:pPr>
    </w:p>
    <w:p w:rsidR="002A536B" w:rsidRPr="00A40D26" w:rsidRDefault="001536A0" w:rsidP="00BB1143">
      <w:pPr>
        <w:pStyle w:val="Prrafodelista"/>
        <w:numPr>
          <w:ilvl w:val="2"/>
          <w:numId w:val="17"/>
        </w:numPr>
        <w:tabs>
          <w:tab w:val="left" w:pos="1276"/>
        </w:tabs>
        <w:ind w:hanging="153"/>
        <w:rPr>
          <w:b/>
          <w:sz w:val="20"/>
          <w:szCs w:val="20"/>
        </w:rPr>
      </w:pPr>
      <w:bookmarkStart w:id="1" w:name="OLE_LINK1"/>
      <w:bookmarkStart w:id="2" w:name="OLE_LINK2"/>
      <w:r w:rsidRPr="00A40D26">
        <w:rPr>
          <w:b/>
          <w:sz w:val="20"/>
          <w:szCs w:val="20"/>
        </w:rPr>
        <w:t xml:space="preserve">Asamblea </w:t>
      </w:r>
      <w:r w:rsidR="002A536B" w:rsidRPr="00A40D26">
        <w:rPr>
          <w:b/>
          <w:sz w:val="20"/>
          <w:szCs w:val="20"/>
        </w:rPr>
        <w:t xml:space="preserve">General </w:t>
      </w:r>
      <w:r w:rsidRPr="00A40D26">
        <w:rPr>
          <w:b/>
          <w:sz w:val="20"/>
          <w:szCs w:val="20"/>
        </w:rPr>
        <w:t>Electiva</w:t>
      </w:r>
      <w:r w:rsidR="002A536B" w:rsidRPr="00A40D26">
        <w:rPr>
          <w:b/>
          <w:sz w:val="20"/>
          <w:szCs w:val="20"/>
        </w:rPr>
        <w:t xml:space="preserve"> – Composi</w:t>
      </w:r>
      <w:r w:rsidRPr="00A40D26">
        <w:rPr>
          <w:b/>
          <w:sz w:val="20"/>
          <w:szCs w:val="20"/>
        </w:rPr>
        <w:t>ción</w:t>
      </w:r>
    </w:p>
    <w:p w:rsidR="002A536B" w:rsidRPr="00A40D26" w:rsidRDefault="002A536B" w:rsidP="00827000">
      <w:pPr>
        <w:jc w:val="both"/>
        <w:rPr>
          <w:sz w:val="20"/>
          <w:szCs w:val="20"/>
        </w:rPr>
      </w:pPr>
    </w:p>
    <w:p w:rsidR="002A536B" w:rsidRPr="00A40D26" w:rsidRDefault="002A536B" w:rsidP="0058282B">
      <w:pPr>
        <w:ind w:left="1276"/>
        <w:rPr>
          <w:b/>
          <w:sz w:val="20"/>
          <w:szCs w:val="20"/>
        </w:rPr>
      </w:pPr>
      <w:r w:rsidRPr="00A40D26">
        <w:rPr>
          <w:b/>
          <w:sz w:val="20"/>
          <w:szCs w:val="20"/>
        </w:rPr>
        <w:t>M</w:t>
      </w:r>
      <w:r w:rsidR="00B700D1" w:rsidRPr="00A40D26">
        <w:rPr>
          <w:b/>
          <w:sz w:val="20"/>
          <w:szCs w:val="20"/>
        </w:rPr>
        <w:t>iemb</w:t>
      </w:r>
      <w:r w:rsidRPr="00A40D26">
        <w:rPr>
          <w:b/>
          <w:sz w:val="20"/>
          <w:szCs w:val="20"/>
        </w:rPr>
        <w:t>r</w:t>
      </w:r>
      <w:r w:rsidR="00B700D1" w:rsidRPr="00A40D26">
        <w:rPr>
          <w:b/>
          <w:sz w:val="20"/>
          <w:szCs w:val="20"/>
        </w:rPr>
        <w:t>o</w:t>
      </w:r>
      <w:r w:rsidRPr="00A40D26">
        <w:rPr>
          <w:b/>
          <w:sz w:val="20"/>
          <w:szCs w:val="20"/>
        </w:rPr>
        <w:t>s</w:t>
      </w:r>
      <w:r w:rsidR="00B700D1" w:rsidRPr="00A40D26">
        <w:rPr>
          <w:b/>
          <w:sz w:val="20"/>
          <w:szCs w:val="20"/>
        </w:rPr>
        <w:t xml:space="preserve"> Votantes</w:t>
      </w:r>
    </w:p>
    <w:p w:rsidR="00F81A6C" w:rsidRPr="001A1769" w:rsidRDefault="00F81A6C" w:rsidP="001A1769">
      <w:pPr>
        <w:numPr>
          <w:ilvl w:val="0"/>
          <w:numId w:val="5"/>
        </w:numPr>
        <w:tabs>
          <w:tab w:val="clear" w:pos="1500"/>
          <w:tab w:val="num" w:pos="1701"/>
        </w:tabs>
        <w:ind w:left="1701" w:hanging="425"/>
        <w:jc w:val="both"/>
        <w:rPr>
          <w:sz w:val="20"/>
          <w:szCs w:val="20"/>
        </w:rPr>
      </w:pPr>
      <w:r w:rsidRPr="001A1769">
        <w:rPr>
          <w:sz w:val="20"/>
          <w:szCs w:val="20"/>
        </w:rPr>
        <w:t>Cada Miembro Pleno podrá estar representado en una Asamblea General Electiva por no más de tres personas que sean miembros del Miembro Pleno. La primera persona tiene derechos de voz y</w:t>
      </w:r>
      <w:r w:rsidR="00807F4A">
        <w:rPr>
          <w:sz w:val="20"/>
          <w:szCs w:val="20"/>
        </w:rPr>
        <w:t xml:space="preserve"> voto en nombre del Miembro Pleno</w:t>
      </w:r>
      <w:r w:rsidRPr="001A1769">
        <w:rPr>
          <w:sz w:val="20"/>
          <w:szCs w:val="20"/>
        </w:rPr>
        <w:t xml:space="preserve">, mientras que las demás personas sólo tienen derecho de voz. </w:t>
      </w:r>
    </w:p>
    <w:p w:rsidR="002A536B" w:rsidRPr="00A40D26" w:rsidRDefault="00F81A6C" w:rsidP="00BB1143">
      <w:pPr>
        <w:numPr>
          <w:ilvl w:val="0"/>
          <w:numId w:val="5"/>
        </w:numPr>
        <w:tabs>
          <w:tab w:val="clear" w:pos="1500"/>
          <w:tab w:val="num" w:pos="1701"/>
        </w:tabs>
        <w:ind w:left="1701" w:hanging="425"/>
        <w:jc w:val="both"/>
        <w:rPr>
          <w:sz w:val="20"/>
          <w:szCs w:val="20"/>
        </w:rPr>
      </w:pPr>
      <w:r w:rsidRPr="00A40D26">
        <w:rPr>
          <w:sz w:val="20"/>
          <w:szCs w:val="20"/>
        </w:rPr>
        <w:t>Cada Miembro Pleno presente tiene un (1) voto.</w:t>
      </w:r>
    </w:p>
    <w:p w:rsidR="00F81A6C" w:rsidRPr="00A40D26" w:rsidRDefault="00F81A6C" w:rsidP="00F81A6C">
      <w:pPr>
        <w:numPr>
          <w:ilvl w:val="0"/>
          <w:numId w:val="5"/>
        </w:numPr>
        <w:tabs>
          <w:tab w:val="clear" w:pos="1500"/>
          <w:tab w:val="num" w:pos="1701"/>
        </w:tabs>
        <w:ind w:left="1701" w:hanging="425"/>
        <w:jc w:val="both"/>
        <w:rPr>
          <w:i/>
          <w:sz w:val="20"/>
          <w:szCs w:val="20"/>
        </w:rPr>
      </w:pPr>
      <w:r w:rsidRPr="00A40D26">
        <w:rPr>
          <w:sz w:val="20"/>
          <w:szCs w:val="20"/>
        </w:rPr>
        <w:t>Cada Miembro Pleno actual puede tener un voto apoderado de otro Miembro Pleno que esté ausente. La representación deberá hacerse por escrito en los formularios emitidos por la Sede de ILS y se presentará al comienzo de la Asamblea General electiva al Secretario General. El poder só</w:t>
      </w:r>
      <w:r w:rsidR="00D76345">
        <w:rPr>
          <w:sz w:val="20"/>
          <w:szCs w:val="20"/>
        </w:rPr>
        <w:t xml:space="preserve">lo se utiliza para establecer </w:t>
      </w:r>
      <w:r w:rsidRPr="00A40D26">
        <w:rPr>
          <w:sz w:val="20"/>
          <w:szCs w:val="20"/>
        </w:rPr>
        <w:t xml:space="preserve"> quórum.</w:t>
      </w:r>
    </w:p>
    <w:p w:rsidR="00F81A6C" w:rsidRPr="00A40D26" w:rsidRDefault="00F81A6C" w:rsidP="00C43F5B">
      <w:pPr>
        <w:numPr>
          <w:ilvl w:val="0"/>
          <w:numId w:val="5"/>
        </w:numPr>
        <w:tabs>
          <w:tab w:val="clear" w:pos="1500"/>
          <w:tab w:val="num" w:pos="1701"/>
        </w:tabs>
        <w:ind w:left="1701" w:hanging="425"/>
        <w:jc w:val="both"/>
        <w:rPr>
          <w:sz w:val="20"/>
          <w:szCs w:val="20"/>
        </w:rPr>
      </w:pPr>
      <w:r w:rsidRPr="00A40D26">
        <w:rPr>
          <w:sz w:val="20"/>
          <w:szCs w:val="20"/>
        </w:rPr>
        <w:t xml:space="preserve">El representante del Miembro </w:t>
      </w:r>
      <w:r w:rsidR="00C43F5B" w:rsidRPr="00A40D26">
        <w:rPr>
          <w:sz w:val="20"/>
          <w:szCs w:val="20"/>
        </w:rPr>
        <w:t xml:space="preserve">Pleno </w:t>
      </w:r>
      <w:r w:rsidRPr="00A40D26">
        <w:rPr>
          <w:sz w:val="20"/>
          <w:szCs w:val="20"/>
        </w:rPr>
        <w:t>que tenga los votos de ese Miembro deberá presentar un documento oficial en el que se indiquen los derechos de la persona a votar en nombre de ese Miembro Pleno.</w:t>
      </w:r>
    </w:p>
    <w:p w:rsidR="00922E33" w:rsidRPr="00A40D26" w:rsidRDefault="00922E33" w:rsidP="00922E33">
      <w:pPr>
        <w:numPr>
          <w:ilvl w:val="0"/>
          <w:numId w:val="5"/>
        </w:numPr>
        <w:tabs>
          <w:tab w:val="clear" w:pos="1500"/>
          <w:tab w:val="num" w:pos="1701"/>
        </w:tabs>
        <w:ind w:left="1701" w:hanging="425"/>
        <w:jc w:val="both"/>
        <w:rPr>
          <w:sz w:val="20"/>
          <w:szCs w:val="20"/>
        </w:rPr>
      </w:pPr>
      <w:r w:rsidRPr="00A40D26">
        <w:rPr>
          <w:sz w:val="20"/>
          <w:szCs w:val="20"/>
        </w:rPr>
        <w:t>El Presidente, el Secretario General y los empleados de la ILS no pueden representar un Miembro Pleno en una Asamblea General.</w:t>
      </w:r>
    </w:p>
    <w:p w:rsidR="00922E33" w:rsidRPr="00A40D26" w:rsidRDefault="00922E33" w:rsidP="00922E33">
      <w:pPr>
        <w:numPr>
          <w:ilvl w:val="0"/>
          <w:numId w:val="5"/>
        </w:numPr>
        <w:tabs>
          <w:tab w:val="clear" w:pos="1500"/>
          <w:tab w:val="num" w:pos="1701"/>
        </w:tabs>
        <w:ind w:left="1701" w:hanging="425"/>
        <w:jc w:val="both"/>
        <w:rPr>
          <w:sz w:val="20"/>
          <w:szCs w:val="20"/>
        </w:rPr>
      </w:pPr>
      <w:r w:rsidRPr="00A40D26">
        <w:rPr>
          <w:sz w:val="20"/>
          <w:szCs w:val="20"/>
        </w:rPr>
        <w:t>Los Vicepresidentes y los Directores Regionales no tienen voto a menos que representen a un Miembro Pleno.</w:t>
      </w:r>
    </w:p>
    <w:p w:rsidR="002A536B" w:rsidRPr="00A40D26" w:rsidRDefault="002A536B" w:rsidP="00C1338D">
      <w:pPr>
        <w:jc w:val="both"/>
        <w:rPr>
          <w:sz w:val="20"/>
          <w:szCs w:val="20"/>
        </w:rPr>
      </w:pPr>
    </w:p>
    <w:p w:rsidR="002A536B" w:rsidRPr="00A40D26" w:rsidRDefault="002A536B" w:rsidP="0058282B">
      <w:pPr>
        <w:ind w:left="1276"/>
        <w:rPr>
          <w:b/>
          <w:sz w:val="20"/>
          <w:szCs w:val="20"/>
        </w:rPr>
      </w:pPr>
      <w:r w:rsidRPr="00A40D26">
        <w:rPr>
          <w:b/>
          <w:sz w:val="20"/>
          <w:szCs w:val="20"/>
        </w:rPr>
        <w:t>M</w:t>
      </w:r>
      <w:r w:rsidR="00922E33" w:rsidRPr="00A40D26">
        <w:rPr>
          <w:b/>
          <w:sz w:val="20"/>
          <w:szCs w:val="20"/>
        </w:rPr>
        <w:t>iemb</w:t>
      </w:r>
      <w:r w:rsidRPr="00A40D26">
        <w:rPr>
          <w:b/>
          <w:sz w:val="20"/>
          <w:szCs w:val="20"/>
        </w:rPr>
        <w:t>r</w:t>
      </w:r>
      <w:r w:rsidR="00922E33" w:rsidRPr="00A40D26">
        <w:rPr>
          <w:b/>
          <w:sz w:val="20"/>
          <w:szCs w:val="20"/>
        </w:rPr>
        <w:t>o</w:t>
      </w:r>
      <w:r w:rsidRPr="00A40D26">
        <w:rPr>
          <w:b/>
          <w:sz w:val="20"/>
          <w:szCs w:val="20"/>
        </w:rPr>
        <w:t>s</w:t>
      </w:r>
      <w:r w:rsidR="00922E33" w:rsidRPr="00A40D26">
        <w:rPr>
          <w:b/>
          <w:sz w:val="20"/>
          <w:szCs w:val="20"/>
        </w:rPr>
        <w:t xml:space="preserve"> No- Votantes</w:t>
      </w:r>
    </w:p>
    <w:p w:rsidR="00922E33" w:rsidRPr="00A40D26" w:rsidRDefault="00922E33" w:rsidP="00922E33">
      <w:pPr>
        <w:jc w:val="both"/>
        <w:rPr>
          <w:sz w:val="20"/>
          <w:szCs w:val="20"/>
        </w:rPr>
      </w:pPr>
      <w:r w:rsidRPr="00A40D26">
        <w:rPr>
          <w:sz w:val="20"/>
          <w:szCs w:val="20"/>
        </w:rPr>
        <w:t xml:space="preserve">                      Los miembros No Votantes incluyen: Miembros Asociados, Correspondientes, Individuales </w:t>
      </w:r>
    </w:p>
    <w:p w:rsidR="00922E33" w:rsidRPr="00A40D26" w:rsidRDefault="00922E33" w:rsidP="00922E33">
      <w:pPr>
        <w:jc w:val="both"/>
        <w:rPr>
          <w:sz w:val="20"/>
          <w:szCs w:val="20"/>
        </w:rPr>
      </w:pPr>
      <w:r w:rsidRPr="00A40D26">
        <w:rPr>
          <w:sz w:val="20"/>
          <w:szCs w:val="20"/>
        </w:rPr>
        <w:t xml:space="preserve">                      y Honorarios, Directores de ILS, Miembros de Comisiones y Comités, Personal de ILS, </w:t>
      </w:r>
    </w:p>
    <w:p w:rsidR="00922E33" w:rsidRPr="00A40D26" w:rsidRDefault="00922E33" w:rsidP="00922E33">
      <w:pPr>
        <w:jc w:val="both"/>
        <w:rPr>
          <w:sz w:val="20"/>
          <w:szCs w:val="20"/>
        </w:rPr>
      </w:pPr>
      <w:r w:rsidRPr="00A40D26">
        <w:rPr>
          <w:sz w:val="20"/>
          <w:szCs w:val="20"/>
        </w:rPr>
        <w:t xml:space="preserve">                      Socios y Visitantes.</w:t>
      </w:r>
    </w:p>
    <w:p w:rsidR="002A4B7E" w:rsidRPr="00A40D26" w:rsidRDefault="002A4B7E" w:rsidP="0058282B">
      <w:pPr>
        <w:ind w:left="1276"/>
        <w:jc w:val="both"/>
        <w:rPr>
          <w:sz w:val="20"/>
          <w:szCs w:val="20"/>
        </w:rPr>
      </w:pPr>
    </w:p>
    <w:bookmarkEnd w:id="1"/>
    <w:bookmarkEnd w:id="2"/>
    <w:p w:rsidR="002A536B" w:rsidRPr="00A40D26" w:rsidRDefault="00922E33" w:rsidP="00BB1143">
      <w:pPr>
        <w:numPr>
          <w:ilvl w:val="2"/>
          <w:numId w:val="17"/>
        </w:numPr>
        <w:tabs>
          <w:tab w:val="clear" w:pos="720"/>
          <w:tab w:val="num" w:pos="1276"/>
        </w:tabs>
        <w:ind w:left="1276" w:hanging="709"/>
        <w:rPr>
          <w:b/>
          <w:sz w:val="20"/>
          <w:szCs w:val="20"/>
        </w:rPr>
      </w:pPr>
      <w:r w:rsidRPr="00A40D26">
        <w:rPr>
          <w:b/>
          <w:sz w:val="20"/>
          <w:szCs w:val="20"/>
        </w:rPr>
        <w:t xml:space="preserve">Asamblea General </w:t>
      </w:r>
      <w:r w:rsidR="002A536B" w:rsidRPr="00A40D26">
        <w:rPr>
          <w:b/>
          <w:sz w:val="20"/>
          <w:szCs w:val="20"/>
        </w:rPr>
        <w:t>Electiv</w:t>
      </w:r>
      <w:r w:rsidRPr="00A40D26">
        <w:rPr>
          <w:b/>
          <w:sz w:val="20"/>
          <w:szCs w:val="20"/>
        </w:rPr>
        <w:t>a</w:t>
      </w:r>
      <w:r w:rsidR="002A536B" w:rsidRPr="00A40D26">
        <w:rPr>
          <w:b/>
          <w:sz w:val="20"/>
          <w:szCs w:val="20"/>
        </w:rPr>
        <w:t xml:space="preserve"> – </w:t>
      </w:r>
      <w:r w:rsidRPr="00A40D26">
        <w:rPr>
          <w:b/>
          <w:sz w:val="20"/>
          <w:szCs w:val="20"/>
        </w:rPr>
        <w:t>Aviso de Convocatoria</w:t>
      </w:r>
    </w:p>
    <w:p w:rsidR="002A536B" w:rsidRPr="00A40D26" w:rsidRDefault="002A536B" w:rsidP="00C1338D">
      <w:pPr>
        <w:jc w:val="both"/>
        <w:rPr>
          <w:sz w:val="20"/>
          <w:szCs w:val="20"/>
        </w:rPr>
      </w:pPr>
    </w:p>
    <w:p w:rsidR="00922E33" w:rsidRPr="00A40D26" w:rsidRDefault="00922E33" w:rsidP="00922E33">
      <w:pPr>
        <w:numPr>
          <w:ilvl w:val="3"/>
          <w:numId w:val="20"/>
        </w:numPr>
        <w:tabs>
          <w:tab w:val="clear" w:pos="1440"/>
          <w:tab w:val="num" w:pos="1701"/>
        </w:tabs>
        <w:ind w:left="1701" w:hanging="425"/>
        <w:jc w:val="both"/>
        <w:rPr>
          <w:sz w:val="20"/>
          <w:szCs w:val="20"/>
        </w:rPr>
      </w:pPr>
      <w:r w:rsidRPr="00A40D26">
        <w:rPr>
          <w:sz w:val="20"/>
          <w:szCs w:val="20"/>
        </w:rPr>
        <w:t>La Asamblea General Electiva debe reunirse en una fecha y en un lugar que determine la Asamblea</w:t>
      </w:r>
      <w:r w:rsidR="00E13F0A">
        <w:rPr>
          <w:sz w:val="20"/>
          <w:szCs w:val="20"/>
        </w:rPr>
        <w:t xml:space="preserve"> General Electiva anterior o </w:t>
      </w:r>
      <w:r w:rsidRPr="00A40D26">
        <w:rPr>
          <w:sz w:val="20"/>
          <w:szCs w:val="20"/>
        </w:rPr>
        <w:t xml:space="preserve"> la Mesa Directiva.</w:t>
      </w:r>
    </w:p>
    <w:p w:rsidR="008D19FB" w:rsidRPr="00A40D26" w:rsidRDefault="008D19FB" w:rsidP="008D19FB">
      <w:pPr>
        <w:numPr>
          <w:ilvl w:val="3"/>
          <w:numId w:val="20"/>
        </w:numPr>
        <w:tabs>
          <w:tab w:val="num" w:pos="1701"/>
        </w:tabs>
        <w:ind w:left="1701" w:hanging="425"/>
        <w:jc w:val="both"/>
        <w:rPr>
          <w:sz w:val="20"/>
          <w:szCs w:val="20"/>
        </w:rPr>
      </w:pPr>
      <w:r w:rsidRPr="00A40D26">
        <w:rPr>
          <w:sz w:val="20"/>
          <w:szCs w:val="20"/>
        </w:rPr>
        <w:lastRenderedPageBreak/>
        <w:t>La convocatoria de la As</w:t>
      </w:r>
      <w:r w:rsidR="00807F4A">
        <w:rPr>
          <w:sz w:val="20"/>
          <w:szCs w:val="20"/>
        </w:rPr>
        <w:t>amblea General Electiva es realizada</w:t>
      </w:r>
      <w:r w:rsidRPr="00A40D26">
        <w:rPr>
          <w:sz w:val="20"/>
          <w:szCs w:val="20"/>
        </w:rPr>
        <w:t xml:space="preserve">  por la </w:t>
      </w:r>
      <w:r w:rsidR="00807F4A">
        <w:rPr>
          <w:sz w:val="20"/>
          <w:szCs w:val="20"/>
        </w:rPr>
        <w:t>notificación</w:t>
      </w:r>
      <w:r w:rsidRPr="00A40D26">
        <w:rPr>
          <w:sz w:val="20"/>
          <w:szCs w:val="20"/>
        </w:rPr>
        <w:t xml:space="preserve"> de reunión que incluye la fecha y el lugar de la Asamblea General, así como el proyecto de orden del día y cualquier otra información considerada necesaria y útil.</w:t>
      </w:r>
    </w:p>
    <w:p w:rsidR="008D19FB" w:rsidRPr="00A40D26" w:rsidRDefault="008D19FB" w:rsidP="008D19FB">
      <w:pPr>
        <w:tabs>
          <w:tab w:val="num" w:pos="1701"/>
        </w:tabs>
        <w:ind w:left="1701"/>
        <w:jc w:val="both"/>
        <w:rPr>
          <w:sz w:val="20"/>
          <w:szCs w:val="20"/>
        </w:rPr>
      </w:pPr>
    </w:p>
    <w:p w:rsidR="002A536B" w:rsidRPr="00A40D26" w:rsidRDefault="002A536B" w:rsidP="00C1338D">
      <w:pPr>
        <w:jc w:val="both"/>
        <w:rPr>
          <w:sz w:val="20"/>
          <w:szCs w:val="20"/>
        </w:rPr>
      </w:pPr>
    </w:p>
    <w:p w:rsidR="002A536B" w:rsidRPr="00A40D26" w:rsidRDefault="008D19FB" w:rsidP="00BB1143">
      <w:pPr>
        <w:numPr>
          <w:ilvl w:val="2"/>
          <w:numId w:val="17"/>
        </w:numPr>
        <w:tabs>
          <w:tab w:val="clear" w:pos="720"/>
          <w:tab w:val="num" w:pos="1276"/>
        </w:tabs>
        <w:ind w:left="1276" w:hanging="709"/>
        <w:rPr>
          <w:b/>
          <w:sz w:val="20"/>
          <w:szCs w:val="20"/>
        </w:rPr>
      </w:pPr>
      <w:r w:rsidRPr="00A40D26">
        <w:rPr>
          <w:b/>
          <w:sz w:val="20"/>
          <w:szCs w:val="20"/>
        </w:rPr>
        <w:t xml:space="preserve">Asamblea </w:t>
      </w:r>
      <w:r w:rsidR="002A536B" w:rsidRPr="00A40D26">
        <w:rPr>
          <w:b/>
          <w:sz w:val="20"/>
          <w:szCs w:val="20"/>
        </w:rPr>
        <w:t xml:space="preserve">General </w:t>
      </w:r>
      <w:r w:rsidRPr="00A40D26">
        <w:rPr>
          <w:b/>
          <w:sz w:val="20"/>
          <w:szCs w:val="20"/>
        </w:rPr>
        <w:t xml:space="preserve">Electiva </w:t>
      </w:r>
      <w:r w:rsidR="002A536B" w:rsidRPr="00A40D26">
        <w:rPr>
          <w:b/>
          <w:sz w:val="20"/>
          <w:szCs w:val="20"/>
        </w:rPr>
        <w:t>– Agenda</w:t>
      </w:r>
    </w:p>
    <w:p w:rsidR="002A536B" w:rsidRPr="00A40D26" w:rsidRDefault="002A536B" w:rsidP="00C1338D">
      <w:pPr>
        <w:jc w:val="both"/>
        <w:rPr>
          <w:sz w:val="20"/>
          <w:szCs w:val="20"/>
        </w:rPr>
      </w:pPr>
    </w:p>
    <w:p w:rsidR="004D20BE" w:rsidRPr="00A40D26" w:rsidRDefault="004D20BE" w:rsidP="009E1FC0">
      <w:pPr>
        <w:numPr>
          <w:ilvl w:val="3"/>
          <w:numId w:val="21"/>
        </w:numPr>
        <w:ind w:left="1701" w:hanging="425"/>
        <w:jc w:val="both"/>
        <w:rPr>
          <w:spacing w:val="-2"/>
          <w:sz w:val="20"/>
          <w:szCs w:val="20"/>
        </w:rPr>
      </w:pPr>
      <w:r w:rsidRPr="00A40D26">
        <w:rPr>
          <w:spacing w:val="-2"/>
          <w:sz w:val="20"/>
          <w:szCs w:val="20"/>
        </w:rPr>
        <w:t>Una agenda típica e</w:t>
      </w:r>
      <w:r w:rsidR="009E1FC0" w:rsidRPr="00A40D26">
        <w:rPr>
          <w:spacing w:val="-2"/>
          <w:sz w:val="20"/>
          <w:szCs w:val="20"/>
        </w:rPr>
        <w:t>s</w:t>
      </w:r>
      <w:r w:rsidRPr="00A40D26">
        <w:rPr>
          <w:spacing w:val="-2"/>
          <w:sz w:val="20"/>
          <w:szCs w:val="20"/>
        </w:rPr>
        <w:t xml:space="preserve"> resum</w:t>
      </w:r>
      <w:r w:rsidR="009E1FC0" w:rsidRPr="00A40D26">
        <w:rPr>
          <w:spacing w:val="-2"/>
          <w:sz w:val="20"/>
          <w:szCs w:val="20"/>
        </w:rPr>
        <w:t>ida</w:t>
      </w:r>
      <w:r w:rsidRPr="00A40D26">
        <w:rPr>
          <w:spacing w:val="-2"/>
          <w:sz w:val="20"/>
          <w:szCs w:val="20"/>
        </w:rPr>
        <w:t xml:space="preserve"> en el APÉNDICE F.</w:t>
      </w:r>
    </w:p>
    <w:p w:rsidR="009E1FC0" w:rsidRPr="00A40D26" w:rsidRDefault="009E1FC0" w:rsidP="009E1FC0">
      <w:pPr>
        <w:numPr>
          <w:ilvl w:val="3"/>
          <w:numId w:val="21"/>
        </w:numPr>
        <w:ind w:left="1701" w:hanging="425"/>
        <w:jc w:val="both"/>
        <w:rPr>
          <w:spacing w:val="-2"/>
          <w:sz w:val="20"/>
          <w:szCs w:val="20"/>
        </w:rPr>
      </w:pPr>
      <w:r w:rsidRPr="00A40D26">
        <w:rPr>
          <w:spacing w:val="-2"/>
          <w:sz w:val="20"/>
          <w:szCs w:val="20"/>
        </w:rPr>
        <w:t xml:space="preserve">Si </w:t>
      </w:r>
      <w:r w:rsidR="00D76345">
        <w:rPr>
          <w:spacing w:val="-2"/>
          <w:sz w:val="20"/>
          <w:szCs w:val="20"/>
        </w:rPr>
        <w:t xml:space="preserve">es aprobado por </w:t>
      </w:r>
      <w:r w:rsidRPr="00A40D26">
        <w:rPr>
          <w:spacing w:val="-2"/>
          <w:sz w:val="20"/>
          <w:szCs w:val="20"/>
        </w:rPr>
        <w:t>el 75% de los Miembros Plenos presentes en la Asam</w:t>
      </w:r>
      <w:r w:rsidR="00D76345">
        <w:rPr>
          <w:spacing w:val="-2"/>
          <w:sz w:val="20"/>
          <w:szCs w:val="20"/>
        </w:rPr>
        <w:t>blea General Electiva</w:t>
      </w:r>
      <w:r w:rsidRPr="00A40D26">
        <w:rPr>
          <w:spacing w:val="-2"/>
          <w:sz w:val="20"/>
          <w:szCs w:val="20"/>
        </w:rPr>
        <w:t xml:space="preserve">, podrán </w:t>
      </w:r>
      <w:r w:rsidR="00D76345">
        <w:rPr>
          <w:spacing w:val="-2"/>
          <w:sz w:val="20"/>
          <w:szCs w:val="20"/>
        </w:rPr>
        <w:t>ser agregados</w:t>
      </w:r>
      <w:r w:rsidRPr="00A40D26">
        <w:rPr>
          <w:spacing w:val="-2"/>
          <w:sz w:val="20"/>
          <w:szCs w:val="20"/>
        </w:rPr>
        <w:t xml:space="preserve"> al orden del día asuntos nuevos y urgentes y / o enmiendas menores a elementos previamente distribuidos.</w:t>
      </w:r>
    </w:p>
    <w:p w:rsidR="002A536B" w:rsidRPr="00A40D26" w:rsidRDefault="002A536B" w:rsidP="00C1338D">
      <w:pPr>
        <w:jc w:val="both"/>
        <w:rPr>
          <w:sz w:val="20"/>
          <w:szCs w:val="20"/>
        </w:rPr>
      </w:pPr>
    </w:p>
    <w:p w:rsidR="002A536B" w:rsidRPr="00A40D26" w:rsidRDefault="009E1FC0" w:rsidP="00BB1143">
      <w:pPr>
        <w:numPr>
          <w:ilvl w:val="2"/>
          <w:numId w:val="17"/>
        </w:numPr>
        <w:tabs>
          <w:tab w:val="clear" w:pos="720"/>
          <w:tab w:val="num" w:pos="1276"/>
        </w:tabs>
        <w:ind w:left="1276" w:hanging="709"/>
        <w:rPr>
          <w:b/>
          <w:sz w:val="20"/>
          <w:szCs w:val="20"/>
        </w:rPr>
      </w:pPr>
      <w:r w:rsidRPr="00A40D26">
        <w:rPr>
          <w:b/>
          <w:sz w:val="20"/>
          <w:szCs w:val="20"/>
        </w:rPr>
        <w:t>Asamblea General Electiva</w:t>
      </w:r>
      <w:r w:rsidR="002A536B" w:rsidRPr="00A40D26">
        <w:rPr>
          <w:b/>
          <w:sz w:val="20"/>
          <w:szCs w:val="20"/>
        </w:rPr>
        <w:t xml:space="preserve"> – Vot</w:t>
      </w:r>
      <w:r w:rsidRPr="00A40D26">
        <w:rPr>
          <w:b/>
          <w:sz w:val="20"/>
          <w:szCs w:val="20"/>
        </w:rPr>
        <w:t>ación</w:t>
      </w:r>
    </w:p>
    <w:p w:rsidR="002A536B" w:rsidRPr="00A40D26" w:rsidRDefault="002A536B" w:rsidP="00C1338D">
      <w:pPr>
        <w:jc w:val="both"/>
        <w:rPr>
          <w:sz w:val="20"/>
          <w:szCs w:val="20"/>
        </w:rPr>
      </w:pPr>
    </w:p>
    <w:p w:rsidR="008C6219" w:rsidRPr="00A40D26" w:rsidRDefault="008C6219" w:rsidP="008C6219">
      <w:pPr>
        <w:numPr>
          <w:ilvl w:val="2"/>
          <w:numId w:val="23"/>
        </w:numPr>
        <w:tabs>
          <w:tab w:val="left" w:pos="1701"/>
        </w:tabs>
        <w:ind w:left="1701" w:hanging="425"/>
        <w:jc w:val="both"/>
        <w:rPr>
          <w:sz w:val="20"/>
          <w:szCs w:val="20"/>
        </w:rPr>
      </w:pPr>
      <w:r w:rsidRPr="00A40D26">
        <w:rPr>
          <w:sz w:val="20"/>
          <w:szCs w:val="20"/>
        </w:rPr>
        <w:t xml:space="preserve">Los votos que no sean por </w:t>
      </w:r>
      <w:r w:rsidR="0095326C">
        <w:rPr>
          <w:sz w:val="20"/>
          <w:szCs w:val="20"/>
        </w:rPr>
        <w:t>votación secreta deben ser hecho</w:t>
      </w:r>
      <w:r w:rsidRPr="00A40D26">
        <w:rPr>
          <w:sz w:val="20"/>
          <w:szCs w:val="20"/>
        </w:rPr>
        <w:t>s con tarjetas /boletas de SI - NO - ABSTENCION.</w:t>
      </w:r>
    </w:p>
    <w:p w:rsidR="008C6219" w:rsidRPr="00A40D26" w:rsidRDefault="008C6219" w:rsidP="008C6219">
      <w:pPr>
        <w:numPr>
          <w:ilvl w:val="2"/>
          <w:numId w:val="23"/>
        </w:numPr>
        <w:tabs>
          <w:tab w:val="left" w:pos="1701"/>
        </w:tabs>
        <w:ind w:left="1701" w:hanging="425"/>
        <w:jc w:val="both"/>
        <w:rPr>
          <w:sz w:val="20"/>
          <w:szCs w:val="20"/>
        </w:rPr>
      </w:pPr>
      <w:r w:rsidRPr="00A40D26">
        <w:rPr>
          <w:sz w:val="20"/>
          <w:szCs w:val="20"/>
        </w:rPr>
        <w:t>Los votos e</w:t>
      </w:r>
      <w:r w:rsidR="00E13F0A">
        <w:rPr>
          <w:sz w:val="20"/>
          <w:szCs w:val="20"/>
        </w:rPr>
        <w:t>n todas las reuniones de ILS</w:t>
      </w:r>
      <w:r w:rsidRPr="00A40D26">
        <w:rPr>
          <w:sz w:val="20"/>
          <w:szCs w:val="20"/>
        </w:rPr>
        <w:t xml:space="preserve"> respect</w:t>
      </w:r>
      <w:r w:rsidR="00E13F0A">
        <w:rPr>
          <w:sz w:val="20"/>
          <w:szCs w:val="20"/>
        </w:rPr>
        <w:t>iv</w:t>
      </w:r>
      <w:r w:rsidRPr="00A40D26">
        <w:rPr>
          <w:sz w:val="20"/>
          <w:szCs w:val="20"/>
        </w:rPr>
        <w:t>o</w:t>
      </w:r>
      <w:r w:rsidR="00E13F0A">
        <w:rPr>
          <w:sz w:val="20"/>
          <w:szCs w:val="20"/>
        </w:rPr>
        <w:t>s</w:t>
      </w:r>
      <w:r w:rsidRPr="00A40D26">
        <w:rPr>
          <w:sz w:val="20"/>
          <w:szCs w:val="20"/>
        </w:rPr>
        <w:t xml:space="preserve"> a las personas deberán ser por votación secreta, a menos que haya un acuerdo unánime para renunciar a este requisito. La solicitud de votación secreta sobre cualquier otra cuestión por parte de cualquier representante con derecho a voto de un Miembro Pleno será suficiente para requerir una votación secreta.</w:t>
      </w:r>
    </w:p>
    <w:p w:rsidR="00726EB5" w:rsidRPr="00A40D26" w:rsidRDefault="00726EB5" w:rsidP="00726EB5">
      <w:pPr>
        <w:numPr>
          <w:ilvl w:val="2"/>
          <w:numId w:val="23"/>
        </w:numPr>
        <w:tabs>
          <w:tab w:val="left" w:pos="1701"/>
        </w:tabs>
        <w:ind w:left="1701" w:hanging="425"/>
        <w:jc w:val="both"/>
        <w:rPr>
          <w:sz w:val="20"/>
          <w:szCs w:val="20"/>
        </w:rPr>
      </w:pPr>
      <w:r w:rsidRPr="00A40D26">
        <w:rPr>
          <w:sz w:val="20"/>
          <w:szCs w:val="20"/>
        </w:rPr>
        <w:t>Los Miembros votantes deben designar a tres personas sin derecho a voto a oficiar como "es</w:t>
      </w:r>
      <w:r w:rsidR="0095326C">
        <w:rPr>
          <w:sz w:val="20"/>
          <w:szCs w:val="20"/>
        </w:rPr>
        <w:t>crutadores</w:t>
      </w:r>
      <w:r w:rsidR="00E43E79">
        <w:rPr>
          <w:sz w:val="20"/>
          <w:szCs w:val="20"/>
        </w:rPr>
        <w:t>". Las bo</w:t>
      </w:r>
      <w:r w:rsidRPr="00A40D26">
        <w:rPr>
          <w:sz w:val="20"/>
          <w:szCs w:val="20"/>
        </w:rPr>
        <w:t>letas que estén en blanco (sin voto) o no se refieran a la cuestión que</w:t>
      </w:r>
      <w:r w:rsidR="00807F4A">
        <w:rPr>
          <w:sz w:val="20"/>
          <w:szCs w:val="20"/>
        </w:rPr>
        <w:t xml:space="preserve"> se someta a votación se computará</w:t>
      </w:r>
      <w:r w:rsidRPr="00A40D26">
        <w:rPr>
          <w:sz w:val="20"/>
          <w:szCs w:val="20"/>
        </w:rPr>
        <w:t>n como una abstención</w:t>
      </w:r>
      <w:r w:rsidR="00807F4A">
        <w:rPr>
          <w:sz w:val="20"/>
          <w:szCs w:val="20"/>
        </w:rPr>
        <w:t>.</w:t>
      </w:r>
    </w:p>
    <w:p w:rsidR="00501FCF" w:rsidRPr="00A40D26" w:rsidRDefault="00501FCF" w:rsidP="00501FCF">
      <w:pPr>
        <w:numPr>
          <w:ilvl w:val="2"/>
          <w:numId w:val="23"/>
        </w:numPr>
        <w:tabs>
          <w:tab w:val="left" w:pos="1701"/>
        </w:tabs>
        <w:ind w:left="1701" w:hanging="425"/>
        <w:jc w:val="both"/>
        <w:rPr>
          <w:sz w:val="20"/>
          <w:szCs w:val="20"/>
        </w:rPr>
      </w:pPr>
      <w:r w:rsidRPr="00A40D26">
        <w:rPr>
          <w:sz w:val="20"/>
          <w:szCs w:val="20"/>
        </w:rPr>
        <w:t>Los escrutadores están autorizados a participar en la declaración de las boletas. Al final de cada conteo, la hoja de votación se entrega al Presidente (u otro Presidente a cargo si el Presidente no está presente) quien indica y declara el res</w:t>
      </w:r>
      <w:r w:rsidR="00E43E79">
        <w:rPr>
          <w:sz w:val="20"/>
          <w:szCs w:val="20"/>
        </w:rPr>
        <w:t>ultado de la votación.</w:t>
      </w:r>
    </w:p>
    <w:p w:rsidR="00501FCF" w:rsidRPr="00A40D26" w:rsidRDefault="00501FCF" w:rsidP="00501FCF">
      <w:pPr>
        <w:numPr>
          <w:ilvl w:val="2"/>
          <w:numId w:val="23"/>
        </w:numPr>
        <w:tabs>
          <w:tab w:val="left" w:pos="1701"/>
        </w:tabs>
        <w:ind w:left="1701" w:hanging="425"/>
        <w:jc w:val="both"/>
        <w:rPr>
          <w:sz w:val="20"/>
          <w:szCs w:val="20"/>
        </w:rPr>
      </w:pPr>
      <w:r w:rsidRPr="00A40D26">
        <w:rPr>
          <w:sz w:val="20"/>
          <w:szCs w:val="20"/>
        </w:rPr>
        <w:t xml:space="preserve">Los procedimientos para votar y registrar los votos deben ser registrados en el Acta. La Asamblea General puede resolver después de la declaración de cualquier </w:t>
      </w:r>
      <w:r w:rsidR="0095326C">
        <w:rPr>
          <w:sz w:val="20"/>
          <w:szCs w:val="20"/>
        </w:rPr>
        <w:t xml:space="preserve">votación </w:t>
      </w:r>
      <w:r w:rsidRPr="00A40D26">
        <w:rPr>
          <w:sz w:val="20"/>
          <w:szCs w:val="20"/>
        </w:rPr>
        <w:t xml:space="preserve"> que las boletas electorales sean destruidas por los escrutadores.</w:t>
      </w:r>
    </w:p>
    <w:p w:rsidR="00B70CC0" w:rsidRPr="00A40D26" w:rsidRDefault="0095326C" w:rsidP="00B70CC0">
      <w:pPr>
        <w:numPr>
          <w:ilvl w:val="2"/>
          <w:numId w:val="23"/>
        </w:numPr>
        <w:tabs>
          <w:tab w:val="left" w:pos="1701"/>
        </w:tabs>
        <w:ind w:left="1701" w:hanging="425"/>
        <w:jc w:val="both"/>
        <w:rPr>
          <w:sz w:val="20"/>
          <w:szCs w:val="20"/>
        </w:rPr>
      </w:pPr>
      <w:r>
        <w:rPr>
          <w:sz w:val="20"/>
          <w:szCs w:val="20"/>
        </w:rPr>
        <w:t>Un voto una vez emitido no puede ser cambiado o retirado</w:t>
      </w:r>
      <w:r w:rsidR="00B70CC0" w:rsidRPr="00A40D26">
        <w:rPr>
          <w:sz w:val="20"/>
          <w:szCs w:val="20"/>
        </w:rPr>
        <w:t>.</w:t>
      </w:r>
    </w:p>
    <w:p w:rsidR="00B70CC0" w:rsidRPr="00A40D26" w:rsidRDefault="00B70CC0" w:rsidP="00B70CC0">
      <w:pPr>
        <w:numPr>
          <w:ilvl w:val="2"/>
          <w:numId w:val="23"/>
        </w:numPr>
        <w:tabs>
          <w:tab w:val="left" w:pos="1701"/>
        </w:tabs>
        <w:ind w:left="1701" w:hanging="425"/>
        <w:jc w:val="both"/>
        <w:rPr>
          <w:sz w:val="20"/>
          <w:szCs w:val="20"/>
        </w:rPr>
      </w:pPr>
      <w:r w:rsidRPr="00A40D26">
        <w:rPr>
          <w:sz w:val="20"/>
          <w:szCs w:val="20"/>
        </w:rPr>
        <w:t>Cualquier votación empatada será presentada nuevamente a la Asamblea General pertinente para votar nuevamente. Si la votación sigue empatada después de la segunda votación, el Presidente puede ejercer un voto de calidad, en cuyo caso</w:t>
      </w:r>
      <w:r w:rsidR="00807F4A">
        <w:rPr>
          <w:sz w:val="20"/>
          <w:szCs w:val="20"/>
        </w:rPr>
        <w:t xml:space="preserve"> el voto del Presidente será</w:t>
      </w:r>
      <w:r w:rsidRPr="00A40D26">
        <w:rPr>
          <w:sz w:val="20"/>
          <w:szCs w:val="20"/>
        </w:rPr>
        <w:t xml:space="preserve"> el voto decisivo. Si el Presidente decide no votar, entonces la votación falla por falta de mayoría.</w:t>
      </w:r>
    </w:p>
    <w:p w:rsidR="00651817" w:rsidRPr="00A40D26" w:rsidRDefault="00651817" w:rsidP="00C1338D">
      <w:pPr>
        <w:jc w:val="both"/>
        <w:rPr>
          <w:sz w:val="20"/>
          <w:szCs w:val="20"/>
        </w:rPr>
      </w:pPr>
    </w:p>
    <w:p w:rsidR="002A536B" w:rsidRPr="00A40D26" w:rsidRDefault="00B70CC0" w:rsidP="00BB1143">
      <w:pPr>
        <w:numPr>
          <w:ilvl w:val="1"/>
          <w:numId w:val="17"/>
        </w:numPr>
        <w:tabs>
          <w:tab w:val="clear" w:pos="720"/>
          <w:tab w:val="num" w:pos="567"/>
        </w:tabs>
        <w:ind w:left="567" w:hanging="567"/>
        <w:rPr>
          <w:b/>
          <w:caps/>
          <w:sz w:val="20"/>
          <w:szCs w:val="20"/>
        </w:rPr>
      </w:pPr>
      <w:r w:rsidRPr="00A40D26">
        <w:rPr>
          <w:b/>
          <w:caps/>
          <w:sz w:val="20"/>
          <w:szCs w:val="20"/>
        </w:rPr>
        <w:t xml:space="preserve">asamblea general </w:t>
      </w:r>
      <w:r w:rsidR="002A536B" w:rsidRPr="00A40D26">
        <w:rPr>
          <w:b/>
          <w:caps/>
          <w:sz w:val="20"/>
          <w:szCs w:val="20"/>
        </w:rPr>
        <w:t>EXTRAORDINAR</w:t>
      </w:r>
      <w:r w:rsidRPr="00A40D26">
        <w:rPr>
          <w:b/>
          <w:caps/>
          <w:sz w:val="20"/>
          <w:szCs w:val="20"/>
        </w:rPr>
        <w:t>ia</w:t>
      </w:r>
    </w:p>
    <w:p w:rsidR="002A536B" w:rsidRPr="00A40D26" w:rsidRDefault="002A536B" w:rsidP="00C1338D">
      <w:pPr>
        <w:jc w:val="both"/>
        <w:rPr>
          <w:sz w:val="20"/>
          <w:szCs w:val="20"/>
        </w:rPr>
      </w:pPr>
    </w:p>
    <w:p w:rsidR="002A536B" w:rsidRPr="00A40D26" w:rsidRDefault="004B3C79" w:rsidP="00BB1143">
      <w:pPr>
        <w:numPr>
          <w:ilvl w:val="2"/>
          <w:numId w:val="17"/>
        </w:numPr>
        <w:tabs>
          <w:tab w:val="clear" w:pos="720"/>
          <w:tab w:val="num" w:pos="1276"/>
        </w:tabs>
        <w:ind w:left="1276" w:hanging="709"/>
        <w:rPr>
          <w:b/>
          <w:sz w:val="20"/>
          <w:szCs w:val="20"/>
        </w:rPr>
      </w:pPr>
      <w:r w:rsidRPr="00A40D26">
        <w:rPr>
          <w:b/>
          <w:sz w:val="20"/>
          <w:szCs w:val="20"/>
        </w:rPr>
        <w:t>Asamblea General Extraordinaria – Composició</w:t>
      </w:r>
      <w:r w:rsidR="002A536B" w:rsidRPr="00A40D26">
        <w:rPr>
          <w:b/>
          <w:sz w:val="20"/>
          <w:szCs w:val="20"/>
        </w:rPr>
        <w:t>n</w:t>
      </w:r>
    </w:p>
    <w:p w:rsidR="002A536B" w:rsidRPr="00A40D26" w:rsidRDefault="002A536B" w:rsidP="009D2665">
      <w:pPr>
        <w:jc w:val="both"/>
        <w:rPr>
          <w:sz w:val="20"/>
          <w:szCs w:val="20"/>
        </w:rPr>
      </w:pPr>
    </w:p>
    <w:p w:rsidR="004B3C79" w:rsidRPr="00A40D26" w:rsidRDefault="004B3C79" w:rsidP="004B3C79">
      <w:pPr>
        <w:ind w:left="1276"/>
        <w:jc w:val="both"/>
        <w:rPr>
          <w:sz w:val="20"/>
          <w:szCs w:val="20"/>
        </w:rPr>
      </w:pPr>
      <w:r w:rsidRPr="00A40D26">
        <w:rPr>
          <w:sz w:val="20"/>
          <w:szCs w:val="20"/>
        </w:rPr>
        <w:t xml:space="preserve">La Norma 3.5.1 se aplica de </w:t>
      </w:r>
      <w:r w:rsidR="00807F4A">
        <w:rPr>
          <w:sz w:val="20"/>
          <w:szCs w:val="20"/>
        </w:rPr>
        <w:t xml:space="preserve">igual </w:t>
      </w:r>
      <w:r w:rsidRPr="00A40D26">
        <w:rPr>
          <w:sz w:val="20"/>
          <w:szCs w:val="20"/>
        </w:rPr>
        <w:t>manera con respecto a la composición de una Asamblea General Extraordinaria.</w:t>
      </w:r>
    </w:p>
    <w:p w:rsidR="002A536B" w:rsidRPr="00A40D26" w:rsidRDefault="002A536B" w:rsidP="00C1338D">
      <w:pPr>
        <w:jc w:val="both"/>
        <w:rPr>
          <w:sz w:val="20"/>
          <w:szCs w:val="20"/>
        </w:rPr>
      </w:pPr>
    </w:p>
    <w:p w:rsidR="002A536B" w:rsidRPr="00A40D26" w:rsidRDefault="004B3C79" w:rsidP="00BB1143">
      <w:pPr>
        <w:numPr>
          <w:ilvl w:val="2"/>
          <w:numId w:val="17"/>
        </w:numPr>
        <w:tabs>
          <w:tab w:val="clear" w:pos="720"/>
          <w:tab w:val="num" w:pos="1276"/>
        </w:tabs>
        <w:ind w:left="1276" w:hanging="709"/>
        <w:rPr>
          <w:b/>
          <w:sz w:val="20"/>
          <w:szCs w:val="20"/>
        </w:rPr>
      </w:pPr>
      <w:r w:rsidRPr="00A40D26">
        <w:rPr>
          <w:b/>
          <w:sz w:val="20"/>
          <w:szCs w:val="20"/>
        </w:rPr>
        <w:t xml:space="preserve">Asamblea </w:t>
      </w:r>
      <w:r w:rsidR="002A536B" w:rsidRPr="00A40D26">
        <w:rPr>
          <w:b/>
          <w:sz w:val="20"/>
          <w:szCs w:val="20"/>
        </w:rPr>
        <w:t xml:space="preserve">General </w:t>
      </w:r>
      <w:r w:rsidRPr="00A40D26">
        <w:rPr>
          <w:b/>
          <w:sz w:val="20"/>
          <w:szCs w:val="20"/>
        </w:rPr>
        <w:t>Extraordinaria</w:t>
      </w:r>
      <w:r w:rsidR="002A536B" w:rsidRPr="00A40D26">
        <w:rPr>
          <w:b/>
          <w:sz w:val="20"/>
          <w:szCs w:val="20"/>
        </w:rPr>
        <w:t xml:space="preserve"> – </w:t>
      </w:r>
      <w:r w:rsidRPr="00A40D26">
        <w:rPr>
          <w:b/>
          <w:sz w:val="20"/>
          <w:szCs w:val="20"/>
        </w:rPr>
        <w:t xml:space="preserve">Aviso de Convocatoria </w:t>
      </w:r>
    </w:p>
    <w:p w:rsidR="002A536B" w:rsidRPr="00A40D26" w:rsidRDefault="002A536B" w:rsidP="00C1338D">
      <w:pPr>
        <w:jc w:val="both"/>
        <w:rPr>
          <w:sz w:val="20"/>
          <w:szCs w:val="20"/>
        </w:rPr>
      </w:pPr>
    </w:p>
    <w:p w:rsidR="00324E04" w:rsidRPr="00A40D26" w:rsidRDefault="00324E04" w:rsidP="00324E04">
      <w:pPr>
        <w:ind w:left="1276"/>
        <w:jc w:val="both"/>
        <w:rPr>
          <w:spacing w:val="-2"/>
          <w:sz w:val="20"/>
          <w:szCs w:val="20"/>
        </w:rPr>
      </w:pPr>
      <w:r w:rsidRPr="00A40D26">
        <w:rPr>
          <w:sz w:val="20"/>
          <w:szCs w:val="20"/>
        </w:rPr>
        <w:t xml:space="preserve">La convocatoria de la Asamblea General Extraordinaria es </w:t>
      </w:r>
      <w:r w:rsidR="00807F4A">
        <w:rPr>
          <w:sz w:val="20"/>
          <w:szCs w:val="20"/>
        </w:rPr>
        <w:t>realizada</w:t>
      </w:r>
      <w:r w:rsidRPr="00A40D26">
        <w:rPr>
          <w:sz w:val="20"/>
          <w:szCs w:val="20"/>
        </w:rPr>
        <w:t xml:space="preserve"> po</w:t>
      </w:r>
      <w:r w:rsidR="0095326C">
        <w:rPr>
          <w:sz w:val="20"/>
          <w:szCs w:val="20"/>
        </w:rPr>
        <w:t xml:space="preserve">r la </w:t>
      </w:r>
      <w:r w:rsidR="00807F4A">
        <w:rPr>
          <w:sz w:val="20"/>
          <w:szCs w:val="20"/>
        </w:rPr>
        <w:t>notificación</w:t>
      </w:r>
      <w:r w:rsidR="0095326C">
        <w:rPr>
          <w:sz w:val="20"/>
          <w:szCs w:val="20"/>
        </w:rPr>
        <w:t xml:space="preserve"> que incluye  fecha y </w:t>
      </w:r>
      <w:r w:rsidRPr="00A40D26">
        <w:rPr>
          <w:sz w:val="20"/>
          <w:szCs w:val="20"/>
        </w:rPr>
        <w:t xml:space="preserve"> lugar de la Asamblea General, así como el proyecto de orden del día y cualquier otra información considerada necesaria y útil.</w:t>
      </w:r>
    </w:p>
    <w:p w:rsidR="007C5280" w:rsidRPr="00A40D26" w:rsidRDefault="007C5280" w:rsidP="0058282B">
      <w:pPr>
        <w:ind w:left="1701" w:hanging="425"/>
        <w:jc w:val="both"/>
        <w:rPr>
          <w:sz w:val="20"/>
          <w:szCs w:val="20"/>
        </w:rPr>
      </w:pPr>
    </w:p>
    <w:p w:rsidR="002A536B" w:rsidRPr="00A40D26" w:rsidRDefault="00F73AD3" w:rsidP="00BB1143">
      <w:pPr>
        <w:numPr>
          <w:ilvl w:val="2"/>
          <w:numId w:val="17"/>
        </w:numPr>
        <w:tabs>
          <w:tab w:val="clear" w:pos="720"/>
          <w:tab w:val="num" w:pos="1276"/>
        </w:tabs>
        <w:ind w:left="1276" w:hanging="709"/>
        <w:rPr>
          <w:b/>
          <w:sz w:val="20"/>
          <w:szCs w:val="20"/>
        </w:rPr>
      </w:pPr>
      <w:r w:rsidRPr="00A40D26">
        <w:rPr>
          <w:b/>
          <w:sz w:val="20"/>
          <w:szCs w:val="20"/>
        </w:rPr>
        <w:t xml:space="preserve">Asamblea General Extraordinaria </w:t>
      </w:r>
      <w:r w:rsidR="002A536B" w:rsidRPr="00A40D26">
        <w:rPr>
          <w:b/>
          <w:sz w:val="20"/>
          <w:szCs w:val="20"/>
        </w:rPr>
        <w:t>– Agenda</w:t>
      </w:r>
    </w:p>
    <w:p w:rsidR="002A536B" w:rsidRPr="00A40D26" w:rsidRDefault="002A536B" w:rsidP="00C1338D">
      <w:pPr>
        <w:jc w:val="both"/>
        <w:rPr>
          <w:sz w:val="20"/>
          <w:szCs w:val="20"/>
        </w:rPr>
      </w:pPr>
    </w:p>
    <w:p w:rsidR="002A536B" w:rsidRPr="00A40D26" w:rsidRDefault="00F73AD3" w:rsidP="00D27307">
      <w:pPr>
        <w:tabs>
          <w:tab w:val="left" w:pos="1701"/>
        </w:tabs>
        <w:ind w:left="1276"/>
        <w:jc w:val="both"/>
        <w:rPr>
          <w:spacing w:val="-2"/>
          <w:sz w:val="20"/>
          <w:szCs w:val="20"/>
        </w:rPr>
      </w:pPr>
      <w:r w:rsidRPr="00A40D26">
        <w:rPr>
          <w:spacing w:val="-2"/>
          <w:sz w:val="20"/>
          <w:szCs w:val="20"/>
        </w:rPr>
        <w:t>Una agenda típica es resumida en el APENDICE F.</w:t>
      </w:r>
    </w:p>
    <w:p w:rsidR="002A536B" w:rsidRPr="00A40D26" w:rsidRDefault="002A536B" w:rsidP="00C1338D">
      <w:pPr>
        <w:jc w:val="both"/>
        <w:rPr>
          <w:sz w:val="20"/>
          <w:szCs w:val="20"/>
        </w:rPr>
      </w:pPr>
    </w:p>
    <w:p w:rsidR="002A536B" w:rsidRPr="00A40D26" w:rsidRDefault="00787462" w:rsidP="00BB1143">
      <w:pPr>
        <w:numPr>
          <w:ilvl w:val="2"/>
          <w:numId w:val="17"/>
        </w:numPr>
        <w:tabs>
          <w:tab w:val="clear" w:pos="720"/>
          <w:tab w:val="num" w:pos="1276"/>
        </w:tabs>
        <w:ind w:left="1276" w:hanging="709"/>
        <w:rPr>
          <w:b/>
          <w:sz w:val="20"/>
          <w:szCs w:val="20"/>
        </w:rPr>
      </w:pPr>
      <w:r w:rsidRPr="00A40D26">
        <w:rPr>
          <w:b/>
          <w:sz w:val="20"/>
          <w:szCs w:val="20"/>
        </w:rPr>
        <w:t xml:space="preserve">Asamblea </w:t>
      </w:r>
      <w:r w:rsidR="002A536B" w:rsidRPr="00A40D26">
        <w:rPr>
          <w:b/>
          <w:sz w:val="20"/>
          <w:szCs w:val="20"/>
        </w:rPr>
        <w:t xml:space="preserve">General </w:t>
      </w:r>
      <w:r w:rsidRPr="00A40D26">
        <w:rPr>
          <w:b/>
          <w:sz w:val="20"/>
          <w:szCs w:val="20"/>
        </w:rPr>
        <w:t xml:space="preserve">Extraordinaria </w:t>
      </w:r>
      <w:r w:rsidR="002A536B" w:rsidRPr="00A40D26">
        <w:rPr>
          <w:b/>
          <w:sz w:val="20"/>
          <w:szCs w:val="20"/>
        </w:rPr>
        <w:t>– Vot</w:t>
      </w:r>
      <w:r w:rsidRPr="00A40D26">
        <w:rPr>
          <w:b/>
          <w:sz w:val="20"/>
          <w:szCs w:val="20"/>
        </w:rPr>
        <w:t>ación</w:t>
      </w:r>
    </w:p>
    <w:p w:rsidR="002A536B" w:rsidRPr="00A40D26" w:rsidRDefault="002A536B" w:rsidP="00574ABA">
      <w:pPr>
        <w:jc w:val="both"/>
        <w:rPr>
          <w:sz w:val="20"/>
          <w:szCs w:val="20"/>
        </w:rPr>
      </w:pPr>
    </w:p>
    <w:p w:rsidR="00270FA0" w:rsidRPr="00A40D26" w:rsidRDefault="00270FA0" w:rsidP="00270FA0">
      <w:pPr>
        <w:ind w:left="1276"/>
        <w:jc w:val="both"/>
        <w:rPr>
          <w:sz w:val="20"/>
          <w:szCs w:val="20"/>
        </w:rPr>
      </w:pPr>
      <w:r w:rsidRPr="00A40D26">
        <w:rPr>
          <w:sz w:val="20"/>
          <w:szCs w:val="20"/>
        </w:rPr>
        <w:t xml:space="preserve">El Estatuto 3.5.4 se aplica de </w:t>
      </w:r>
      <w:r w:rsidR="00807F4A">
        <w:rPr>
          <w:sz w:val="20"/>
          <w:szCs w:val="20"/>
        </w:rPr>
        <w:t xml:space="preserve">igual </w:t>
      </w:r>
      <w:r w:rsidRPr="00A40D26">
        <w:rPr>
          <w:sz w:val="20"/>
          <w:szCs w:val="20"/>
        </w:rPr>
        <w:t>manera a la votación en Asamblea General Extraordinaria.</w:t>
      </w:r>
    </w:p>
    <w:p w:rsidR="004752A6" w:rsidRPr="00A40D26" w:rsidRDefault="004752A6" w:rsidP="00270FA0">
      <w:pPr>
        <w:ind w:left="1276"/>
        <w:jc w:val="both"/>
        <w:rPr>
          <w:sz w:val="20"/>
          <w:szCs w:val="20"/>
        </w:rPr>
      </w:pPr>
    </w:p>
    <w:p w:rsidR="00442967" w:rsidRPr="00A40D26" w:rsidRDefault="004752A6" w:rsidP="002E07DB">
      <w:pPr>
        <w:tabs>
          <w:tab w:val="left" w:pos="7655"/>
        </w:tabs>
        <w:rPr>
          <w:b/>
          <w:sz w:val="20"/>
          <w:szCs w:val="20"/>
        </w:rPr>
      </w:pPr>
      <w:r w:rsidRPr="00A40D26">
        <w:rPr>
          <w:b/>
          <w:sz w:val="20"/>
          <w:szCs w:val="20"/>
        </w:rPr>
        <w:t xml:space="preserve">CAPITULO 4 </w:t>
      </w:r>
      <w:r w:rsidR="00442967" w:rsidRPr="00A40D26">
        <w:rPr>
          <w:b/>
          <w:sz w:val="20"/>
          <w:szCs w:val="20"/>
        </w:rPr>
        <w:t xml:space="preserve">– </w:t>
      </w:r>
      <w:r w:rsidRPr="00A40D26">
        <w:rPr>
          <w:b/>
          <w:sz w:val="20"/>
          <w:szCs w:val="20"/>
        </w:rPr>
        <w:t>MESA DIRECTIVA</w:t>
      </w:r>
    </w:p>
    <w:p w:rsidR="005C3796" w:rsidRPr="00A40D26" w:rsidRDefault="005C3796" w:rsidP="0058282B">
      <w:pPr>
        <w:rPr>
          <w:sz w:val="20"/>
          <w:szCs w:val="20"/>
        </w:rPr>
      </w:pPr>
    </w:p>
    <w:p w:rsidR="002A536B" w:rsidRPr="00A40D26" w:rsidRDefault="004752A6" w:rsidP="00BB1143">
      <w:pPr>
        <w:pStyle w:val="Prrafodelista"/>
        <w:numPr>
          <w:ilvl w:val="1"/>
          <w:numId w:val="13"/>
        </w:numPr>
        <w:tabs>
          <w:tab w:val="left" w:pos="567"/>
        </w:tabs>
        <w:ind w:left="567" w:hanging="567"/>
        <w:rPr>
          <w:b/>
          <w:caps/>
          <w:sz w:val="20"/>
        </w:rPr>
      </w:pPr>
      <w:r w:rsidRPr="00A40D26">
        <w:rPr>
          <w:b/>
          <w:caps/>
          <w:sz w:val="20"/>
        </w:rPr>
        <w:t>mESA DIRECTIVA</w:t>
      </w:r>
      <w:r w:rsidR="002A536B" w:rsidRPr="00A40D26">
        <w:rPr>
          <w:b/>
          <w:caps/>
          <w:sz w:val="20"/>
        </w:rPr>
        <w:t xml:space="preserve"> – </w:t>
      </w:r>
      <w:r w:rsidRPr="00A40D26">
        <w:rPr>
          <w:b/>
          <w:caps/>
          <w:sz w:val="20"/>
        </w:rPr>
        <w:t xml:space="preserve">DISPOSICIONES </w:t>
      </w:r>
      <w:r w:rsidR="002A536B" w:rsidRPr="00A40D26">
        <w:rPr>
          <w:b/>
          <w:caps/>
          <w:sz w:val="20"/>
        </w:rPr>
        <w:t>GENERAL</w:t>
      </w:r>
      <w:r w:rsidRPr="00A40D26">
        <w:rPr>
          <w:b/>
          <w:caps/>
          <w:sz w:val="20"/>
        </w:rPr>
        <w:t>ES</w:t>
      </w:r>
    </w:p>
    <w:p w:rsidR="002A536B" w:rsidRPr="00A40D26" w:rsidRDefault="002A536B" w:rsidP="0058282B">
      <w:pPr>
        <w:rPr>
          <w:sz w:val="20"/>
          <w:szCs w:val="20"/>
        </w:rPr>
      </w:pPr>
    </w:p>
    <w:p w:rsidR="00FC623E" w:rsidRPr="00A40D26" w:rsidRDefault="00807F4A" w:rsidP="00FC623E">
      <w:pPr>
        <w:numPr>
          <w:ilvl w:val="2"/>
          <w:numId w:val="13"/>
        </w:numPr>
        <w:tabs>
          <w:tab w:val="left" w:pos="1276"/>
        </w:tabs>
        <w:ind w:left="1276" w:hanging="709"/>
        <w:jc w:val="both"/>
        <w:rPr>
          <w:sz w:val="20"/>
          <w:szCs w:val="20"/>
        </w:rPr>
      </w:pPr>
      <w:r>
        <w:rPr>
          <w:sz w:val="20"/>
          <w:szCs w:val="20"/>
        </w:rPr>
        <w:t>La autoridad de l</w:t>
      </w:r>
      <w:r w:rsidR="00296C9C" w:rsidRPr="00A40D26">
        <w:rPr>
          <w:sz w:val="20"/>
          <w:szCs w:val="20"/>
        </w:rPr>
        <w:t>a</w:t>
      </w:r>
      <w:r w:rsidR="00FC623E" w:rsidRPr="00A40D26">
        <w:rPr>
          <w:sz w:val="20"/>
          <w:szCs w:val="20"/>
        </w:rPr>
        <w:t xml:space="preserve"> Mesa Directiva </w:t>
      </w:r>
      <w:r>
        <w:rPr>
          <w:sz w:val="20"/>
          <w:szCs w:val="20"/>
        </w:rPr>
        <w:t xml:space="preserve">se encuentra </w:t>
      </w:r>
      <w:r w:rsidR="0095326C">
        <w:rPr>
          <w:sz w:val="20"/>
          <w:szCs w:val="20"/>
        </w:rPr>
        <w:t>definida</w:t>
      </w:r>
      <w:r w:rsidR="00FC623E" w:rsidRPr="00A40D26">
        <w:rPr>
          <w:sz w:val="20"/>
          <w:szCs w:val="20"/>
        </w:rPr>
        <w:t xml:space="preserve"> en la Constitución de ILS</w:t>
      </w:r>
    </w:p>
    <w:p w:rsidR="00FC623E" w:rsidRPr="00A40D26" w:rsidRDefault="0095326C" w:rsidP="00296C9C">
      <w:pPr>
        <w:numPr>
          <w:ilvl w:val="2"/>
          <w:numId w:val="13"/>
        </w:numPr>
        <w:tabs>
          <w:tab w:val="left" w:pos="1276"/>
        </w:tabs>
        <w:ind w:left="1276" w:hanging="709"/>
        <w:jc w:val="both"/>
        <w:rPr>
          <w:sz w:val="20"/>
          <w:szCs w:val="20"/>
        </w:rPr>
      </w:pPr>
      <w:r>
        <w:rPr>
          <w:sz w:val="20"/>
          <w:szCs w:val="20"/>
        </w:rPr>
        <w:t>Una persona nomina</w:t>
      </w:r>
      <w:r w:rsidR="00FC623E" w:rsidRPr="00A40D26">
        <w:rPr>
          <w:sz w:val="20"/>
          <w:szCs w:val="20"/>
        </w:rPr>
        <w:t>da</w:t>
      </w:r>
      <w:r w:rsidR="00E43E79">
        <w:rPr>
          <w:sz w:val="20"/>
          <w:szCs w:val="20"/>
        </w:rPr>
        <w:t xml:space="preserve"> por un Miembro Pleno para ser </w:t>
      </w:r>
      <w:r w:rsidR="00FC623E" w:rsidRPr="00A40D26">
        <w:rPr>
          <w:sz w:val="20"/>
          <w:szCs w:val="20"/>
        </w:rPr>
        <w:t>Director debe ser un miembro, funcionario o representante oficial en el Miembro Pleno.</w:t>
      </w:r>
    </w:p>
    <w:p w:rsidR="00296C9C" w:rsidRPr="00A40D26" w:rsidRDefault="00296C9C" w:rsidP="00266F61">
      <w:pPr>
        <w:numPr>
          <w:ilvl w:val="2"/>
          <w:numId w:val="13"/>
        </w:numPr>
        <w:tabs>
          <w:tab w:val="left" w:pos="1276"/>
        </w:tabs>
        <w:ind w:left="1276" w:hanging="709"/>
        <w:jc w:val="both"/>
        <w:rPr>
          <w:sz w:val="20"/>
          <w:szCs w:val="20"/>
        </w:rPr>
      </w:pPr>
      <w:r w:rsidRPr="00A40D26">
        <w:rPr>
          <w:sz w:val="20"/>
          <w:szCs w:val="20"/>
        </w:rPr>
        <w:t xml:space="preserve">Se debe </w:t>
      </w:r>
      <w:r w:rsidR="00266F61" w:rsidRPr="00A40D26">
        <w:rPr>
          <w:sz w:val="20"/>
          <w:szCs w:val="20"/>
        </w:rPr>
        <w:t>considera</w:t>
      </w:r>
      <w:r w:rsidRPr="00A40D26">
        <w:rPr>
          <w:sz w:val="20"/>
          <w:szCs w:val="20"/>
        </w:rPr>
        <w:t xml:space="preserve">r que un Miembro Pleno que nomina a  un Director se ha comprometido a proporcionar el apoyo financiero y de otra índole necesario para permitir que el Director asista a las reuniones de Mesa Directiva y a las Asambleas Generales y a que desempeñe </w:t>
      </w:r>
      <w:r w:rsidR="0095326C">
        <w:rPr>
          <w:sz w:val="20"/>
          <w:szCs w:val="20"/>
        </w:rPr>
        <w:t xml:space="preserve">razonablemente </w:t>
      </w:r>
      <w:r w:rsidRPr="00A40D26">
        <w:rPr>
          <w:sz w:val="20"/>
          <w:szCs w:val="20"/>
        </w:rPr>
        <w:t xml:space="preserve">todos los deberes y responsabilidades de su cargo. Un Miembro Pleno puede retirar el apoyo a un Director que haya nombrado en cualquier momento, </w:t>
      </w:r>
      <w:r w:rsidR="0095326C">
        <w:rPr>
          <w:sz w:val="20"/>
          <w:szCs w:val="20"/>
        </w:rPr>
        <w:t xml:space="preserve">punto </w:t>
      </w:r>
      <w:r w:rsidRPr="00A40D26">
        <w:rPr>
          <w:sz w:val="20"/>
          <w:szCs w:val="20"/>
        </w:rPr>
        <w:t xml:space="preserve">en el cual el Director renuncia automáticamente a la Mesa Directiva de ILS. Por ese </w:t>
      </w:r>
      <w:r w:rsidR="001A1769" w:rsidRPr="00A40D26">
        <w:rPr>
          <w:sz w:val="20"/>
          <w:szCs w:val="20"/>
        </w:rPr>
        <w:t>propósito</w:t>
      </w:r>
      <w:r w:rsidRPr="00A40D26">
        <w:rPr>
          <w:sz w:val="20"/>
          <w:szCs w:val="20"/>
        </w:rPr>
        <w:t xml:space="preserve">, </w:t>
      </w:r>
      <w:r w:rsidR="00CA6367" w:rsidRPr="00A40D26">
        <w:rPr>
          <w:sz w:val="20"/>
          <w:szCs w:val="20"/>
        </w:rPr>
        <w:t xml:space="preserve">una carta firmada por el representante </w:t>
      </w:r>
      <w:r w:rsidR="001A1769" w:rsidRPr="00A40D26">
        <w:rPr>
          <w:sz w:val="20"/>
          <w:szCs w:val="20"/>
        </w:rPr>
        <w:t>oficial</w:t>
      </w:r>
      <w:r w:rsidR="00CA6367" w:rsidRPr="00A40D26">
        <w:rPr>
          <w:sz w:val="20"/>
          <w:szCs w:val="20"/>
        </w:rPr>
        <w:t xml:space="preserve"> del </w:t>
      </w:r>
      <w:r w:rsidRPr="00A40D26">
        <w:rPr>
          <w:sz w:val="20"/>
          <w:szCs w:val="20"/>
        </w:rPr>
        <w:t>Miembro Pleno</w:t>
      </w:r>
      <w:r w:rsidR="00CA6367" w:rsidRPr="00A40D26">
        <w:rPr>
          <w:sz w:val="20"/>
          <w:szCs w:val="20"/>
        </w:rPr>
        <w:t xml:space="preserve"> debe ser dirigida y enviada al S</w:t>
      </w:r>
      <w:r w:rsidRPr="00A40D26">
        <w:rPr>
          <w:sz w:val="20"/>
          <w:szCs w:val="20"/>
        </w:rPr>
        <w:t>ecretario General de la ILS.</w:t>
      </w:r>
    </w:p>
    <w:p w:rsidR="00746B07" w:rsidRPr="00A40D26" w:rsidRDefault="00746B07" w:rsidP="00746B07">
      <w:pPr>
        <w:numPr>
          <w:ilvl w:val="2"/>
          <w:numId w:val="13"/>
        </w:numPr>
        <w:tabs>
          <w:tab w:val="left" w:pos="1276"/>
        </w:tabs>
        <w:ind w:left="1276" w:hanging="709"/>
        <w:jc w:val="both"/>
        <w:rPr>
          <w:sz w:val="20"/>
          <w:szCs w:val="20"/>
        </w:rPr>
      </w:pPr>
      <w:r w:rsidRPr="00A40D26">
        <w:rPr>
          <w:sz w:val="20"/>
          <w:szCs w:val="20"/>
        </w:rPr>
        <w:t xml:space="preserve">Los Directores deberán, cuando participen en una reunión de Mesa Directiva o representen a la ILS, </w:t>
      </w:r>
      <w:r w:rsidR="001A1769" w:rsidRPr="00A40D26">
        <w:rPr>
          <w:sz w:val="20"/>
          <w:szCs w:val="20"/>
        </w:rPr>
        <w:t>actuar</w:t>
      </w:r>
      <w:r w:rsidRPr="00A40D26">
        <w:rPr>
          <w:sz w:val="20"/>
          <w:szCs w:val="20"/>
        </w:rPr>
        <w:t xml:space="preserve"> en el interés general de todos los Miembros de la ILS.</w:t>
      </w:r>
    </w:p>
    <w:p w:rsidR="002A536B" w:rsidRPr="00A40D26" w:rsidRDefault="00746B07" w:rsidP="00FF7A7A">
      <w:pPr>
        <w:numPr>
          <w:ilvl w:val="2"/>
          <w:numId w:val="13"/>
        </w:numPr>
        <w:tabs>
          <w:tab w:val="left" w:pos="1276"/>
        </w:tabs>
        <w:ind w:left="1276" w:hanging="709"/>
        <w:jc w:val="both"/>
        <w:rPr>
          <w:sz w:val="18"/>
          <w:szCs w:val="20"/>
        </w:rPr>
      </w:pPr>
      <w:r w:rsidRPr="00A40D26">
        <w:rPr>
          <w:sz w:val="20"/>
          <w:szCs w:val="22"/>
        </w:rPr>
        <w:t>Los costos de asistencia de los D</w:t>
      </w:r>
      <w:r w:rsidR="0095326C">
        <w:rPr>
          <w:sz w:val="20"/>
          <w:szCs w:val="22"/>
        </w:rPr>
        <w:t>irectores son la obligación y</w:t>
      </w:r>
      <w:r w:rsidRPr="00A40D26">
        <w:rPr>
          <w:sz w:val="20"/>
          <w:szCs w:val="22"/>
        </w:rPr>
        <w:t xml:space="preserve"> responsabilidad de su Miembro nominador. La Mesa Directiva podrá aprobar el reembolso de gastos razonables para el Presidente y el Secretario General y podrá, excepcionalmente, aprobar otros gastos de otros Directores siempre que dichos gastos se encuentren dentro de los límites presupuestarios aprobados.</w:t>
      </w:r>
      <w:r w:rsidR="0095326C">
        <w:rPr>
          <w:sz w:val="20"/>
          <w:szCs w:val="22"/>
        </w:rPr>
        <w:t xml:space="preserve"> El Secretario General aprobará los pagos y gastos del personal de acuerdo con el presupuesto y las políticas de la ILS.  </w:t>
      </w:r>
    </w:p>
    <w:p w:rsidR="00FF7A7A" w:rsidRPr="00A40D26" w:rsidRDefault="00FF7A7A" w:rsidP="00FF7A7A">
      <w:pPr>
        <w:numPr>
          <w:ilvl w:val="2"/>
          <w:numId w:val="13"/>
        </w:numPr>
        <w:tabs>
          <w:tab w:val="left" w:pos="1276"/>
        </w:tabs>
        <w:ind w:left="1276" w:hanging="709"/>
        <w:jc w:val="both"/>
        <w:rPr>
          <w:sz w:val="18"/>
          <w:szCs w:val="20"/>
        </w:rPr>
      </w:pPr>
      <w:r w:rsidRPr="00A40D26">
        <w:rPr>
          <w:sz w:val="20"/>
          <w:szCs w:val="20"/>
        </w:rPr>
        <w:t xml:space="preserve">Los Directores deben declarar un posible conflicto de intereses y cualquier cargo que ocupen en una Organización Miembro, ya sea como titular de la oficina, director o un asistente </w:t>
      </w:r>
      <w:r w:rsidR="00807F4A">
        <w:rPr>
          <w:sz w:val="20"/>
          <w:szCs w:val="20"/>
        </w:rPr>
        <w:t>rentado</w:t>
      </w:r>
      <w:r w:rsidRPr="00A40D26">
        <w:rPr>
          <w:sz w:val="20"/>
          <w:szCs w:val="20"/>
        </w:rPr>
        <w:t xml:space="preserve"> (ya sea empleado o contratista).</w:t>
      </w:r>
    </w:p>
    <w:p w:rsidR="002A536B" w:rsidRDefault="002A536B" w:rsidP="008E2F7E">
      <w:pPr>
        <w:rPr>
          <w:sz w:val="20"/>
          <w:szCs w:val="20"/>
        </w:rPr>
      </w:pPr>
    </w:p>
    <w:p w:rsidR="00E43E79" w:rsidRPr="00A40D26" w:rsidRDefault="00E43E79" w:rsidP="008E2F7E">
      <w:pPr>
        <w:rPr>
          <w:sz w:val="20"/>
          <w:szCs w:val="20"/>
        </w:rPr>
      </w:pPr>
    </w:p>
    <w:p w:rsidR="002A536B" w:rsidRPr="00A40D26" w:rsidRDefault="00164F14" w:rsidP="00BB1143">
      <w:pPr>
        <w:pStyle w:val="Prrafodelista"/>
        <w:numPr>
          <w:ilvl w:val="1"/>
          <w:numId w:val="13"/>
        </w:numPr>
        <w:tabs>
          <w:tab w:val="left" w:pos="567"/>
        </w:tabs>
        <w:ind w:left="567" w:hanging="567"/>
        <w:rPr>
          <w:b/>
          <w:caps/>
          <w:sz w:val="20"/>
        </w:rPr>
      </w:pPr>
      <w:r w:rsidRPr="00A40D26">
        <w:rPr>
          <w:b/>
          <w:caps/>
          <w:sz w:val="20"/>
        </w:rPr>
        <w:t>mesa directiva</w:t>
      </w:r>
      <w:r w:rsidR="002A536B" w:rsidRPr="00A40D26">
        <w:rPr>
          <w:b/>
          <w:caps/>
          <w:sz w:val="20"/>
        </w:rPr>
        <w:t xml:space="preserve"> – COMPOSI</w:t>
      </w:r>
      <w:r w:rsidRPr="00A40D26">
        <w:rPr>
          <w:b/>
          <w:caps/>
          <w:sz w:val="20"/>
        </w:rPr>
        <w:t>c</w:t>
      </w:r>
      <w:r w:rsidR="002A536B" w:rsidRPr="00A40D26">
        <w:rPr>
          <w:b/>
          <w:caps/>
          <w:sz w:val="20"/>
        </w:rPr>
        <w:t>ION</w:t>
      </w:r>
    </w:p>
    <w:p w:rsidR="00B04A6B" w:rsidRPr="00A40D26" w:rsidRDefault="00B04A6B" w:rsidP="00B04A6B">
      <w:pPr>
        <w:jc w:val="both"/>
        <w:rPr>
          <w:sz w:val="20"/>
          <w:szCs w:val="20"/>
        </w:rPr>
      </w:pPr>
    </w:p>
    <w:p w:rsidR="00164F14" w:rsidRPr="00A40D26" w:rsidRDefault="00164F14" w:rsidP="00164F14">
      <w:pPr>
        <w:pStyle w:val="Prrafodelista"/>
        <w:numPr>
          <w:ilvl w:val="2"/>
          <w:numId w:val="13"/>
        </w:numPr>
        <w:tabs>
          <w:tab w:val="left" w:pos="1276"/>
        </w:tabs>
        <w:ind w:left="1276" w:hanging="709"/>
        <w:jc w:val="both"/>
        <w:rPr>
          <w:sz w:val="20"/>
          <w:szCs w:val="20"/>
        </w:rPr>
      </w:pPr>
      <w:r w:rsidRPr="00A40D26">
        <w:rPr>
          <w:sz w:val="20"/>
          <w:szCs w:val="20"/>
        </w:rPr>
        <w:t>La Mesa Directiva está compuesta por el Presidente, el Secretario General, cuatro (4) Vicepresidentes y los Directores Regionales.</w:t>
      </w:r>
    </w:p>
    <w:p w:rsidR="00164F14" w:rsidRPr="00A40D26" w:rsidRDefault="00164F14" w:rsidP="00164F14">
      <w:pPr>
        <w:numPr>
          <w:ilvl w:val="2"/>
          <w:numId w:val="13"/>
        </w:numPr>
        <w:tabs>
          <w:tab w:val="left" w:pos="1276"/>
        </w:tabs>
        <w:ind w:left="1276" w:hanging="709"/>
        <w:jc w:val="both"/>
        <w:rPr>
          <w:sz w:val="20"/>
          <w:szCs w:val="20"/>
        </w:rPr>
      </w:pPr>
      <w:r w:rsidRPr="00A40D26">
        <w:rPr>
          <w:sz w:val="20"/>
          <w:szCs w:val="20"/>
        </w:rPr>
        <w:t>A</w:t>
      </w:r>
      <w:r w:rsidR="00807F4A">
        <w:rPr>
          <w:sz w:val="20"/>
          <w:szCs w:val="20"/>
        </w:rPr>
        <w:t>demás</w:t>
      </w:r>
      <w:r w:rsidRPr="00A40D26">
        <w:rPr>
          <w:sz w:val="20"/>
          <w:szCs w:val="20"/>
        </w:rPr>
        <w:t xml:space="preserve"> del Presidente y el Secretario General, los Directores, incluidos los Vicepresidentes, deben pertenecer a Miembros Plenos diferentes.</w:t>
      </w:r>
    </w:p>
    <w:p w:rsidR="002A536B" w:rsidRPr="00A40D26" w:rsidRDefault="002A536B" w:rsidP="008E2F7E">
      <w:pPr>
        <w:rPr>
          <w:sz w:val="20"/>
          <w:szCs w:val="20"/>
        </w:rPr>
      </w:pPr>
    </w:p>
    <w:p w:rsidR="002A536B" w:rsidRPr="00A40D26" w:rsidRDefault="002A536B" w:rsidP="00BB1143">
      <w:pPr>
        <w:pStyle w:val="Prrafodelista"/>
        <w:numPr>
          <w:ilvl w:val="1"/>
          <w:numId w:val="13"/>
        </w:numPr>
        <w:tabs>
          <w:tab w:val="left" w:pos="567"/>
        </w:tabs>
        <w:ind w:left="567" w:hanging="567"/>
        <w:rPr>
          <w:b/>
          <w:caps/>
          <w:sz w:val="20"/>
        </w:rPr>
      </w:pPr>
      <w:r w:rsidRPr="00A40D26">
        <w:rPr>
          <w:b/>
          <w:caps/>
          <w:sz w:val="20"/>
        </w:rPr>
        <w:t>PRESIDENT</w:t>
      </w:r>
      <w:r w:rsidR="00161277" w:rsidRPr="00A40D26">
        <w:rPr>
          <w:b/>
          <w:caps/>
          <w:sz w:val="20"/>
        </w:rPr>
        <w:t xml:space="preserve">E Y </w:t>
      </w:r>
      <w:r w:rsidRPr="00A40D26">
        <w:rPr>
          <w:b/>
          <w:caps/>
          <w:sz w:val="20"/>
        </w:rPr>
        <w:t xml:space="preserve"> SECRETAR</w:t>
      </w:r>
      <w:r w:rsidR="00161277" w:rsidRPr="00A40D26">
        <w:rPr>
          <w:b/>
          <w:caps/>
          <w:sz w:val="20"/>
        </w:rPr>
        <w:t>IO  GENERAL – Nominaciones</w:t>
      </w:r>
    </w:p>
    <w:p w:rsidR="002A536B" w:rsidRPr="00A40D26" w:rsidRDefault="002A536B" w:rsidP="008E2F7E">
      <w:pPr>
        <w:jc w:val="both"/>
        <w:rPr>
          <w:sz w:val="20"/>
          <w:szCs w:val="20"/>
        </w:rPr>
      </w:pPr>
    </w:p>
    <w:p w:rsidR="00161277" w:rsidRPr="008B31B3" w:rsidRDefault="008B31B3" w:rsidP="00161277">
      <w:pPr>
        <w:numPr>
          <w:ilvl w:val="2"/>
          <w:numId w:val="13"/>
        </w:numPr>
        <w:tabs>
          <w:tab w:val="left" w:pos="1276"/>
        </w:tabs>
        <w:ind w:left="1276" w:hanging="709"/>
        <w:jc w:val="both"/>
        <w:rPr>
          <w:sz w:val="20"/>
          <w:szCs w:val="20"/>
        </w:rPr>
      </w:pPr>
      <w:r w:rsidRPr="008B31B3">
        <w:rPr>
          <w:sz w:val="20"/>
          <w:szCs w:val="20"/>
        </w:rPr>
        <w:t>Las nominaciones para</w:t>
      </w:r>
      <w:r w:rsidR="00161277" w:rsidRPr="008B31B3">
        <w:rPr>
          <w:sz w:val="20"/>
          <w:szCs w:val="20"/>
        </w:rPr>
        <w:t xml:space="preserve"> Presidente y Secretario General deben ser convocadas por la Sede de</w:t>
      </w:r>
      <w:r w:rsidRPr="008B31B3">
        <w:rPr>
          <w:sz w:val="20"/>
          <w:szCs w:val="20"/>
        </w:rPr>
        <w:t xml:space="preserve"> ILS de los Miembros Plenos</w:t>
      </w:r>
      <w:r w:rsidR="00161277" w:rsidRPr="008B31B3">
        <w:rPr>
          <w:sz w:val="20"/>
          <w:szCs w:val="20"/>
        </w:rPr>
        <w:t xml:space="preserve"> ILS.</w:t>
      </w:r>
    </w:p>
    <w:p w:rsidR="005C421A" w:rsidRPr="00A40D26" w:rsidRDefault="005C421A" w:rsidP="005C421A">
      <w:pPr>
        <w:numPr>
          <w:ilvl w:val="2"/>
          <w:numId w:val="13"/>
        </w:numPr>
        <w:tabs>
          <w:tab w:val="left" w:pos="1276"/>
        </w:tabs>
        <w:ind w:left="1276" w:hanging="709"/>
        <w:jc w:val="both"/>
        <w:rPr>
          <w:sz w:val="20"/>
          <w:szCs w:val="20"/>
        </w:rPr>
      </w:pPr>
      <w:r w:rsidRPr="00A40D26">
        <w:rPr>
          <w:sz w:val="20"/>
          <w:szCs w:val="20"/>
        </w:rPr>
        <w:t>Cada Miembro Pleno puede nominar solamente una (1) persona para la elección a los cargos de Presidente y Secretario General.</w:t>
      </w:r>
    </w:p>
    <w:p w:rsidR="002A536B" w:rsidRPr="00A40D26" w:rsidRDefault="00C01EA3" w:rsidP="00B04A6B">
      <w:pPr>
        <w:numPr>
          <w:ilvl w:val="2"/>
          <w:numId w:val="13"/>
        </w:numPr>
        <w:tabs>
          <w:tab w:val="left" w:pos="1276"/>
        </w:tabs>
        <w:ind w:left="1276" w:hanging="709"/>
        <w:jc w:val="both"/>
        <w:rPr>
          <w:sz w:val="20"/>
          <w:szCs w:val="20"/>
        </w:rPr>
      </w:pPr>
      <w:r>
        <w:rPr>
          <w:sz w:val="20"/>
          <w:szCs w:val="20"/>
        </w:rPr>
        <w:t>Para ser válida</w:t>
      </w:r>
      <w:r w:rsidR="002A536B" w:rsidRPr="00A40D26">
        <w:rPr>
          <w:sz w:val="20"/>
          <w:szCs w:val="20"/>
        </w:rPr>
        <w:t xml:space="preserve">, </w:t>
      </w:r>
      <w:r w:rsidR="005C421A" w:rsidRPr="00A40D26">
        <w:rPr>
          <w:sz w:val="20"/>
          <w:szCs w:val="20"/>
        </w:rPr>
        <w:t>las nominaciones deben incluir</w:t>
      </w:r>
      <w:r w:rsidR="002A536B" w:rsidRPr="00A40D26">
        <w:rPr>
          <w:sz w:val="20"/>
          <w:szCs w:val="20"/>
        </w:rPr>
        <w:t>:</w:t>
      </w:r>
    </w:p>
    <w:p w:rsidR="00A06565" w:rsidRPr="00A40D26" w:rsidRDefault="00A06565" w:rsidP="00A06565">
      <w:pPr>
        <w:numPr>
          <w:ilvl w:val="0"/>
          <w:numId w:val="25"/>
        </w:numPr>
        <w:tabs>
          <w:tab w:val="clear" w:pos="1980"/>
          <w:tab w:val="num" w:pos="1701"/>
        </w:tabs>
        <w:ind w:left="1701" w:hanging="425"/>
        <w:jc w:val="both"/>
        <w:rPr>
          <w:sz w:val="20"/>
          <w:szCs w:val="20"/>
        </w:rPr>
      </w:pPr>
      <w:r w:rsidRPr="00A40D26">
        <w:rPr>
          <w:sz w:val="20"/>
          <w:szCs w:val="20"/>
        </w:rPr>
        <w:t>Un formulario de nominación del Miembro Pleno que propone la nominación y confirma la membresía del candidato a la Organización</w:t>
      </w:r>
    </w:p>
    <w:p w:rsidR="00A87F5B" w:rsidRPr="00A40D26" w:rsidRDefault="00A87F5B" w:rsidP="00A87F5B">
      <w:pPr>
        <w:numPr>
          <w:ilvl w:val="0"/>
          <w:numId w:val="25"/>
        </w:numPr>
        <w:tabs>
          <w:tab w:val="clear" w:pos="1980"/>
          <w:tab w:val="num" w:pos="1701"/>
        </w:tabs>
        <w:ind w:left="1701" w:hanging="425"/>
        <w:jc w:val="both"/>
        <w:rPr>
          <w:sz w:val="20"/>
          <w:szCs w:val="20"/>
        </w:rPr>
      </w:pPr>
      <w:r w:rsidRPr="00A40D26">
        <w:rPr>
          <w:sz w:val="20"/>
          <w:szCs w:val="20"/>
        </w:rPr>
        <w:t>Un currículum vitae recomendado de tres (3) páginas del nominado con énfasis en sus habilidades especiales o experiencia.</w:t>
      </w:r>
    </w:p>
    <w:p w:rsidR="000D6B1A" w:rsidRPr="00A40D26" w:rsidRDefault="000D6B1A" w:rsidP="000D6B1A">
      <w:pPr>
        <w:numPr>
          <w:ilvl w:val="2"/>
          <w:numId w:val="13"/>
        </w:numPr>
        <w:tabs>
          <w:tab w:val="left" w:pos="1276"/>
        </w:tabs>
        <w:ind w:left="1276" w:hanging="709"/>
        <w:jc w:val="both"/>
        <w:rPr>
          <w:sz w:val="20"/>
          <w:szCs w:val="20"/>
        </w:rPr>
      </w:pPr>
      <w:r w:rsidRPr="00A40D26">
        <w:rPr>
          <w:sz w:val="20"/>
          <w:szCs w:val="20"/>
        </w:rPr>
        <w:t>Las nominaciones deben ser recibidas por lo menos tres (3) meses antes del inicio de la Asamblea General Electiva</w:t>
      </w:r>
      <w:r w:rsidR="00C01EA3">
        <w:rPr>
          <w:sz w:val="20"/>
          <w:szCs w:val="20"/>
        </w:rPr>
        <w:t>.</w:t>
      </w:r>
    </w:p>
    <w:p w:rsidR="00AC012F" w:rsidRPr="00A40D26" w:rsidRDefault="00AC012F" w:rsidP="00AC012F">
      <w:pPr>
        <w:numPr>
          <w:ilvl w:val="2"/>
          <w:numId w:val="13"/>
        </w:numPr>
        <w:tabs>
          <w:tab w:val="left" w:pos="1276"/>
        </w:tabs>
        <w:ind w:left="1276" w:hanging="709"/>
        <w:jc w:val="both"/>
        <w:rPr>
          <w:sz w:val="20"/>
          <w:szCs w:val="20"/>
        </w:rPr>
      </w:pPr>
      <w:r w:rsidRPr="00A40D26">
        <w:rPr>
          <w:sz w:val="20"/>
          <w:szCs w:val="20"/>
        </w:rPr>
        <w:t>La lista de nominados es enviada por la Sede de ILS junto con los documentos preparatorios a los Miembros de la Asamblea General por lo menos dos (2) meses antes de la Asamblea General por medios electrónicos</w:t>
      </w:r>
    </w:p>
    <w:p w:rsidR="002A536B" w:rsidRPr="00A40D26" w:rsidRDefault="002A536B" w:rsidP="008E2F7E">
      <w:pPr>
        <w:rPr>
          <w:sz w:val="20"/>
          <w:szCs w:val="20"/>
        </w:rPr>
      </w:pPr>
    </w:p>
    <w:p w:rsidR="002A536B" w:rsidRPr="00A40D26" w:rsidRDefault="003F050B" w:rsidP="00BB1143">
      <w:pPr>
        <w:pStyle w:val="Prrafodelista"/>
        <w:numPr>
          <w:ilvl w:val="1"/>
          <w:numId w:val="13"/>
        </w:numPr>
        <w:tabs>
          <w:tab w:val="left" w:pos="567"/>
        </w:tabs>
        <w:ind w:left="567" w:hanging="567"/>
        <w:rPr>
          <w:b/>
          <w:caps/>
          <w:sz w:val="20"/>
        </w:rPr>
      </w:pPr>
      <w:r w:rsidRPr="00A40D26">
        <w:rPr>
          <w:b/>
          <w:caps/>
          <w:sz w:val="20"/>
        </w:rPr>
        <w:t>MESA DIRECTIVA</w:t>
      </w:r>
      <w:r w:rsidR="002A536B" w:rsidRPr="00A40D26">
        <w:rPr>
          <w:b/>
          <w:caps/>
          <w:sz w:val="20"/>
        </w:rPr>
        <w:t xml:space="preserve"> – Elec</w:t>
      </w:r>
      <w:r w:rsidRPr="00A40D26">
        <w:rPr>
          <w:b/>
          <w:caps/>
          <w:sz w:val="20"/>
        </w:rPr>
        <w:t>CIONES</w:t>
      </w:r>
    </w:p>
    <w:p w:rsidR="002A536B" w:rsidRPr="00A40D26" w:rsidRDefault="002A536B" w:rsidP="008E2F7E">
      <w:pPr>
        <w:jc w:val="both"/>
        <w:rPr>
          <w:sz w:val="20"/>
          <w:szCs w:val="20"/>
        </w:rPr>
      </w:pPr>
    </w:p>
    <w:p w:rsidR="00202CA2" w:rsidRPr="00A40D26" w:rsidRDefault="00202CA2" w:rsidP="00202CA2">
      <w:pPr>
        <w:numPr>
          <w:ilvl w:val="2"/>
          <w:numId w:val="35"/>
        </w:numPr>
        <w:tabs>
          <w:tab w:val="left" w:pos="1276"/>
        </w:tabs>
        <w:ind w:left="1276" w:hanging="709"/>
        <w:jc w:val="both"/>
        <w:rPr>
          <w:sz w:val="20"/>
          <w:szCs w:val="20"/>
        </w:rPr>
      </w:pPr>
      <w:r w:rsidRPr="00A40D26">
        <w:rPr>
          <w:sz w:val="20"/>
          <w:szCs w:val="20"/>
        </w:rPr>
        <w:t>La elección del Presid</w:t>
      </w:r>
      <w:r w:rsidR="00610173">
        <w:rPr>
          <w:sz w:val="20"/>
          <w:szCs w:val="20"/>
        </w:rPr>
        <w:t>ente y del Secretario General es</w:t>
      </w:r>
      <w:r w:rsidRPr="00A40D26">
        <w:rPr>
          <w:sz w:val="20"/>
          <w:szCs w:val="20"/>
        </w:rPr>
        <w:t xml:space="preserve"> h</w:t>
      </w:r>
      <w:r w:rsidR="00610173">
        <w:rPr>
          <w:sz w:val="20"/>
          <w:szCs w:val="20"/>
        </w:rPr>
        <w:t>echa</w:t>
      </w:r>
      <w:r w:rsidRPr="00A40D26">
        <w:rPr>
          <w:sz w:val="20"/>
          <w:szCs w:val="20"/>
        </w:rPr>
        <w:t xml:space="preserve"> por la Asamblea General Extraordinaria o Electiva. El Presidente y el Secretario General son elegidos por mayoría simple (50% + 1 voto) de los votos emitidos. Deberá aplicarse el siguiente procedimiento</w:t>
      </w:r>
      <w:r w:rsidR="00B978EB" w:rsidRPr="00A40D26">
        <w:rPr>
          <w:sz w:val="20"/>
          <w:szCs w:val="20"/>
        </w:rPr>
        <w:t>:</w:t>
      </w:r>
    </w:p>
    <w:p w:rsidR="00B978EB" w:rsidRPr="00A40D26" w:rsidRDefault="00B978EB" w:rsidP="00B978EB">
      <w:pPr>
        <w:pStyle w:val="Prrafodelista"/>
        <w:numPr>
          <w:ilvl w:val="0"/>
          <w:numId w:val="2"/>
        </w:numPr>
        <w:tabs>
          <w:tab w:val="left" w:pos="-1134"/>
          <w:tab w:val="left" w:pos="-851"/>
          <w:tab w:val="left" w:pos="-568"/>
          <w:tab w:val="left" w:pos="-285"/>
          <w:tab w:val="left" w:pos="1560"/>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firstLine="16"/>
        <w:jc w:val="both"/>
        <w:rPr>
          <w:sz w:val="20"/>
          <w:szCs w:val="20"/>
        </w:rPr>
      </w:pPr>
      <w:r w:rsidRPr="00A40D26">
        <w:rPr>
          <w:sz w:val="20"/>
          <w:szCs w:val="20"/>
        </w:rPr>
        <w:t>Cuando sólo un (1) candidato</w:t>
      </w:r>
    </w:p>
    <w:p w:rsidR="00B978EB" w:rsidRPr="00A40D26" w:rsidRDefault="00B978EB" w:rsidP="00B978EB">
      <w:pPr>
        <w:tabs>
          <w:tab w:val="left" w:pos="-1134"/>
          <w:tab w:val="left" w:pos="-851"/>
          <w:tab w:val="left" w:pos="-568"/>
          <w:tab w:val="left" w:pos="-285"/>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560"/>
        <w:jc w:val="both"/>
        <w:rPr>
          <w:sz w:val="20"/>
          <w:szCs w:val="20"/>
        </w:rPr>
      </w:pPr>
      <w:r w:rsidRPr="00A40D26">
        <w:rPr>
          <w:sz w:val="20"/>
          <w:szCs w:val="20"/>
        </w:rPr>
        <w:lastRenderedPageBreak/>
        <w:t>Si solo es recibida una (1) nominac</w:t>
      </w:r>
      <w:r w:rsidR="00C01EA3">
        <w:rPr>
          <w:sz w:val="20"/>
          <w:szCs w:val="20"/>
        </w:rPr>
        <w:t>ión para el puesto que se va a ocupar</w:t>
      </w:r>
      <w:r w:rsidRPr="00A40D26">
        <w:rPr>
          <w:sz w:val="20"/>
          <w:szCs w:val="20"/>
        </w:rPr>
        <w:t>, el candidato nominado debe s</w:t>
      </w:r>
      <w:r w:rsidR="00610173">
        <w:rPr>
          <w:sz w:val="20"/>
          <w:szCs w:val="20"/>
        </w:rPr>
        <w:t xml:space="preserve">er elegido sin necesidad de votación </w:t>
      </w:r>
      <w:r w:rsidRPr="00A40D26">
        <w:rPr>
          <w:sz w:val="20"/>
          <w:szCs w:val="20"/>
        </w:rPr>
        <w:t>a menos que dos o más Miembros Plenos soliciten que</w:t>
      </w:r>
      <w:r w:rsidR="00610173">
        <w:rPr>
          <w:sz w:val="20"/>
          <w:szCs w:val="20"/>
        </w:rPr>
        <w:t xml:space="preserve"> </w:t>
      </w:r>
      <w:r w:rsidRPr="00A40D26">
        <w:rPr>
          <w:sz w:val="20"/>
          <w:szCs w:val="20"/>
        </w:rPr>
        <w:t>una votación</w:t>
      </w:r>
      <w:r w:rsidR="00610173">
        <w:rPr>
          <w:sz w:val="20"/>
          <w:szCs w:val="20"/>
        </w:rPr>
        <w:t xml:space="preserve"> sea efectuada</w:t>
      </w:r>
      <w:r w:rsidRPr="00A40D26">
        <w:rPr>
          <w:sz w:val="20"/>
          <w:szCs w:val="20"/>
        </w:rPr>
        <w:t>. Cuan</w:t>
      </w:r>
      <w:r w:rsidR="00C01EA3">
        <w:rPr>
          <w:sz w:val="20"/>
          <w:szCs w:val="20"/>
        </w:rPr>
        <w:t xml:space="preserve">do sea </w:t>
      </w:r>
      <w:r w:rsidR="00610173">
        <w:rPr>
          <w:sz w:val="20"/>
          <w:szCs w:val="20"/>
        </w:rPr>
        <w:t>efectuada</w:t>
      </w:r>
      <w:r w:rsidR="00C01EA3">
        <w:rPr>
          <w:sz w:val="20"/>
          <w:szCs w:val="20"/>
        </w:rPr>
        <w:t xml:space="preserve"> </w:t>
      </w:r>
      <w:r w:rsidRPr="00A40D26">
        <w:rPr>
          <w:sz w:val="20"/>
          <w:szCs w:val="20"/>
        </w:rPr>
        <w:t>una votación y hay</w:t>
      </w:r>
      <w:r w:rsidR="00C01EA3">
        <w:rPr>
          <w:sz w:val="20"/>
          <w:szCs w:val="20"/>
        </w:rPr>
        <w:t>a</w:t>
      </w:r>
      <w:r w:rsidRPr="00A40D26">
        <w:rPr>
          <w:sz w:val="20"/>
          <w:szCs w:val="20"/>
        </w:rPr>
        <w:t xml:space="preserve"> menos del 50% de apoyo para la nominación, entonces el candidato no será elegido y se iniciará un nuevo proceso de nominación.</w:t>
      </w:r>
    </w:p>
    <w:p w:rsidR="002A536B" w:rsidRPr="00A40D26" w:rsidRDefault="00B978EB" w:rsidP="00B528F0">
      <w:pPr>
        <w:pStyle w:val="Prrafodelista"/>
        <w:numPr>
          <w:ilvl w:val="0"/>
          <w:numId w:val="2"/>
        </w:numPr>
        <w:tabs>
          <w:tab w:val="left" w:pos="-1134"/>
          <w:tab w:val="left" w:pos="-851"/>
          <w:tab w:val="left" w:pos="-568"/>
          <w:tab w:val="left" w:pos="-285"/>
          <w:tab w:val="left" w:pos="1560"/>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firstLine="16"/>
        <w:jc w:val="both"/>
        <w:rPr>
          <w:sz w:val="20"/>
          <w:szCs w:val="20"/>
        </w:rPr>
      </w:pPr>
      <w:r w:rsidRPr="00A40D26">
        <w:rPr>
          <w:sz w:val="20"/>
          <w:szCs w:val="20"/>
        </w:rPr>
        <w:t xml:space="preserve">Cuando </w:t>
      </w:r>
      <w:r w:rsidR="001A1769" w:rsidRPr="00A40D26">
        <w:rPr>
          <w:sz w:val="20"/>
          <w:szCs w:val="20"/>
        </w:rPr>
        <w:t>más</w:t>
      </w:r>
      <w:r w:rsidRPr="00A40D26">
        <w:rPr>
          <w:sz w:val="20"/>
          <w:szCs w:val="20"/>
        </w:rPr>
        <w:t xml:space="preserve"> de uno</w:t>
      </w:r>
      <w:r w:rsidR="002A536B" w:rsidRPr="00A40D26">
        <w:rPr>
          <w:sz w:val="20"/>
          <w:szCs w:val="20"/>
        </w:rPr>
        <w:t xml:space="preserve"> </w:t>
      </w:r>
      <w:r w:rsidR="00B528F0" w:rsidRPr="00A40D26">
        <w:rPr>
          <w:sz w:val="20"/>
          <w:szCs w:val="20"/>
        </w:rPr>
        <w:t xml:space="preserve">(1) </w:t>
      </w:r>
      <w:r w:rsidRPr="00A40D26">
        <w:rPr>
          <w:sz w:val="20"/>
          <w:szCs w:val="20"/>
        </w:rPr>
        <w:t>es candidato</w:t>
      </w:r>
    </w:p>
    <w:p w:rsidR="0076741E" w:rsidRPr="00A40D26" w:rsidRDefault="0076741E" w:rsidP="0076741E">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A40D26">
        <w:rPr>
          <w:sz w:val="20"/>
          <w:szCs w:val="20"/>
        </w:rPr>
        <w:t>Se distribuirán boletas electorales que enumeren a todos los nominados por orden alfabético y cada Miembro Pleno deberá indicar, marcando un (1) recuadro indicando su candidato preferido.</w:t>
      </w:r>
    </w:p>
    <w:p w:rsidR="0076741E" w:rsidRPr="00A40D26" w:rsidRDefault="0076741E" w:rsidP="0076741E">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A40D26">
        <w:rPr>
          <w:sz w:val="20"/>
          <w:szCs w:val="20"/>
        </w:rPr>
        <w:t>Cualquier boleta en la que se indique más de una preferencia o la preferencia no sea clara se declarará "nula" y no se tendrá en cuenta.</w:t>
      </w:r>
    </w:p>
    <w:p w:rsidR="0076741E" w:rsidRPr="00A40D26" w:rsidRDefault="0076741E" w:rsidP="0076741E">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A40D26">
        <w:rPr>
          <w:sz w:val="20"/>
          <w:szCs w:val="20"/>
        </w:rPr>
        <w:t>Si un candidato recibe la mayoría simple de los votos emitidos (50% +1), esa persona es elegida.</w:t>
      </w:r>
    </w:p>
    <w:p w:rsidR="00E77323" w:rsidRPr="00A40D26" w:rsidRDefault="00E77323" w:rsidP="00E77323">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A40D26">
        <w:rPr>
          <w:sz w:val="20"/>
          <w:szCs w:val="20"/>
        </w:rPr>
        <w:t>Si ningún candidato recibió la mayoría de los votos emitidos, el candidato que recibió el menor número de votos es eliminado de la elección y una segunda votación entre los nominados restantes es llevada a cabo.</w:t>
      </w:r>
    </w:p>
    <w:p w:rsidR="00E77323" w:rsidRPr="00A40D26" w:rsidRDefault="00E77323" w:rsidP="00E77323">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A40D26">
        <w:rPr>
          <w:sz w:val="20"/>
          <w:szCs w:val="20"/>
        </w:rPr>
        <w:t>El proceso continúa hasta que un candidato ha</w:t>
      </w:r>
      <w:r w:rsidR="00D040EB">
        <w:rPr>
          <w:sz w:val="20"/>
          <w:szCs w:val="20"/>
        </w:rPr>
        <w:t>ya</w:t>
      </w:r>
      <w:r w:rsidRPr="00A40D26">
        <w:rPr>
          <w:sz w:val="20"/>
          <w:szCs w:val="20"/>
        </w:rPr>
        <w:t xml:space="preserve"> recibido la mayoría de votos.</w:t>
      </w:r>
    </w:p>
    <w:p w:rsidR="00A21637" w:rsidRPr="00610173" w:rsidRDefault="0012373C" w:rsidP="00610173">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A40D26">
        <w:rPr>
          <w:sz w:val="20"/>
          <w:szCs w:val="20"/>
        </w:rPr>
        <w:t>Si existe un empate entre los nominados con el menor número de votos, ambos nominados permanecerán en la próxima votación. Si el empate se repite en la siguiente votación, el candidato a ser eliminado será determinado por sorteo.</w:t>
      </w:r>
    </w:p>
    <w:p w:rsidR="00610173" w:rsidRDefault="00610173" w:rsidP="00B86446">
      <w:pPr>
        <w:numPr>
          <w:ilvl w:val="2"/>
          <w:numId w:val="35"/>
        </w:numPr>
        <w:tabs>
          <w:tab w:val="left" w:pos="1276"/>
        </w:tabs>
        <w:ind w:left="1276" w:hanging="709"/>
        <w:jc w:val="both"/>
        <w:rPr>
          <w:sz w:val="20"/>
          <w:szCs w:val="20"/>
        </w:rPr>
      </w:pPr>
      <w:r>
        <w:rPr>
          <w:sz w:val="20"/>
          <w:szCs w:val="20"/>
        </w:rPr>
        <w:t>La elección del Presidente debe llevarse a cabo primero, acto seguido la elección del Secretario General.</w:t>
      </w:r>
    </w:p>
    <w:p w:rsidR="00B86446" w:rsidRPr="00A40D26" w:rsidRDefault="00B86446" w:rsidP="00B86446">
      <w:pPr>
        <w:numPr>
          <w:ilvl w:val="2"/>
          <w:numId w:val="35"/>
        </w:numPr>
        <w:tabs>
          <w:tab w:val="left" w:pos="1276"/>
        </w:tabs>
        <w:ind w:left="1276" w:hanging="709"/>
        <w:jc w:val="both"/>
        <w:rPr>
          <w:sz w:val="20"/>
          <w:szCs w:val="20"/>
        </w:rPr>
      </w:pPr>
      <w:r w:rsidRPr="00A40D26">
        <w:rPr>
          <w:sz w:val="20"/>
          <w:szCs w:val="20"/>
        </w:rPr>
        <w:t xml:space="preserve">Los resultados de las votaciones se comunicarán como </w:t>
      </w:r>
      <w:r w:rsidR="00626E17">
        <w:rPr>
          <w:sz w:val="20"/>
          <w:szCs w:val="20"/>
        </w:rPr>
        <w:t>se indica a continuación</w:t>
      </w:r>
      <w:r w:rsidRPr="00A40D26">
        <w:rPr>
          <w:sz w:val="20"/>
          <w:szCs w:val="20"/>
        </w:rPr>
        <w:t>:</w:t>
      </w:r>
    </w:p>
    <w:p w:rsidR="00B86446" w:rsidRPr="00A40D26" w:rsidRDefault="00B86446" w:rsidP="00B86446">
      <w:pPr>
        <w:tabs>
          <w:tab w:val="left" w:pos="-1134"/>
          <w:tab w:val="left" w:pos="-851"/>
          <w:tab w:val="left" w:pos="-568"/>
          <w:tab w:val="left" w:pos="-285"/>
          <w:tab w:val="left" w:pos="1560"/>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jc w:val="both"/>
        <w:rPr>
          <w:sz w:val="20"/>
          <w:szCs w:val="20"/>
        </w:rPr>
      </w:pPr>
      <w:r w:rsidRPr="00A40D26">
        <w:rPr>
          <w:sz w:val="20"/>
          <w:szCs w:val="20"/>
        </w:rPr>
        <w:t>• Número de votos elegibles</w:t>
      </w:r>
    </w:p>
    <w:p w:rsidR="00B86446" w:rsidRPr="00A40D26" w:rsidRDefault="00B86446" w:rsidP="00B86446">
      <w:pPr>
        <w:tabs>
          <w:tab w:val="left" w:pos="-1134"/>
          <w:tab w:val="left" w:pos="-851"/>
          <w:tab w:val="left" w:pos="-568"/>
          <w:tab w:val="left" w:pos="-285"/>
          <w:tab w:val="left" w:pos="1560"/>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jc w:val="both"/>
        <w:rPr>
          <w:sz w:val="20"/>
          <w:szCs w:val="20"/>
        </w:rPr>
      </w:pPr>
      <w:r w:rsidRPr="00A40D26">
        <w:rPr>
          <w:sz w:val="20"/>
          <w:szCs w:val="20"/>
        </w:rPr>
        <w:t>• Número de votos requeridos por mayoría (50% + 1 de (Sí + No))</w:t>
      </w:r>
    </w:p>
    <w:p w:rsidR="00B86446" w:rsidRPr="00A40D26" w:rsidRDefault="00B86446" w:rsidP="00B86446">
      <w:pPr>
        <w:tabs>
          <w:tab w:val="left" w:pos="-1134"/>
          <w:tab w:val="left" w:pos="-851"/>
          <w:tab w:val="left" w:pos="-568"/>
          <w:tab w:val="left" w:pos="-285"/>
          <w:tab w:val="left" w:pos="1560"/>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jc w:val="both"/>
        <w:rPr>
          <w:sz w:val="20"/>
          <w:szCs w:val="20"/>
        </w:rPr>
      </w:pPr>
      <w:r w:rsidRPr="00A40D26">
        <w:rPr>
          <w:sz w:val="20"/>
          <w:szCs w:val="20"/>
        </w:rPr>
        <w:t>• Número de votos emitidos (SÍ / NO / ABSTENCIÓN)</w:t>
      </w:r>
    </w:p>
    <w:p w:rsidR="00B86446" w:rsidRPr="00A40D26" w:rsidRDefault="00CF5B53" w:rsidP="00B86446">
      <w:pPr>
        <w:tabs>
          <w:tab w:val="left" w:pos="-1134"/>
          <w:tab w:val="left" w:pos="-851"/>
          <w:tab w:val="left" w:pos="-568"/>
          <w:tab w:val="left" w:pos="-285"/>
          <w:tab w:val="left" w:pos="1560"/>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jc w:val="both"/>
        <w:rPr>
          <w:sz w:val="20"/>
          <w:szCs w:val="20"/>
        </w:rPr>
      </w:pPr>
      <w:r>
        <w:rPr>
          <w:sz w:val="20"/>
          <w:szCs w:val="20"/>
        </w:rPr>
        <w:t>• Número de boletas "nula</w:t>
      </w:r>
      <w:r w:rsidR="00B86446" w:rsidRPr="00A40D26">
        <w:rPr>
          <w:sz w:val="20"/>
          <w:szCs w:val="20"/>
        </w:rPr>
        <w:t>s"</w:t>
      </w:r>
    </w:p>
    <w:p w:rsidR="00B86446" w:rsidRPr="00A40D26" w:rsidRDefault="00B86446" w:rsidP="00B86446">
      <w:pPr>
        <w:tabs>
          <w:tab w:val="left" w:pos="-1134"/>
          <w:tab w:val="left" w:pos="-851"/>
          <w:tab w:val="left" w:pos="-568"/>
          <w:tab w:val="left" w:pos="-285"/>
          <w:tab w:val="left" w:pos="1560"/>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jc w:val="both"/>
        <w:rPr>
          <w:sz w:val="20"/>
          <w:szCs w:val="20"/>
        </w:rPr>
      </w:pPr>
      <w:r w:rsidRPr="00A40D26">
        <w:rPr>
          <w:sz w:val="20"/>
          <w:szCs w:val="20"/>
        </w:rPr>
        <w:t>• Número de votos recibidos por cada nominado, en orden alfabético</w:t>
      </w:r>
    </w:p>
    <w:p w:rsidR="002A536B" w:rsidRPr="00A40D26" w:rsidRDefault="002A53E4" w:rsidP="002A53E4">
      <w:pPr>
        <w:numPr>
          <w:ilvl w:val="2"/>
          <w:numId w:val="35"/>
        </w:numPr>
        <w:tabs>
          <w:tab w:val="left" w:pos="1276"/>
        </w:tabs>
        <w:ind w:left="1276" w:hanging="709"/>
        <w:jc w:val="both"/>
        <w:rPr>
          <w:sz w:val="20"/>
          <w:szCs w:val="20"/>
        </w:rPr>
      </w:pPr>
      <w:r w:rsidRPr="00A40D26">
        <w:rPr>
          <w:sz w:val="20"/>
          <w:szCs w:val="20"/>
        </w:rPr>
        <w:t xml:space="preserve">Los funcionarios regionales, incluidos los Directores Regionales, deberán ser </w:t>
      </w:r>
      <w:r w:rsidR="0076602D" w:rsidRPr="00A40D26">
        <w:rPr>
          <w:sz w:val="20"/>
          <w:szCs w:val="20"/>
        </w:rPr>
        <w:t>designados</w:t>
      </w:r>
      <w:r w:rsidRPr="00A40D26">
        <w:rPr>
          <w:sz w:val="20"/>
          <w:szCs w:val="20"/>
        </w:rPr>
        <w:t xml:space="preserve"> de conformidad con los procesos de la Región pertinente. Los Directores Regionales elegidos asumirán su función y lugar en la Asamblea General Electiva de ILS después de su nombramiento.</w:t>
      </w:r>
      <w:r w:rsidR="002A536B" w:rsidRPr="00A40D26">
        <w:rPr>
          <w:sz w:val="20"/>
          <w:szCs w:val="20"/>
        </w:rPr>
        <w:t xml:space="preserve"> </w:t>
      </w:r>
    </w:p>
    <w:p w:rsidR="00B04A6B" w:rsidRPr="00A40D26" w:rsidRDefault="00B04A6B" w:rsidP="008E2F7E">
      <w:pPr>
        <w:rPr>
          <w:sz w:val="20"/>
          <w:szCs w:val="20"/>
        </w:rPr>
      </w:pPr>
    </w:p>
    <w:p w:rsidR="002A536B" w:rsidRPr="00A40D26" w:rsidRDefault="00146679" w:rsidP="008E2F7E">
      <w:pPr>
        <w:pStyle w:val="Prrafodelista"/>
        <w:numPr>
          <w:ilvl w:val="1"/>
          <w:numId w:val="13"/>
        </w:numPr>
        <w:tabs>
          <w:tab w:val="left" w:pos="567"/>
        </w:tabs>
        <w:ind w:left="567" w:hanging="567"/>
        <w:jc w:val="both"/>
        <w:rPr>
          <w:sz w:val="20"/>
          <w:szCs w:val="20"/>
        </w:rPr>
      </w:pPr>
      <w:r w:rsidRPr="00A40D26">
        <w:rPr>
          <w:b/>
          <w:caps/>
          <w:sz w:val="20"/>
        </w:rPr>
        <w:t>mesa Directiva</w:t>
      </w:r>
      <w:r w:rsidR="002A536B" w:rsidRPr="00A40D26">
        <w:rPr>
          <w:b/>
          <w:caps/>
          <w:sz w:val="20"/>
        </w:rPr>
        <w:t xml:space="preserve"> – Ren</w:t>
      </w:r>
      <w:r w:rsidRPr="00A40D26">
        <w:rPr>
          <w:b/>
          <w:caps/>
          <w:sz w:val="20"/>
        </w:rPr>
        <w:t>ovacion del termino</w:t>
      </w:r>
    </w:p>
    <w:p w:rsidR="00146679" w:rsidRPr="00A40D26" w:rsidRDefault="00146679" w:rsidP="00146679">
      <w:pPr>
        <w:pStyle w:val="Prrafodelista"/>
        <w:tabs>
          <w:tab w:val="left" w:pos="567"/>
        </w:tabs>
        <w:ind w:left="567"/>
        <w:jc w:val="both"/>
        <w:rPr>
          <w:sz w:val="20"/>
          <w:szCs w:val="20"/>
        </w:rPr>
      </w:pPr>
    </w:p>
    <w:p w:rsidR="002A536B" w:rsidRPr="00A40D26" w:rsidRDefault="00146679" w:rsidP="002C64E6">
      <w:pPr>
        <w:ind w:left="567"/>
        <w:jc w:val="both"/>
        <w:rPr>
          <w:sz w:val="20"/>
          <w:szCs w:val="20"/>
        </w:rPr>
      </w:pPr>
      <w:r w:rsidRPr="00A40D26">
        <w:rPr>
          <w:sz w:val="20"/>
          <w:szCs w:val="20"/>
        </w:rPr>
        <w:t xml:space="preserve">No hay límite en el número de términos que un oficial o Director puede </w:t>
      </w:r>
      <w:r w:rsidR="00CF5B53">
        <w:rPr>
          <w:sz w:val="20"/>
          <w:szCs w:val="20"/>
        </w:rPr>
        <w:t>ejercer</w:t>
      </w:r>
      <w:r w:rsidRPr="00A40D26">
        <w:rPr>
          <w:sz w:val="20"/>
          <w:szCs w:val="20"/>
        </w:rPr>
        <w:t>.</w:t>
      </w:r>
    </w:p>
    <w:p w:rsidR="002A536B" w:rsidRPr="00A40D26" w:rsidRDefault="002A536B" w:rsidP="008E2F7E">
      <w:pPr>
        <w:rPr>
          <w:sz w:val="20"/>
          <w:szCs w:val="20"/>
        </w:rPr>
      </w:pPr>
    </w:p>
    <w:p w:rsidR="002A536B" w:rsidRPr="00A40D26" w:rsidRDefault="00146679" w:rsidP="00BB1143">
      <w:pPr>
        <w:pStyle w:val="Prrafodelista"/>
        <w:numPr>
          <w:ilvl w:val="1"/>
          <w:numId w:val="13"/>
        </w:numPr>
        <w:tabs>
          <w:tab w:val="left" w:pos="567"/>
        </w:tabs>
        <w:ind w:left="567" w:hanging="567"/>
        <w:rPr>
          <w:b/>
          <w:caps/>
          <w:sz w:val="20"/>
        </w:rPr>
      </w:pPr>
      <w:r w:rsidRPr="00A40D26">
        <w:rPr>
          <w:b/>
          <w:caps/>
          <w:sz w:val="20"/>
        </w:rPr>
        <w:t>mesa</w:t>
      </w:r>
      <w:r w:rsidR="002A536B" w:rsidRPr="00A40D26">
        <w:rPr>
          <w:b/>
          <w:caps/>
          <w:sz w:val="20"/>
        </w:rPr>
        <w:t xml:space="preserve"> </w:t>
      </w:r>
      <w:r w:rsidRPr="00A40D26">
        <w:rPr>
          <w:b/>
          <w:caps/>
          <w:sz w:val="20"/>
        </w:rPr>
        <w:t>directiva</w:t>
      </w:r>
      <w:r w:rsidR="002A536B" w:rsidRPr="00A40D26">
        <w:rPr>
          <w:b/>
          <w:caps/>
          <w:sz w:val="20"/>
        </w:rPr>
        <w:t xml:space="preserve"> – Re</w:t>
      </w:r>
      <w:r w:rsidRPr="00A40D26">
        <w:rPr>
          <w:b/>
          <w:caps/>
          <w:sz w:val="20"/>
        </w:rPr>
        <w:t>EMPLAZOS</w:t>
      </w:r>
    </w:p>
    <w:p w:rsidR="002A536B" w:rsidRPr="00A40D26" w:rsidRDefault="002A536B" w:rsidP="0058282B">
      <w:pPr>
        <w:rPr>
          <w:sz w:val="20"/>
          <w:szCs w:val="20"/>
        </w:rPr>
      </w:pPr>
    </w:p>
    <w:p w:rsidR="00146679" w:rsidRPr="001A1769" w:rsidRDefault="00626E17" w:rsidP="001A1769">
      <w:pPr>
        <w:numPr>
          <w:ilvl w:val="2"/>
          <w:numId w:val="26"/>
        </w:numPr>
        <w:tabs>
          <w:tab w:val="left" w:pos="1276"/>
        </w:tabs>
        <w:ind w:left="1276" w:hanging="709"/>
        <w:jc w:val="both"/>
        <w:rPr>
          <w:sz w:val="20"/>
          <w:szCs w:val="20"/>
        </w:rPr>
      </w:pPr>
      <w:r>
        <w:rPr>
          <w:sz w:val="20"/>
          <w:szCs w:val="20"/>
        </w:rPr>
        <w:t>Si el Presidente no pudiera</w:t>
      </w:r>
      <w:r w:rsidR="00146679" w:rsidRPr="001A1769">
        <w:rPr>
          <w:sz w:val="20"/>
          <w:szCs w:val="20"/>
        </w:rPr>
        <w:t xml:space="preserve"> desempeñar el cargo de Presidente o renunciar</w:t>
      </w:r>
      <w:r w:rsidR="001A1769" w:rsidRPr="001A1769">
        <w:rPr>
          <w:sz w:val="20"/>
          <w:szCs w:val="20"/>
        </w:rPr>
        <w:t>e</w:t>
      </w:r>
      <w:r w:rsidR="00146679" w:rsidRPr="001A1769">
        <w:rPr>
          <w:sz w:val="20"/>
          <w:szCs w:val="20"/>
        </w:rPr>
        <w:t xml:space="preserve"> antes del término del mandato, el Presidente será reemplazado, hasta la próxima Asamblea General Electiva, por uno de los Directores, según lo determine la Mesa Directiva. El Secretario General debe asumir las funciones del Presidente hasta que la Mesa Directiva </w:t>
      </w:r>
      <w:r w:rsidR="001A1769" w:rsidRPr="001A1769">
        <w:rPr>
          <w:sz w:val="20"/>
          <w:szCs w:val="20"/>
        </w:rPr>
        <w:t xml:space="preserve">haya </w:t>
      </w:r>
      <w:r w:rsidR="00146679" w:rsidRPr="001A1769">
        <w:rPr>
          <w:sz w:val="20"/>
          <w:szCs w:val="20"/>
        </w:rPr>
        <w:t>tomado su determinación</w:t>
      </w:r>
    </w:p>
    <w:p w:rsidR="00771B19" w:rsidRPr="001A1769" w:rsidRDefault="00771B19" w:rsidP="001A1769">
      <w:pPr>
        <w:numPr>
          <w:ilvl w:val="2"/>
          <w:numId w:val="26"/>
        </w:numPr>
        <w:tabs>
          <w:tab w:val="left" w:pos="1276"/>
        </w:tabs>
        <w:ind w:left="1276" w:hanging="709"/>
        <w:jc w:val="both"/>
        <w:rPr>
          <w:sz w:val="20"/>
          <w:szCs w:val="20"/>
        </w:rPr>
      </w:pPr>
      <w:r w:rsidRPr="001A1769">
        <w:rPr>
          <w:sz w:val="20"/>
          <w:szCs w:val="20"/>
        </w:rPr>
        <w:t>Si el Secretario General no pu</w:t>
      </w:r>
      <w:r w:rsidR="00626E17">
        <w:rPr>
          <w:sz w:val="20"/>
          <w:szCs w:val="20"/>
        </w:rPr>
        <w:t>diera</w:t>
      </w:r>
      <w:r w:rsidRPr="001A1769">
        <w:rPr>
          <w:sz w:val="20"/>
          <w:szCs w:val="20"/>
        </w:rPr>
        <w:t xml:space="preserve"> cumplir con el deber de Secretario General o renuncia</w:t>
      </w:r>
      <w:r w:rsidR="001A1769" w:rsidRPr="001A1769">
        <w:rPr>
          <w:sz w:val="20"/>
          <w:szCs w:val="20"/>
        </w:rPr>
        <w:t>re</w:t>
      </w:r>
      <w:r w:rsidRPr="001A1769">
        <w:rPr>
          <w:sz w:val="20"/>
          <w:szCs w:val="20"/>
        </w:rPr>
        <w:t xml:space="preserve"> antes del término del mandato, el Secretario General será sustituido, hasta la próxima Asamblea General Electiva, por uno de los Directores, según lo determine la Mesa Directiva. El Presidente debe asumir las funciones del Secretario General hasta que la Mesa Directiva haya tomado su determinación.</w:t>
      </w:r>
    </w:p>
    <w:p w:rsidR="002C18E7" w:rsidRPr="001A1769" w:rsidRDefault="001A1769" w:rsidP="001A1769">
      <w:pPr>
        <w:numPr>
          <w:ilvl w:val="2"/>
          <w:numId w:val="26"/>
        </w:numPr>
        <w:tabs>
          <w:tab w:val="left" w:pos="1276"/>
        </w:tabs>
        <w:ind w:left="1276" w:hanging="709"/>
        <w:jc w:val="both"/>
        <w:rPr>
          <w:sz w:val="20"/>
          <w:szCs w:val="20"/>
        </w:rPr>
      </w:pPr>
      <w:r w:rsidRPr="001A1769">
        <w:rPr>
          <w:sz w:val="20"/>
          <w:szCs w:val="20"/>
        </w:rPr>
        <w:t>Las Ramas</w:t>
      </w:r>
      <w:r w:rsidR="002C18E7" w:rsidRPr="001A1769">
        <w:rPr>
          <w:sz w:val="20"/>
          <w:szCs w:val="20"/>
        </w:rPr>
        <w:t xml:space="preserve"> Regionales deben ser responsables de la sustitución de sus representantes ante la Mesa Directiva de acuerdo con los procedimientos regionales aprobados.</w:t>
      </w:r>
    </w:p>
    <w:p w:rsidR="00A2766E" w:rsidRPr="00A40D26" w:rsidRDefault="00A2766E" w:rsidP="00A2766E">
      <w:pPr>
        <w:numPr>
          <w:ilvl w:val="2"/>
          <w:numId w:val="26"/>
        </w:numPr>
        <w:tabs>
          <w:tab w:val="left" w:pos="1276"/>
        </w:tabs>
        <w:ind w:left="1276" w:hanging="709"/>
        <w:jc w:val="both"/>
        <w:rPr>
          <w:sz w:val="20"/>
          <w:szCs w:val="20"/>
        </w:rPr>
      </w:pPr>
      <w:r w:rsidRPr="00A40D26">
        <w:rPr>
          <w:sz w:val="20"/>
          <w:szCs w:val="20"/>
        </w:rPr>
        <w:t>Se considerará automáticamente que un Director ha renunciado como Director en caso de:</w:t>
      </w:r>
    </w:p>
    <w:p w:rsidR="00410150" w:rsidRPr="00A40D26" w:rsidRDefault="00410150" w:rsidP="00410150">
      <w:pPr>
        <w:numPr>
          <w:ilvl w:val="6"/>
          <w:numId w:val="48"/>
        </w:numPr>
        <w:tabs>
          <w:tab w:val="clear" w:pos="2520"/>
          <w:tab w:val="num" w:pos="1560"/>
        </w:tabs>
        <w:ind w:left="1560" w:hanging="284"/>
        <w:jc w:val="both"/>
        <w:rPr>
          <w:sz w:val="20"/>
          <w:szCs w:val="20"/>
        </w:rPr>
      </w:pPr>
      <w:r w:rsidRPr="00A40D26">
        <w:rPr>
          <w:sz w:val="20"/>
          <w:szCs w:val="20"/>
        </w:rPr>
        <w:t>Muerte.</w:t>
      </w:r>
    </w:p>
    <w:p w:rsidR="002A536B" w:rsidRPr="00A40D26" w:rsidRDefault="00410150" w:rsidP="009F09AC">
      <w:pPr>
        <w:numPr>
          <w:ilvl w:val="6"/>
          <w:numId w:val="48"/>
        </w:numPr>
        <w:tabs>
          <w:tab w:val="clear" w:pos="2520"/>
          <w:tab w:val="num" w:pos="1560"/>
        </w:tabs>
        <w:ind w:left="1560" w:hanging="284"/>
        <w:jc w:val="both"/>
        <w:rPr>
          <w:sz w:val="20"/>
          <w:szCs w:val="20"/>
        </w:rPr>
      </w:pPr>
      <w:r w:rsidRPr="00A40D26">
        <w:rPr>
          <w:sz w:val="20"/>
          <w:szCs w:val="20"/>
        </w:rPr>
        <w:t>Presentación de una carta de renuncia.</w:t>
      </w:r>
    </w:p>
    <w:p w:rsidR="002A536B" w:rsidRPr="00A40D26" w:rsidRDefault="00410150" w:rsidP="009F09AC">
      <w:pPr>
        <w:numPr>
          <w:ilvl w:val="6"/>
          <w:numId w:val="48"/>
        </w:numPr>
        <w:tabs>
          <w:tab w:val="clear" w:pos="2520"/>
          <w:tab w:val="num" w:pos="1560"/>
        </w:tabs>
        <w:ind w:left="1560" w:hanging="284"/>
        <w:jc w:val="both"/>
        <w:rPr>
          <w:sz w:val="20"/>
          <w:szCs w:val="20"/>
        </w:rPr>
      </w:pPr>
      <w:r w:rsidRPr="00A40D26">
        <w:rPr>
          <w:sz w:val="20"/>
          <w:szCs w:val="20"/>
        </w:rPr>
        <w:t>Notificació</w:t>
      </w:r>
      <w:r w:rsidR="002A536B" w:rsidRPr="00A40D26">
        <w:rPr>
          <w:sz w:val="20"/>
          <w:szCs w:val="20"/>
        </w:rPr>
        <w:t xml:space="preserve">n </w:t>
      </w:r>
      <w:r w:rsidRPr="00A40D26">
        <w:rPr>
          <w:sz w:val="20"/>
          <w:szCs w:val="20"/>
        </w:rPr>
        <w:t>por el Miembro Pleno que nombró al Director de que el Director ya no es apoyado por el Miembro Pleno.</w:t>
      </w:r>
    </w:p>
    <w:p w:rsidR="002A536B" w:rsidRPr="00A40D26" w:rsidRDefault="00410150" w:rsidP="009F09AC">
      <w:pPr>
        <w:numPr>
          <w:ilvl w:val="6"/>
          <w:numId w:val="48"/>
        </w:numPr>
        <w:tabs>
          <w:tab w:val="clear" w:pos="2520"/>
          <w:tab w:val="left" w:pos="1171"/>
          <w:tab w:val="num" w:pos="1560"/>
        </w:tabs>
        <w:ind w:left="1560" w:hanging="284"/>
        <w:jc w:val="both"/>
        <w:rPr>
          <w:sz w:val="20"/>
          <w:szCs w:val="20"/>
        </w:rPr>
      </w:pPr>
      <w:r w:rsidRPr="00A40D26">
        <w:rPr>
          <w:sz w:val="20"/>
          <w:szCs w:val="20"/>
        </w:rPr>
        <w:t xml:space="preserve">No asistir a las </w:t>
      </w:r>
      <w:r w:rsidR="001A1769" w:rsidRPr="00A40D26">
        <w:rPr>
          <w:sz w:val="20"/>
          <w:szCs w:val="20"/>
        </w:rPr>
        <w:t>reuniones</w:t>
      </w:r>
      <w:r w:rsidRPr="00A40D26">
        <w:rPr>
          <w:sz w:val="20"/>
          <w:szCs w:val="20"/>
        </w:rPr>
        <w:t xml:space="preserve"> de la Mesa Directiva durante dos (2) </w:t>
      </w:r>
      <w:r w:rsidR="001A1769" w:rsidRPr="00A40D26">
        <w:rPr>
          <w:sz w:val="20"/>
          <w:szCs w:val="20"/>
        </w:rPr>
        <w:t>reuniones</w:t>
      </w:r>
      <w:r w:rsidRPr="00A40D26">
        <w:rPr>
          <w:sz w:val="20"/>
          <w:szCs w:val="20"/>
        </w:rPr>
        <w:t xml:space="preserve"> </w:t>
      </w:r>
      <w:r w:rsidR="001A1769" w:rsidRPr="00A40D26">
        <w:rPr>
          <w:sz w:val="20"/>
          <w:szCs w:val="20"/>
        </w:rPr>
        <w:t>consecutivas</w:t>
      </w:r>
      <w:r w:rsidRPr="00A40D26">
        <w:rPr>
          <w:sz w:val="20"/>
          <w:szCs w:val="20"/>
        </w:rPr>
        <w:t xml:space="preserve"> o cuatro (4) reuniones separadas dentro del </w:t>
      </w:r>
      <w:r w:rsidR="001A1769" w:rsidRPr="00A40D26">
        <w:rPr>
          <w:sz w:val="20"/>
          <w:szCs w:val="20"/>
        </w:rPr>
        <w:t>cuadrienal</w:t>
      </w:r>
      <w:r w:rsidRPr="00A40D26">
        <w:rPr>
          <w:sz w:val="20"/>
          <w:szCs w:val="20"/>
        </w:rPr>
        <w:t xml:space="preserve">. Al recibir una </w:t>
      </w:r>
      <w:r w:rsidR="001A1769" w:rsidRPr="00A40D26">
        <w:rPr>
          <w:sz w:val="20"/>
          <w:szCs w:val="20"/>
        </w:rPr>
        <w:t>explicación</w:t>
      </w:r>
      <w:r w:rsidR="001341D7">
        <w:rPr>
          <w:sz w:val="20"/>
          <w:szCs w:val="20"/>
        </w:rPr>
        <w:t xml:space="preserve"> </w:t>
      </w:r>
      <w:r w:rsidR="001341D7">
        <w:rPr>
          <w:sz w:val="20"/>
          <w:szCs w:val="20"/>
        </w:rPr>
        <w:lastRenderedPageBreak/>
        <w:t>escrita y de b</w:t>
      </w:r>
      <w:r w:rsidRPr="00A40D26">
        <w:rPr>
          <w:sz w:val="20"/>
          <w:szCs w:val="20"/>
        </w:rPr>
        <w:t>uena fe de las ausencias y una participación activa demostrada en las deliberaciones de la Mesa Directiva, la Mesa Directiva podrá por los 2/3 de los votos, exceptuar la dimisión automática resultante de la no asistencia a las reuniones de la Mesa Directiva.</w:t>
      </w:r>
      <w:r w:rsidR="002A536B" w:rsidRPr="00A40D26">
        <w:rPr>
          <w:sz w:val="20"/>
          <w:szCs w:val="20"/>
        </w:rPr>
        <w:t xml:space="preserve"> </w:t>
      </w:r>
    </w:p>
    <w:p w:rsidR="00365F30" w:rsidRPr="00A40D26" w:rsidRDefault="00365F30" w:rsidP="00342AB5">
      <w:pPr>
        <w:ind w:left="1276"/>
        <w:rPr>
          <w:sz w:val="20"/>
          <w:szCs w:val="20"/>
        </w:rPr>
      </w:pPr>
    </w:p>
    <w:p w:rsidR="002A536B" w:rsidRPr="00A40D26" w:rsidRDefault="007E34A1" w:rsidP="00BB1143">
      <w:pPr>
        <w:pStyle w:val="Prrafodelista"/>
        <w:numPr>
          <w:ilvl w:val="1"/>
          <w:numId w:val="13"/>
        </w:numPr>
        <w:tabs>
          <w:tab w:val="left" w:pos="567"/>
        </w:tabs>
        <w:ind w:left="567" w:hanging="567"/>
        <w:rPr>
          <w:b/>
          <w:caps/>
          <w:sz w:val="20"/>
        </w:rPr>
      </w:pPr>
      <w:r w:rsidRPr="00A40D26">
        <w:rPr>
          <w:b/>
          <w:caps/>
          <w:sz w:val="20"/>
        </w:rPr>
        <w:t>mesa directiva</w:t>
      </w:r>
      <w:r w:rsidR="002A536B" w:rsidRPr="00A40D26">
        <w:rPr>
          <w:b/>
          <w:caps/>
          <w:sz w:val="20"/>
        </w:rPr>
        <w:t xml:space="preserve"> – </w:t>
      </w:r>
      <w:r w:rsidRPr="00A40D26">
        <w:rPr>
          <w:b/>
          <w:caps/>
          <w:sz w:val="20"/>
        </w:rPr>
        <w:t>derechos de votacion</w:t>
      </w:r>
    </w:p>
    <w:p w:rsidR="002A536B" w:rsidRPr="00A40D26" w:rsidRDefault="002A536B" w:rsidP="008E2F7E">
      <w:pPr>
        <w:jc w:val="both"/>
        <w:rPr>
          <w:sz w:val="20"/>
          <w:szCs w:val="20"/>
        </w:rPr>
      </w:pPr>
    </w:p>
    <w:p w:rsidR="007E34A1" w:rsidRPr="00A40D26" w:rsidRDefault="007E34A1" w:rsidP="007E34A1">
      <w:pPr>
        <w:numPr>
          <w:ilvl w:val="2"/>
          <w:numId w:val="43"/>
        </w:numPr>
        <w:tabs>
          <w:tab w:val="left" w:pos="1276"/>
        </w:tabs>
        <w:ind w:left="1276" w:hanging="709"/>
        <w:jc w:val="both"/>
        <w:rPr>
          <w:sz w:val="20"/>
          <w:szCs w:val="20"/>
        </w:rPr>
      </w:pPr>
      <w:r w:rsidRPr="00A40D26">
        <w:rPr>
          <w:sz w:val="20"/>
          <w:szCs w:val="20"/>
        </w:rPr>
        <w:t>Cada Director tiene un (1) voto en cual</w:t>
      </w:r>
      <w:r w:rsidR="00930ED1">
        <w:rPr>
          <w:sz w:val="20"/>
          <w:szCs w:val="20"/>
        </w:rPr>
        <w:t xml:space="preserve">quier </w:t>
      </w:r>
      <w:r w:rsidR="008053E0">
        <w:rPr>
          <w:sz w:val="20"/>
          <w:szCs w:val="20"/>
        </w:rPr>
        <w:t>cuestión</w:t>
      </w:r>
      <w:r w:rsidR="00930ED1">
        <w:rPr>
          <w:sz w:val="20"/>
          <w:szCs w:val="20"/>
        </w:rPr>
        <w:t>. El Presidente (a</w:t>
      </w:r>
      <w:r w:rsidR="006171F3">
        <w:rPr>
          <w:sz w:val="20"/>
          <w:szCs w:val="20"/>
        </w:rPr>
        <w:t xml:space="preserve"> cargo de la Reunión) debe tener un </w:t>
      </w:r>
      <w:r w:rsidRPr="00A40D26">
        <w:rPr>
          <w:sz w:val="20"/>
          <w:szCs w:val="20"/>
        </w:rPr>
        <w:t xml:space="preserve">voto solamente en caso de empate en la votación </w:t>
      </w:r>
      <w:r w:rsidR="00626E17">
        <w:rPr>
          <w:sz w:val="20"/>
          <w:szCs w:val="20"/>
        </w:rPr>
        <w:t>por llamado</w:t>
      </w:r>
      <w:r w:rsidRPr="00DC5582">
        <w:rPr>
          <w:sz w:val="20"/>
          <w:szCs w:val="20"/>
        </w:rPr>
        <w:t>.</w:t>
      </w:r>
    </w:p>
    <w:p w:rsidR="007E34A1" w:rsidRPr="00A40D26" w:rsidRDefault="007E34A1" w:rsidP="007C08E0">
      <w:pPr>
        <w:numPr>
          <w:ilvl w:val="2"/>
          <w:numId w:val="43"/>
        </w:numPr>
        <w:tabs>
          <w:tab w:val="left" w:pos="1276"/>
        </w:tabs>
        <w:ind w:left="1276" w:hanging="709"/>
        <w:jc w:val="both"/>
        <w:rPr>
          <w:sz w:val="20"/>
          <w:szCs w:val="20"/>
        </w:rPr>
      </w:pPr>
      <w:r w:rsidRPr="00A40D26">
        <w:rPr>
          <w:sz w:val="20"/>
          <w:szCs w:val="20"/>
        </w:rPr>
        <w:t>En caso de ausenc</w:t>
      </w:r>
      <w:r w:rsidR="00930ED1">
        <w:rPr>
          <w:sz w:val="20"/>
          <w:szCs w:val="20"/>
        </w:rPr>
        <w:t>ia de un Director Regional, el Secretario G</w:t>
      </w:r>
      <w:r w:rsidRPr="00A40D26">
        <w:rPr>
          <w:sz w:val="20"/>
          <w:szCs w:val="20"/>
        </w:rPr>
        <w:t>eneral Regional podrá asumir dicho pu</w:t>
      </w:r>
      <w:r w:rsidR="00930ED1">
        <w:rPr>
          <w:sz w:val="20"/>
          <w:szCs w:val="20"/>
        </w:rPr>
        <w:t>esto y votar. Si el Secretario G</w:t>
      </w:r>
      <w:r w:rsidRPr="00A40D26">
        <w:rPr>
          <w:sz w:val="20"/>
          <w:szCs w:val="20"/>
        </w:rPr>
        <w:t>eneral Regional no está presente, se pierde el voto. En caso de ausencia de dos o más Directore</w:t>
      </w:r>
      <w:r w:rsidR="00930ED1">
        <w:rPr>
          <w:sz w:val="20"/>
          <w:szCs w:val="20"/>
        </w:rPr>
        <w:t>s Regionales de una región, el S</w:t>
      </w:r>
      <w:r w:rsidRPr="00A40D26">
        <w:rPr>
          <w:sz w:val="20"/>
          <w:szCs w:val="20"/>
        </w:rPr>
        <w:t xml:space="preserve">ecretario </w:t>
      </w:r>
      <w:r w:rsidR="00930ED1">
        <w:rPr>
          <w:sz w:val="20"/>
          <w:szCs w:val="20"/>
        </w:rPr>
        <w:t>G</w:t>
      </w:r>
      <w:r w:rsidR="001A1769" w:rsidRPr="00A40D26">
        <w:rPr>
          <w:sz w:val="20"/>
          <w:szCs w:val="20"/>
        </w:rPr>
        <w:t>eneral</w:t>
      </w:r>
      <w:r w:rsidRPr="00A40D26">
        <w:rPr>
          <w:sz w:val="20"/>
          <w:szCs w:val="20"/>
        </w:rPr>
        <w:t xml:space="preserve"> Regional (si está presente) tendrá un (1) puesto y un (1) voto, las otras votaciones están perdidas.</w:t>
      </w:r>
    </w:p>
    <w:p w:rsidR="002A536B" w:rsidRPr="00A40D26" w:rsidRDefault="002A536B" w:rsidP="008E2F7E">
      <w:pPr>
        <w:rPr>
          <w:sz w:val="20"/>
          <w:szCs w:val="20"/>
        </w:rPr>
      </w:pPr>
    </w:p>
    <w:p w:rsidR="002A536B" w:rsidRPr="00A40D26" w:rsidRDefault="002A536B" w:rsidP="00E532D4">
      <w:pPr>
        <w:pStyle w:val="Prrafodelista"/>
        <w:numPr>
          <w:ilvl w:val="1"/>
          <w:numId w:val="13"/>
        </w:numPr>
        <w:tabs>
          <w:tab w:val="left" w:pos="567"/>
        </w:tabs>
        <w:rPr>
          <w:b/>
          <w:caps/>
          <w:sz w:val="20"/>
        </w:rPr>
      </w:pPr>
      <w:r w:rsidRPr="00A40D26">
        <w:rPr>
          <w:b/>
          <w:caps/>
          <w:sz w:val="20"/>
        </w:rPr>
        <w:fldChar w:fldCharType="begin"/>
      </w:r>
      <w:r w:rsidRPr="00A40D26">
        <w:rPr>
          <w:b/>
          <w:caps/>
          <w:sz w:val="20"/>
        </w:rPr>
        <w:instrText xml:space="preserve">SEQ niveau2 \h \r0 </w:instrText>
      </w:r>
      <w:r w:rsidRPr="00A40D26">
        <w:rPr>
          <w:b/>
          <w:caps/>
          <w:sz w:val="20"/>
        </w:rPr>
        <w:fldChar w:fldCharType="end"/>
      </w:r>
      <w:r w:rsidR="00E532D4" w:rsidRPr="00A40D26">
        <w:rPr>
          <w:b/>
          <w:caps/>
          <w:sz w:val="20"/>
        </w:rPr>
        <w:t>REUNIONES DE mesa directiva- FRECUENCIA - FECHAS - UBICACIÓN</w:t>
      </w:r>
    </w:p>
    <w:p w:rsidR="002A536B" w:rsidRPr="00A40D26" w:rsidRDefault="002A536B" w:rsidP="008E2F7E">
      <w:pPr>
        <w:jc w:val="both"/>
        <w:rPr>
          <w:sz w:val="20"/>
          <w:szCs w:val="20"/>
        </w:rPr>
      </w:pPr>
    </w:p>
    <w:p w:rsidR="00E532D4" w:rsidRPr="00A40D26" w:rsidRDefault="00E532D4" w:rsidP="00E532D4">
      <w:pPr>
        <w:numPr>
          <w:ilvl w:val="2"/>
          <w:numId w:val="27"/>
        </w:numPr>
        <w:tabs>
          <w:tab w:val="left" w:pos="1276"/>
        </w:tabs>
        <w:ind w:left="1276" w:hanging="709"/>
        <w:jc w:val="both"/>
        <w:rPr>
          <w:sz w:val="20"/>
          <w:szCs w:val="20"/>
        </w:rPr>
      </w:pPr>
      <w:r w:rsidRPr="00A40D26">
        <w:rPr>
          <w:sz w:val="20"/>
          <w:szCs w:val="20"/>
        </w:rPr>
        <w:t>La Mesa Directiva debe reunirse al menos una vez al año calendario en una fecha y  lugar determinados por la Mesa Directiva.</w:t>
      </w:r>
    </w:p>
    <w:p w:rsidR="00095585" w:rsidRPr="00A40D26" w:rsidRDefault="00095585" w:rsidP="00095585">
      <w:pPr>
        <w:numPr>
          <w:ilvl w:val="2"/>
          <w:numId w:val="27"/>
        </w:numPr>
        <w:tabs>
          <w:tab w:val="left" w:pos="1276"/>
        </w:tabs>
        <w:ind w:left="1276" w:hanging="709"/>
        <w:jc w:val="both"/>
        <w:rPr>
          <w:sz w:val="20"/>
          <w:szCs w:val="20"/>
        </w:rPr>
      </w:pPr>
      <w:r w:rsidRPr="00A40D26">
        <w:rPr>
          <w:sz w:val="20"/>
          <w:szCs w:val="20"/>
        </w:rPr>
        <w:t>Las reuniones de Mesa Directi</w:t>
      </w:r>
      <w:r w:rsidR="00626E17">
        <w:rPr>
          <w:sz w:val="20"/>
          <w:szCs w:val="20"/>
        </w:rPr>
        <w:t>va deben ser celebradas en diferente</w:t>
      </w:r>
      <w:r w:rsidRPr="00A40D26">
        <w:rPr>
          <w:sz w:val="20"/>
          <w:szCs w:val="20"/>
        </w:rPr>
        <w:t>s lugares</w:t>
      </w:r>
      <w:r w:rsidR="00930ED1">
        <w:rPr>
          <w:sz w:val="20"/>
          <w:szCs w:val="20"/>
        </w:rPr>
        <w:t>,</w:t>
      </w:r>
      <w:r w:rsidRPr="00A40D26">
        <w:rPr>
          <w:sz w:val="20"/>
          <w:szCs w:val="20"/>
        </w:rPr>
        <w:t xml:space="preserve"> que reflejen el carácter internacional del ILS y a solicitud o invitación de sus Miembros. Todos los esfuerzos deben ser realizados por la Mesa Directiva y la organización de acogida para cubrir los costos de dichas reuniones por patrocinio.</w:t>
      </w:r>
    </w:p>
    <w:p w:rsidR="00832708" w:rsidRPr="00A40D26" w:rsidRDefault="00832708" w:rsidP="00A42BF9">
      <w:pPr>
        <w:numPr>
          <w:ilvl w:val="2"/>
          <w:numId w:val="27"/>
        </w:numPr>
        <w:tabs>
          <w:tab w:val="left" w:pos="1276"/>
        </w:tabs>
        <w:ind w:left="1276" w:hanging="709"/>
        <w:jc w:val="both"/>
        <w:rPr>
          <w:sz w:val="20"/>
          <w:szCs w:val="20"/>
        </w:rPr>
      </w:pPr>
      <w:r w:rsidRPr="00A40D26">
        <w:rPr>
          <w:sz w:val="20"/>
          <w:szCs w:val="20"/>
        </w:rPr>
        <w:t>Se convocará una reunión adicional de Mesa Directiva a iniciativa del Presidente o previa solicitud escrita de por lo menos el 50% de los Directores.</w:t>
      </w:r>
    </w:p>
    <w:p w:rsidR="002A536B" w:rsidRDefault="002A536B" w:rsidP="008E2F7E">
      <w:pPr>
        <w:rPr>
          <w:sz w:val="20"/>
          <w:szCs w:val="20"/>
        </w:rPr>
      </w:pPr>
    </w:p>
    <w:p w:rsidR="00F32A00" w:rsidRDefault="00F32A00" w:rsidP="008E2F7E">
      <w:pPr>
        <w:rPr>
          <w:sz w:val="20"/>
          <w:szCs w:val="20"/>
        </w:rPr>
      </w:pPr>
    </w:p>
    <w:p w:rsidR="00F32A00" w:rsidRDefault="00F32A00" w:rsidP="008E2F7E">
      <w:pPr>
        <w:rPr>
          <w:sz w:val="20"/>
          <w:szCs w:val="20"/>
        </w:rPr>
      </w:pPr>
    </w:p>
    <w:p w:rsidR="00F32A00" w:rsidRPr="00A40D26" w:rsidRDefault="00F32A00" w:rsidP="008E2F7E">
      <w:pPr>
        <w:rPr>
          <w:sz w:val="20"/>
          <w:szCs w:val="20"/>
        </w:rPr>
      </w:pPr>
    </w:p>
    <w:p w:rsidR="002A536B" w:rsidRPr="00A40D26" w:rsidRDefault="00A07544" w:rsidP="00BB1143">
      <w:pPr>
        <w:pStyle w:val="Prrafodelista"/>
        <w:numPr>
          <w:ilvl w:val="1"/>
          <w:numId w:val="13"/>
        </w:numPr>
        <w:tabs>
          <w:tab w:val="left" w:pos="567"/>
        </w:tabs>
        <w:ind w:left="567" w:hanging="567"/>
        <w:rPr>
          <w:b/>
          <w:caps/>
          <w:sz w:val="20"/>
        </w:rPr>
      </w:pPr>
      <w:r w:rsidRPr="00A40D26">
        <w:rPr>
          <w:b/>
          <w:caps/>
          <w:sz w:val="20"/>
        </w:rPr>
        <w:t>mesa directiva</w:t>
      </w:r>
      <w:r w:rsidR="002A536B" w:rsidRPr="00A40D26">
        <w:rPr>
          <w:b/>
          <w:caps/>
          <w:sz w:val="20"/>
        </w:rPr>
        <w:t>– C</w:t>
      </w:r>
      <w:r w:rsidRPr="00A40D26">
        <w:rPr>
          <w:b/>
          <w:caps/>
          <w:sz w:val="20"/>
        </w:rPr>
        <w:t xml:space="preserve">onvocatoria de reunion </w:t>
      </w:r>
    </w:p>
    <w:p w:rsidR="002A536B" w:rsidRPr="00A40D26" w:rsidRDefault="002A536B" w:rsidP="008E2F7E">
      <w:pPr>
        <w:rPr>
          <w:sz w:val="20"/>
          <w:szCs w:val="20"/>
        </w:rPr>
      </w:pPr>
    </w:p>
    <w:p w:rsidR="005C5696" w:rsidRPr="00A40D26" w:rsidRDefault="005C5696" w:rsidP="005C5696">
      <w:pPr>
        <w:numPr>
          <w:ilvl w:val="2"/>
          <w:numId w:val="28"/>
        </w:numPr>
        <w:tabs>
          <w:tab w:val="left" w:pos="1276"/>
        </w:tabs>
        <w:ind w:left="1276" w:hanging="709"/>
        <w:jc w:val="both"/>
        <w:rPr>
          <w:sz w:val="20"/>
          <w:szCs w:val="20"/>
        </w:rPr>
      </w:pPr>
      <w:r w:rsidRPr="00A40D26">
        <w:rPr>
          <w:sz w:val="20"/>
          <w:szCs w:val="20"/>
        </w:rPr>
        <w:t>La convocatoria de</w:t>
      </w:r>
      <w:r w:rsidR="00B115B2">
        <w:rPr>
          <w:sz w:val="20"/>
          <w:szCs w:val="20"/>
        </w:rPr>
        <w:t xml:space="preserve"> una reunión de Mesa Directiva </w:t>
      </w:r>
      <w:r w:rsidRPr="00A40D26">
        <w:rPr>
          <w:sz w:val="20"/>
          <w:szCs w:val="20"/>
        </w:rPr>
        <w:t>e</w:t>
      </w:r>
      <w:r w:rsidR="00B115B2">
        <w:rPr>
          <w:sz w:val="20"/>
          <w:szCs w:val="20"/>
        </w:rPr>
        <w:t>s</w:t>
      </w:r>
      <w:r w:rsidRPr="00A40D26">
        <w:rPr>
          <w:sz w:val="20"/>
          <w:szCs w:val="20"/>
        </w:rPr>
        <w:t xml:space="preserve"> efectuada mediante </w:t>
      </w:r>
      <w:r w:rsidR="00626E17">
        <w:rPr>
          <w:sz w:val="20"/>
          <w:szCs w:val="20"/>
        </w:rPr>
        <w:t>notificación</w:t>
      </w:r>
      <w:r w:rsidRPr="00A40D26">
        <w:rPr>
          <w:sz w:val="20"/>
          <w:szCs w:val="20"/>
        </w:rPr>
        <w:t xml:space="preserve"> que incluye las fechas, la ubicación y el proyecto de orden del día y cualquier otra información considerada necesaria y útil.</w:t>
      </w:r>
    </w:p>
    <w:p w:rsidR="00666E99" w:rsidRPr="00A40D26" w:rsidRDefault="00666E99" w:rsidP="00666E99">
      <w:pPr>
        <w:numPr>
          <w:ilvl w:val="2"/>
          <w:numId w:val="28"/>
        </w:numPr>
        <w:tabs>
          <w:tab w:val="left" w:pos="1276"/>
        </w:tabs>
        <w:ind w:left="1276" w:hanging="709"/>
        <w:jc w:val="both"/>
        <w:rPr>
          <w:sz w:val="20"/>
          <w:szCs w:val="20"/>
        </w:rPr>
      </w:pPr>
      <w:r w:rsidRPr="00A40D26">
        <w:rPr>
          <w:sz w:val="20"/>
          <w:szCs w:val="20"/>
        </w:rPr>
        <w:t>Salvo en circunstancias excepcionales, la convocatoria de reunión junto con el proyecto de orden del día será enviada a todos los Directores por la Sede de ILS al menos tres (3) meses antes del inicio de la reunión de la Mesa Directiva por medios electrónicos.</w:t>
      </w:r>
    </w:p>
    <w:p w:rsidR="008452A8" w:rsidRPr="00A40D26" w:rsidRDefault="008452A8" w:rsidP="008452A8">
      <w:pPr>
        <w:numPr>
          <w:ilvl w:val="2"/>
          <w:numId w:val="28"/>
        </w:numPr>
        <w:tabs>
          <w:tab w:val="left" w:pos="1276"/>
        </w:tabs>
        <w:ind w:left="1276" w:hanging="709"/>
        <w:jc w:val="both"/>
        <w:rPr>
          <w:sz w:val="20"/>
          <w:szCs w:val="20"/>
        </w:rPr>
      </w:pPr>
      <w:r w:rsidRPr="00A40D26">
        <w:rPr>
          <w:sz w:val="20"/>
          <w:szCs w:val="20"/>
        </w:rPr>
        <w:t>Todos los asuntos que deban ser inscritos en el orden del día de una reunión de Mesa Directiva deberán ser presentados al Secretario General por lo menos dos (2) meses antes de la fecha fijada para la reunión.</w:t>
      </w:r>
    </w:p>
    <w:p w:rsidR="008452A8" w:rsidRPr="001A1769" w:rsidRDefault="008452A8" w:rsidP="001A1769">
      <w:pPr>
        <w:numPr>
          <w:ilvl w:val="2"/>
          <w:numId w:val="28"/>
        </w:numPr>
        <w:tabs>
          <w:tab w:val="left" w:pos="1276"/>
        </w:tabs>
        <w:ind w:left="1276" w:hanging="709"/>
        <w:jc w:val="both"/>
        <w:rPr>
          <w:sz w:val="20"/>
          <w:szCs w:val="20"/>
        </w:rPr>
      </w:pPr>
      <w:r w:rsidRPr="001A1769">
        <w:rPr>
          <w:sz w:val="20"/>
          <w:szCs w:val="20"/>
        </w:rPr>
        <w:t>Salvo en circunstancias excepcionales, los documentos preparatorios serán enviados a todos los Directores por lo menos seis (6) semanas antes del inicio de la reunión de la Mesa Directiva por medios electrónicos.</w:t>
      </w:r>
    </w:p>
    <w:p w:rsidR="00652B45" w:rsidRPr="0041260E" w:rsidRDefault="00652B45" w:rsidP="0041260E">
      <w:pPr>
        <w:numPr>
          <w:ilvl w:val="2"/>
          <w:numId w:val="28"/>
        </w:numPr>
        <w:tabs>
          <w:tab w:val="left" w:pos="1276"/>
        </w:tabs>
        <w:ind w:left="1276" w:hanging="709"/>
        <w:jc w:val="both"/>
        <w:rPr>
          <w:sz w:val="20"/>
          <w:szCs w:val="20"/>
        </w:rPr>
      </w:pPr>
      <w:r w:rsidRPr="0041260E">
        <w:rPr>
          <w:sz w:val="20"/>
          <w:szCs w:val="20"/>
        </w:rPr>
        <w:t>Los puntos de</w:t>
      </w:r>
      <w:r w:rsidR="0041260E" w:rsidRPr="0041260E">
        <w:rPr>
          <w:sz w:val="20"/>
          <w:szCs w:val="20"/>
        </w:rPr>
        <w:t xml:space="preserve"> </w:t>
      </w:r>
      <w:r w:rsidRPr="0041260E">
        <w:rPr>
          <w:sz w:val="20"/>
          <w:szCs w:val="20"/>
        </w:rPr>
        <w:t>l</w:t>
      </w:r>
      <w:r w:rsidR="0041260E" w:rsidRPr="0041260E">
        <w:rPr>
          <w:sz w:val="20"/>
          <w:szCs w:val="20"/>
        </w:rPr>
        <w:t>a agenda</w:t>
      </w:r>
      <w:r w:rsidRPr="0041260E">
        <w:rPr>
          <w:sz w:val="20"/>
          <w:szCs w:val="20"/>
        </w:rPr>
        <w:t xml:space="preserve"> que no se presenten al Secretario General por lo menos dos (2) meses antes de la fecha fijada para la reunión sólo podrán ser considerados por la Mesa Directiva si una mayoría de 2/3 apoya la inclusión de la cuestión en el orden del día como un tema de asunto tardío.</w:t>
      </w:r>
    </w:p>
    <w:p w:rsidR="002A536B" w:rsidRPr="00A40D26" w:rsidRDefault="002A536B" w:rsidP="008E2F7E">
      <w:pPr>
        <w:rPr>
          <w:sz w:val="20"/>
          <w:szCs w:val="20"/>
        </w:rPr>
      </w:pPr>
    </w:p>
    <w:p w:rsidR="002A536B" w:rsidRPr="00146F86" w:rsidRDefault="006D7E44" w:rsidP="00BB1143">
      <w:pPr>
        <w:pStyle w:val="Prrafodelista"/>
        <w:numPr>
          <w:ilvl w:val="1"/>
          <w:numId w:val="13"/>
        </w:numPr>
        <w:tabs>
          <w:tab w:val="left" w:pos="567"/>
        </w:tabs>
        <w:ind w:left="567" w:hanging="567"/>
        <w:rPr>
          <w:b/>
          <w:caps/>
          <w:sz w:val="20"/>
        </w:rPr>
      </w:pPr>
      <w:r w:rsidRPr="00146F86">
        <w:rPr>
          <w:b/>
          <w:caps/>
          <w:sz w:val="20"/>
        </w:rPr>
        <w:t xml:space="preserve">mesa directiva </w:t>
      </w:r>
      <w:r w:rsidR="002A536B" w:rsidRPr="00146F86">
        <w:rPr>
          <w:b/>
          <w:caps/>
          <w:sz w:val="20"/>
        </w:rPr>
        <w:t>– PRESENC</w:t>
      </w:r>
      <w:r w:rsidRPr="00146F86">
        <w:rPr>
          <w:b/>
          <w:caps/>
          <w:sz w:val="20"/>
        </w:rPr>
        <w:t>ia</w:t>
      </w:r>
    </w:p>
    <w:p w:rsidR="002A536B" w:rsidRPr="00A40D26" w:rsidRDefault="002A536B" w:rsidP="008E2F7E">
      <w:pPr>
        <w:tabs>
          <w:tab w:val="num" w:pos="1980"/>
        </w:tabs>
        <w:jc w:val="both"/>
        <w:rPr>
          <w:sz w:val="20"/>
          <w:szCs w:val="20"/>
        </w:rPr>
      </w:pPr>
    </w:p>
    <w:p w:rsidR="002A536B" w:rsidRPr="00A40D26" w:rsidRDefault="000C0A57" w:rsidP="00F11EF2">
      <w:pPr>
        <w:ind w:left="567"/>
        <w:jc w:val="both"/>
        <w:rPr>
          <w:sz w:val="20"/>
          <w:szCs w:val="20"/>
        </w:rPr>
      </w:pPr>
      <w:r w:rsidRPr="00A40D26">
        <w:rPr>
          <w:sz w:val="20"/>
          <w:szCs w:val="20"/>
        </w:rPr>
        <w:t xml:space="preserve">Los siguientes pueden asistir a una reunión de Mesa Directiva: </w:t>
      </w:r>
    </w:p>
    <w:p w:rsidR="002A536B" w:rsidRPr="00A40D26" w:rsidRDefault="000C0A57" w:rsidP="00BB1143">
      <w:pPr>
        <w:numPr>
          <w:ilvl w:val="2"/>
          <w:numId w:val="29"/>
        </w:numPr>
        <w:tabs>
          <w:tab w:val="num" w:pos="1276"/>
        </w:tabs>
        <w:ind w:left="1276" w:hanging="709"/>
        <w:jc w:val="both"/>
        <w:rPr>
          <w:sz w:val="20"/>
          <w:szCs w:val="20"/>
        </w:rPr>
      </w:pPr>
      <w:r w:rsidRPr="00A40D26">
        <w:rPr>
          <w:sz w:val="20"/>
          <w:szCs w:val="20"/>
        </w:rPr>
        <w:t>Con derecho de voz y voto</w:t>
      </w:r>
      <w:r w:rsidR="002A536B" w:rsidRPr="00A40D26">
        <w:rPr>
          <w:sz w:val="20"/>
          <w:szCs w:val="20"/>
        </w:rPr>
        <w:t xml:space="preserve">: </w:t>
      </w:r>
      <w:r w:rsidRPr="00A40D26">
        <w:rPr>
          <w:sz w:val="20"/>
          <w:szCs w:val="20"/>
        </w:rPr>
        <w:t>Los Directores</w:t>
      </w:r>
      <w:r w:rsidR="002A536B" w:rsidRPr="00A40D26">
        <w:rPr>
          <w:sz w:val="20"/>
          <w:szCs w:val="20"/>
        </w:rPr>
        <w:t>.</w:t>
      </w:r>
    </w:p>
    <w:p w:rsidR="000C0A57" w:rsidRPr="00A40D26" w:rsidRDefault="000C0A57" w:rsidP="000C0A57">
      <w:pPr>
        <w:numPr>
          <w:ilvl w:val="2"/>
          <w:numId w:val="29"/>
        </w:numPr>
        <w:tabs>
          <w:tab w:val="num" w:pos="1276"/>
        </w:tabs>
        <w:ind w:left="1276" w:hanging="709"/>
        <w:jc w:val="both"/>
        <w:rPr>
          <w:sz w:val="20"/>
          <w:szCs w:val="20"/>
        </w:rPr>
      </w:pPr>
      <w:r w:rsidRPr="00A40D26">
        <w:rPr>
          <w:sz w:val="20"/>
          <w:szCs w:val="20"/>
        </w:rPr>
        <w:t>Sin derecho a voto pero con derecho de voz, siempre con el consentimiento del Presidente:</w:t>
      </w:r>
    </w:p>
    <w:p w:rsidR="003F3C7A" w:rsidRPr="008D5475" w:rsidRDefault="003F3C7A" w:rsidP="003F3C7A">
      <w:pPr>
        <w:numPr>
          <w:ilvl w:val="0"/>
          <w:numId w:val="5"/>
        </w:numPr>
        <w:tabs>
          <w:tab w:val="clear" w:pos="1500"/>
          <w:tab w:val="num" w:pos="1560"/>
        </w:tabs>
        <w:ind w:left="1560" w:hanging="284"/>
        <w:jc w:val="both"/>
        <w:rPr>
          <w:sz w:val="20"/>
          <w:szCs w:val="20"/>
          <w:lang w:val="en-US"/>
        </w:rPr>
      </w:pPr>
      <w:r w:rsidRPr="008D5475">
        <w:rPr>
          <w:sz w:val="20"/>
          <w:szCs w:val="20"/>
          <w:lang w:val="en-US"/>
        </w:rPr>
        <w:t xml:space="preserve">El </w:t>
      </w:r>
      <w:proofErr w:type="spellStart"/>
      <w:r w:rsidRPr="008D5475">
        <w:rPr>
          <w:sz w:val="20"/>
          <w:szCs w:val="20"/>
          <w:lang w:val="en-US"/>
        </w:rPr>
        <w:t>representante</w:t>
      </w:r>
      <w:proofErr w:type="spellEnd"/>
      <w:r w:rsidRPr="008D5475">
        <w:rPr>
          <w:sz w:val="20"/>
          <w:szCs w:val="20"/>
          <w:lang w:val="en-US"/>
        </w:rPr>
        <w:t xml:space="preserve"> de la Royal Life Saving Society - Commonwealth.</w:t>
      </w:r>
    </w:p>
    <w:p w:rsidR="002A536B" w:rsidRPr="00A40D26" w:rsidRDefault="003F3C7A" w:rsidP="00BB1143">
      <w:pPr>
        <w:numPr>
          <w:ilvl w:val="0"/>
          <w:numId w:val="5"/>
        </w:numPr>
        <w:tabs>
          <w:tab w:val="clear" w:pos="1500"/>
          <w:tab w:val="num" w:pos="1560"/>
        </w:tabs>
        <w:ind w:left="1560" w:hanging="284"/>
        <w:jc w:val="both"/>
        <w:rPr>
          <w:sz w:val="20"/>
          <w:szCs w:val="20"/>
        </w:rPr>
      </w:pPr>
      <w:r w:rsidRPr="00A40D26">
        <w:rPr>
          <w:sz w:val="20"/>
          <w:szCs w:val="20"/>
        </w:rPr>
        <w:t>Presidentes de Comisiones.</w:t>
      </w:r>
      <w:r w:rsidR="002A536B" w:rsidRPr="00A40D26">
        <w:rPr>
          <w:sz w:val="20"/>
          <w:szCs w:val="20"/>
        </w:rPr>
        <w:t xml:space="preserve"> </w:t>
      </w:r>
    </w:p>
    <w:p w:rsidR="00760031" w:rsidRPr="00A40D26" w:rsidRDefault="00760031" w:rsidP="00760031">
      <w:pPr>
        <w:numPr>
          <w:ilvl w:val="2"/>
          <w:numId w:val="29"/>
        </w:numPr>
        <w:tabs>
          <w:tab w:val="num" w:pos="1276"/>
        </w:tabs>
        <w:ind w:left="1276" w:hanging="709"/>
        <w:jc w:val="both"/>
        <w:rPr>
          <w:sz w:val="20"/>
          <w:szCs w:val="20"/>
        </w:rPr>
      </w:pPr>
      <w:r w:rsidRPr="00A40D26">
        <w:rPr>
          <w:sz w:val="20"/>
          <w:szCs w:val="20"/>
        </w:rPr>
        <w:t>Sin derecho a voto pero pueden, a discreción del Presidente, se</w:t>
      </w:r>
      <w:r w:rsidR="00B115B2">
        <w:rPr>
          <w:sz w:val="20"/>
          <w:szCs w:val="20"/>
        </w:rPr>
        <w:t>r</w:t>
      </w:r>
      <w:r w:rsidRPr="00A40D26">
        <w:rPr>
          <w:sz w:val="20"/>
          <w:szCs w:val="20"/>
        </w:rPr>
        <w:t xml:space="preserve"> invita</w:t>
      </w:r>
      <w:r w:rsidR="00B115B2">
        <w:rPr>
          <w:sz w:val="20"/>
          <w:szCs w:val="20"/>
        </w:rPr>
        <w:t xml:space="preserve">dos </w:t>
      </w:r>
      <w:r w:rsidRPr="00A40D26">
        <w:rPr>
          <w:sz w:val="20"/>
          <w:szCs w:val="20"/>
        </w:rPr>
        <w:t>a habla</w:t>
      </w:r>
      <w:r w:rsidR="00146F86">
        <w:rPr>
          <w:sz w:val="20"/>
          <w:szCs w:val="20"/>
        </w:rPr>
        <w:t>r: los Observadores, incluyendo</w:t>
      </w:r>
      <w:r w:rsidRPr="00A40D26">
        <w:rPr>
          <w:sz w:val="20"/>
          <w:szCs w:val="20"/>
        </w:rPr>
        <w:t xml:space="preserve">: Patrocinadores de ILS, Gobernadores de </w:t>
      </w:r>
      <w:r w:rsidR="00F56B0F">
        <w:rPr>
          <w:sz w:val="20"/>
          <w:szCs w:val="20"/>
        </w:rPr>
        <w:t xml:space="preserve">por </w:t>
      </w:r>
      <w:r w:rsidRPr="00A40D26">
        <w:rPr>
          <w:sz w:val="20"/>
          <w:szCs w:val="20"/>
        </w:rPr>
        <w:t xml:space="preserve">vida de ILS, </w:t>
      </w:r>
      <w:r w:rsidRPr="00A40D26">
        <w:rPr>
          <w:sz w:val="20"/>
          <w:szCs w:val="20"/>
        </w:rPr>
        <w:lastRenderedPageBreak/>
        <w:t>Gran</w:t>
      </w:r>
      <w:r w:rsidR="00F56B0F">
        <w:rPr>
          <w:sz w:val="20"/>
          <w:szCs w:val="20"/>
        </w:rPr>
        <w:t>des</w:t>
      </w:r>
      <w:r w:rsidRPr="00A40D26">
        <w:rPr>
          <w:sz w:val="20"/>
          <w:szCs w:val="20"/>
        </w:rPr>
        <w:t xml:space="preserve"> Caballeros, Caballeros, </w:t>
      </w:r>
      <w:r w:rsidR="00F56B0F">
        <w:rPr>
          <w:sz w:val="20"/>
          <w:szCs w:val="20"/>
        </w:rPr>
        <w:t xml:space="preserve">Miembros </w:t>
      </w:r>
      <w:r w:rsidRPr="00A40D26">
        <w:rPr>
          <w:sz w:val="20"/>
          <w:szCs w:val="20"/>
        </w:rPr>
        <w:t xml:space="preserve">ILS de </w:t>
      </w:r>
      <w:r w:rsidR="00F56B0F">
        <w:rPr>
          <w:sz w:val="20"/>
          <w:szCs w:val="20"/>
        </w:rPr>
        <w:t>por vida,</w:t>
      </w:r>
      <w:r w:rsidR="00146F86">
        <w:rPr>
          <w:sz w:val="20"/>
          <w:szCs w:val="20"/>
        </w:rPr>
        <w:t xml:space="preserve"> empleados ILS, </w:t>
      </w:r>
      <w:r w:rsidR="00F56B0F">
        <w:rPr>
          <w:sz w:val="20"/>
          <w:szCs w:val="20"/>
        </w:rPr>
        <w:t xml:space="preserve"> </w:t>
      </w:r>
      <w:r w:rsidRPr="00A40D26">
        <w:rPr>
          <w:sz w:val="20"/>
          <w:szCs w:val="20"/>
        </w:rPr>
        <w:t xml:space="preserve"> Representantes de </w:t>
      </w:r>
      <w:r w:rsidR="00146F86">
        <w:rPr>
          <w:sz w:val="20"/>
          <w:szCs w:val="20"/>
        </w:rPr>
        <w:t xml:space="preserve">Miembros </w:t>
      </w:r>
      <w:r w:rsidRPr="00A40D26">
        <w:rPr>
          <w:sz w:val="20"/>
          <w:szCs w:val="20"/>
        </w:rPr>
        <w:t xml:space="preserve">votantes y no votantes, Miembros de Comisiones y Comités de ILS, Miembros Individuales, Miembros Honrados </w:t>
      </w:r>
      <w:r w:rsidR="00306ADC" w:rsidRPr="00A40D26">
        <w:rPr>
          <w:sz w:val="20"/>
          <w:szCs w:val="20"/>
        </w:rPr>
        <w:t>e</w:t>
      </w:r>
      <w:r w:rsidRPr="00A40D26">
        <w:rPr>
          <w:sz w:val="20"/>
          <w:szCs w:val="20"/>
        </w:rPr>
        <w:t xml:space="preserve"> Invitados.</w:t>
      </w:r>
    </w:p>
    <w:p w:rsidR="00AD2313" w:rsidRPr="00A40D26" w:rsidRDefault="00AD2313" w:rsidP="00AD2313">
      <w:pPr>
        <w:numPr>
          <w:ilvl w:val="2"/>
          <w:numId w:val="29"/>
        </w:numPr>
        <w:tabs>
          <w:tab w:val="num" w:pos="1276"/>
        </w:tabs>
        <w:ind w:left="1276" w:hanging="709"/>
        <w:jc w:val="both"/>
        <w:rPr>
          <w:sz w:val="20"/>
          <w:szCs w:val="20"/>
        </w:rPr>
      </w:pPr>
      <w:r w:rsidRPr="00A40D26">
        <w:rPr>
          <w:sz w:val="20"/>
          <w:szCs w:val="20"/>
        </w:rPr>
        <w:t>El Presidente o una mayoría de la Mesa Directiva puede decidir discutir asuntos delicados en u</w:t>
      </w:r>
      <w:r w:rsidR="008053E0">
        <w:rPr>
          <w:sz w:val="20"/>
          <w:szCs w:val="20"/>
        </w:rPr>
        <w:t>na reunión restringida (</w:t>
      </w:r>
      <w:r w:rsidRPr="00A40D26">
        <w:rPr>
          <w:sz w:val="20"/>
          <w:szCs w:val="20"/>
        </w:rPr>
        <w:t xml:space="preserve">a puerta cerrada). Las reuniones a puerta cerrada </w:t>
      </w:r>
      <w:r w:rsidR="00146F86">
        <w:rPr>
          <w:sz w:val="20"/>
          <w:szCs w:val="20"/>
        </w:rPr>
        <w:t xml:space="preserve">deben ser </w:t>
      </w:r>
      <w:r w:rsidRPr="00A40D26">
        <w:rPr>
          <w:sz w:val="20"/>
          <w:szCs w:val="20"/>
        </w:rPr>
        <w:t>limita</w:t>
      </w:r>
      <w:r w:rsidR="00146F86">
        <w:rPr>
          <w:sz w:val="20"/>
          <w:szCs w:val="20"/>
        </w:rPr>
        <w:t>das</w:t>
      </w:r>
      <w:r w:rsidRPr="00A40D26">
        <w:rPr>
          <w:sz w:val="20"/>
          <w:szCs w:val="20"/>
        </w:rPr>
        <w:t xml:space="preserve"> a los Directores, Secretarios Generales Regionales y otras personas que hayan sido acordadas por unanimidad por los Directores presentes en la reunión. Las personas con un conflicto de intereses en relación con el asunto considerado deben declarar su interés y deben ser excluidas del asunto.</w:t>
      </w:r>
    </w:p>
    <w:p w:rsidR="002A536B" w:rsidRPr="00A40D26" w:rsidRDefault="002A536B" w:rsidP="008E2F7E">
      <w:pPr>
        <w:rPr>
          <w:sz w:val="20"/>
          <w:szCs w:val="20"/>
        </w:rPr>
      </w:pPr>
    </w:p>
    <w:p w:rsidR="002A536B" w:rsidRPr="00A40D26" w:rsidRDefault="00817F76" w:rsidP="00BB1143">
      <w:pPr>
        <w:pStyle w:val="Prrafodelista"/>
        <w:numPr>
          <w:ilvl w:val="1"/>
          <w:numId w:val="13"/>
        </w:numPr>
        <w:tabs>
          <w:tab w:val="left" w:pos="567"/>
        </w:tabs>
        <w:ind w:left="567" w:hanging="567"/>
        <w:rPr>
          <w:b/>
          <w:caps/>
          <w:sz w:val="20"/>
        </w:rPr>
      </w:pPr>
      <w:r w:rsidRPr="00A40D26">
        <w:rPr>
          <w:b/>
          <w:caps/>
          <w:sz w:val="20"/>
        </w:rPr>
        <w:t>mesa</w:t>
      </w:r>
      <w:r w:rsidR="002A536B" w:rsidRPr="00A40D26">
        <w:rPr>
          <w:b/>
          <w:caps/>
          <w:sz w:val="20"/>
        </w:rPr>
        <w:t xml:space="preserve"> Direct</w:t>
      </w:r>
      <w:r w:rsidRPr="00A40D26">
        <w:rPr>
          <w:b/>
          <w:caps/>
          <w:sz w:val="20"/>
        </w:rPr>
        <w:t>iva</w:t>
      </w:r>
      <w:r w:rsidR="002A536B" w:rsidRPr="00A40D26">
        <w:rPr>
          <w:b/>
          <w:caps/>
          <w:sz w:val="20"/>
        </w:rPr>
        <w:t xml:space="preserve"> – Decision</w:t>
      </w:r>
      <w:r w:rsidRPr="00A40D26">
        <w:rPr>
          <w:b/>
          <w:caps/>
          <w:sz w:val="20"/>
        </w:rPr>
        <w:t>E</w:t>
      </w:r>
      <w:r w:rsidR="002A536B" w:rsidRPr="00A40D26">
        <w:rPr>
          <w:b/>
          <w:caps/>
          <w:sz w:val="20"/>
        </w:rPr>
        <w:t>s</w:t>
      </w:r>
    </w:p>
    <w:p w:rsidR="002A536B" w:rsidRPr="00A40D26" w:rsidRDefault="002A536B" w:rsidP="0058282B">
      <w:pPr>
        <w:rPr>
          <w:sz w:val="20"/>
          <w:szCs w:val="20"/>
        </w:rPr>
      </w:pPr>
    </w:p>
    <w:p w:rsidR="00120145" w:rsidRPr="00A40D26" w:rsidRDefault="00120145" w:rsidP="00120145">
      <w:pPr>
        <w:tabs>
          <w:tab w:val="left" w:pos="1276"/>
        </w:tabs>
        <w:ind w:left="567"/>
        <w:jc w:val="both"/>
        <w:rPr>
          <w:sz w:val="20"/>
          <w:szCs w:val="20"/>
        </w:rPr>
      </w:pPr>
      <w:r w:rsidRPr="00A40D26">
        <w:rPr>
          <w:sz w:val="20"/>
          <w:szCs w:val="20"/>
        </w:rPr>
        <w:t>Las cuestiones que se planteen en una reunión de Mesa Directiva se decidirán por mayoría simple de votos (50% + 1), excepto cuando un requisito de votación más alto se especifique en la Constitución o en los Estatutos.</w:t>
      </w:r>
    </w:p>
    <w:p w:rsidR="007C5280" w:rsidRPr="00A40D26" w:rsidRDefault="007C5280" w:rsidP="008E2F7E">
      <w:pPr>
        <w:rPr>
          <w:sz w:val="20"/>
          <w:szCs w:val="20"/>
        </w:rPr>
      </w:pPr>
    </w:p>
    <w:p w:rsidR="002A536B" w:rsidRPr="00A40D26" w:rsidRDefault="00257E6A" w:rsidP="00BB1143">
      <w:pPr>
        <w:pStyle w:val="Prrafodelista"/>
        <w:numPr>
          <w:ilvl w:val="1"/>
          <w:numId w:val="13"/>
        </w:numPr>
        <w:tabs>
          <w:tab w:val="left" w:pos="567"/>
        </w:tabs>
        <w:ind w:left="567" w:hanging="567"/>
        <w:rPr>
          <w:b/>
          <w:caps/>
          <w:sz w:val="20"/>
        </w:rPr>
      </w:pPr>
      <w:r w:rsidRPr="00A40D26">
        <w:rPr>
          <w:b/>
          <w:caps/>
          <w:sz w:val="20"/>
        </w:rPr>
        <w:t xml:space="preserve">mesa </w:t>
      </w:r>
      <w:r w:rsidR="002A536B" w:rsidRPr="00A40D26">
        <w:rPr>
          <w:b/>
          <w:caps/>
          <w:sz w:val="20"/>
        </w:rPr>
        <w:fldChar w:fldCharType="begin"/>
      </w:r>
      <w:r w:rsidR="002A536B" w:rsidRPr="00A40D26">
        <w:rPr>
          <w:b/>
          <w:caps/>
          <w:sz w:val="20"/>
        </w:rPr>
        <w:instrText xml:space="preserve">SEQ niveau2 \h \r0 </w:instrText>
      </w:r>
      <w:r w:rsidR="002A536B" w:rsidRPr="00A40D26">
        <w:rPr>
          <w:b/>
          <w:caps/>
          <w:sz w:val="20"/>
        </w:rPr>
        <w:fldChar w:fldCharType="end"/>
      </w:r>
      <w:r w:rsidRPr="00A40D26">
        <w:rPr>
          <w:b/>
          <w:caps/>
          <w:sz w:val="20"/>
        </w:rPr>
        <w:t>directiva</w:t>
      </w:r>
      <w:r w:rsidR="002A536B" w:rsidRPr="00A40D26">
        <w:rPr>
          <w:b/>
          <w:caps/>
          <w:sz w:val="20"/>
        </w:rPr>
        <w:t xml:space="preserve"> – </w:t>
      </w:r>
      <w:r w:rsidR="00782DA1" w:rsidRPr="00A40D26">
        <w:rPr>
          <w:b/>
          <w:caps/>
          <w:sz w:val="20"/>
        </w:rPr>
        <w:t>procedim</w:t>
      </w:r>
      <w:r w:rsidRPr="00A40D26">
        <w:rPr>
          <w:b/>
          <w:caps/>
          <w:sz w:val="20"/>
        </w:rPr>
        <w:t>i</w:t>
      </w:r>
      <w:r w:rsidR="00782DA1" w:rsidRPr="00A40D26">
        <w:rPr>
          <w:b/>
          <w:caps/>
          <w:sz w:val="20"/>
        </w:rPr>
        <w:t>E</w:t>
      </w:r>
      <w:r w:rsidRPr="00A40D26">
        <w:rPr>
          <w:b/>
          <w:caps/>
          <w:sz w:val="20"/>
        </w:rPr>
        <w:t>ntos de votacion</w:t>
      </w:r>
    </w:p>
    <w:p w:rsidR="002A536B" w:rsidRPr="00A40D26" w:rsidRDefault="002A536B" w:rsidP="000E0F38">
      <w:pPr>
        <w:tabs>
          <w:tab w:val="left" w:pos="-1134"/>
          <w:tab w:val="left" w:pos="-851"/>
          <w:tab w:val="left" w:pos="-568"/>
          <w:tab w:val="left" w:pos="-285"/>
          <w:tab w:val="left" w:pos="567"/>
          <w:tab w:val="left" w:pos="90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782DA1" w:rsidRPr="00FE5AD5" w:rsidRDefault="00782DA1" w:rsidP="00FE5AD5">
      <w:pPr>
        <w:numPr>
          <w:ilvl w:val="2"/>
          <w:numId w:val="47"/>
        </w:numPr>
        <w:tabs>
          <w:tab w:val="left" w:pos="1276"/>
        </w:tabs>
        <w:ind w:left="1276" w:hanging="709"/>
        <w:jc w:val="both"/>
        <w:rPr>
          <w:sz w:val="20"/>
          <w:szCs w:val="20"/>
        </w:rPr>
      </w:pPr>
      <w:r w:rsidRPr="00FE5AD5">
        <w:rPr>
          <w:sz w:val="20"/>
          <w:szCs w:val="20"/>
        </w:rPr>
        <w:t>Los votos que</w:t>
      </w:r>
      <w:r w:rsidR="00FE5AD5" w:rsidRPr="00FE5AD5">
        <w:rPr>
          <w:sz w:val="20"/>
          <w:szCs w:val="20"/>
        </w:rPr>
        <w:t xml:space="preserve"> no sean por votación secreta deben ser hechos </w:t>
      </w:r>
      <w:r w:rsidR="00F56B0F">
        <w:rPr>
          <w:sz w:val="20"/>
          <w:szCs w:val="20"/>
        </w:rPr>
        <w:t xml:space="preserve">con </w:t>
      </w:r>
      <w:r w:rsidRPr="00FE5AD5">
        <w:rPr>
          <w:sz w:val="20"/>
          <w:szCs w:val="20"/>
        </w:rPr>
        <w:t>las tarjetas / boletas de SI - NO - ABSTENCION</w:t>
      </w:r>
    </w:p>
    <w:p w:rsidR="0066088D" w:rsidRPr="00A40D26" w:rsidRDefault="00F56B0F" w:rsidP="0066088D">
      <w:pPr>
        <w:numPr>
          <w:ilvl w:val="2"/>
          <w:numId w:val="47"/>
        </w:numPr>
        <w:tabs>
          <w:tab w:val="left" w:pos="1276"/>
        </w:tabs>
        <w:ind w:left="1276" w:hanging="709"/>
        <w:jc w:val="both"/>
        <w:rPr>
          <w:sz w:val="20"/>
          <w:szCs w:val="20"/>
        </w:rPr>
      </w:pPr>
      <w:r>
        <w:rPr>
          <w:sz w:val="20"/>
          <w:szCs w:val="20"/>
        </w:rPr>
        <w:t>Cualquier voto relacionado con una(s)</w:t>
      </w:r>
      <w:r w:rsidR="0066088D" w:rsidRPr="00A40D26">
        <w:rPr>
          <w:sz w:val="20"/>
          <w:szCs w:val="20"/>
        </w:rPr>
        <w:t xml:space="preserve"> persona (s) será por votación</w:t>
      </w:r>
      <w:r>
        <w:rPr>
          <w:sz w:val="20"/>
          <w:szCs w:val="20"/>
        </w:rPr>
        <w:t xml:space="preserve"> se</w:t>
      </w:r>
      <w:r w:rsidR="0066088D" w:rsidRPr="00A40D26">
        <w:rPr>
          <w:sz w:val="20"/>
          <w:szCs w:val="20"/>
        </w:rPr>
        <w:t>creta, a menos que haya un acuerdo unánime para renunciar a este requisito</w:t>
      </w:r>
    </w:p>
    <w:p w:rsidR="001007BF" w:rsidRPr="00EB3D96" w:rsidRDefault="00146F86" w:rsidP="001007BF">
      <w:pPr>
        <w:numPr>
          <w:ilvl w:val="2"/>
          <w:numId w:val="47"/>
        </w:numPr>
        <w:tabs>
          <w:tab w:val="left" w:pos="1276"/>
        </w:tabs>
        <w:ind w:left="1276" w:hanging="709"/>
        <w:jc w:val="both"/>
        <w:rPr>
          <w:sz w:val="20"/>
          <w:szCs w:val="20"/>
        </w:rPr>
      </w:pPr>
      <w:r w:rsidRPr="00EB3D96">
        <w:rPr>
          <w:sz w:val="20"/>
          <w:szCs w:val="20"/>
        </w:rPr>
        <w:t>U</w:t>
      </w:r>
      <w:r w:rsidR="001007BF" w:rsidRPr="00EB3D96">
        <w:rPr>
          <w:sz w:val="20"/>
          <w:szCs w:val="20"/>
        </w:rPr>
        <w:t xml:space="preserve">na votación secreta </w:t>
      </w:r>
      <w:r w:rsidR="00626E17">
        <w:rPr>
          <w:sz w:val="20"/>
          <w:szCs w:val="20"/>
        </w:rPr>
        <w:t>podrá</w:t>
      </w:r>
      <w:r w:rsidRPr="00EB3D96">
        <w:rPr>
          <w:sz w:val="20"/>
          <w:szCs w:val="20"/>
        </w:rPr>
        <w:t xml:space="preserve"> solicita</w:t>
      </w:r>
      <w:r w:rsidR="00626E17">
        <w:rPr>
          <w:sz w:val="20"/>
          <w:szCs w:val="20"/>
        </w:rPr>
        <w:t>rse</w:t>
      </w:r>
      <w:r w:rsidRPr="00EB3D96">
        <w:rPr>
          <w:sz w:val="20"/>
          <w:szCs w:val="20"/>
        </w:rPr>
        <w:t xml:space="preserve"> </w:t>
      </w:r>
      <w:r w:rsidR="001007BF" w:rsidRPr="00EB3D96">
        <w:rPr>
          <w:sz w:val="20"/>
          <w:szCs w:val="20"/>
        </w:rPr>
        <w:t xml:space="preserve">en cualquier decisión </w:t>
      </w:r>
      <w:r w:rsidRPr="00EB3D96">
        <w:rPr>
          <w:sz w:val="20"/>
          <w:szCs w:val="20"/>
        </w:rPr>
        <w:t>por cualquier individuo</w:t>
      </w:r>
      <w:r w:rsidR="00626E17">
        <w:rPr>
          <w:sz w:val="20"/>
          <w:szCs w:val="20"/>
        </w:rPr>
        <w:t xml:space="preserve"> con derecho a voto</w:t>
      </w:r>
      <w:r w:rsidR="001007BF" w:rsidRPr="00EB3D96">
        <w:rPr>
          <w:sz w:val="20"/>
          <w:szCs w:val="20"/>
        </w:rPr>
        <w:t xml:space="preserve"> sobre esa decisión. La solicitud de votaci</w:t>
      </w:r>
      <w:r w:rsidRPr="00EB3D96">
        <w:rPr>
          <w:sz w:val="20"/>
          <w:szCs w:val="20"/>
        </w:rPr>
        <w:t>ón secreta por cualquier individuo</w:t>
      </w:r>
      <w:r w:rsidR="001007BF" w:rsidRPr="00EB3D96">
        <w:rPr>
          <w:sz w:val="20"/>
          <w:szCs w:val="20"/>
        </w:rPr>
        <w:t xml:space="preserve"> debe ser suficiente para requerir una votación secreta.</w:t>
      </w:r>
    </w:p>
    <w:p w:rsidR="000347A9" w:rsidRPr="00A40D26" w:rsidRDefault="000347A9" w:rsidP="000347A9">
      <w:pPr>
        <w:numPr>
          <w:ilvl w:val="2"/>
          <w:numId w:val="47"/>
        </w:numPr>
        <w:tabs>
          <w:tab w:val="left" w:pos="1276"/>
        </w:tabs>
        <w:ind w:left="1276" w:hanging="709"/>
        <w:jc w:val="both"/>
        <w:rPr>
          <w:sz w:val="20"/>
          <w:szCs w:val="20"/>
        </w:rPr>
      </w:pPr>
      <w:r w:rsidRPr="00A40D26">
        <w:rPr>
          <w:sz w:val="20"/>
          <w:szCs w:val="20"/>
        </w:rPr>
        <w:t xml:space="preserve">Los procedimientos utilizados para votar y el resultado </w:t>
      </w:r>
      <w:r w:rsidR="008053E0">
        <w:rPr>
          <w:sz w:val="20"/>
          <w:szCs w:val="20"/>
        </w:rPr>
        <w:t xml:space="preserve">deben ser registrados en el </w:t>
      </w:r>
      <w:r w:rsidRPr="00A40D26">
        <w:rPr>
          <w:sz w:val="20"/>
          <w:szCs w:val="20"/>
        </w:rPr>
        <w:t>Acta.</w:t>
      </w:r>
    </w:p>
    <w:p w:rsidR="000347A9" w:rsidRPr="00A40D26" w:rsidRDefault="000347A9" w:rsidP="000347A9">
      <w:pPr>
        <w:numPr>
          <w:ilvl w:val="2"/>
          <w:numId w:val="47"/>
        </w:numPr>
        <w:tabs>
          <w:tab w:val="left" w:pos="1276"/>
        </w:tabs>
        <w:ind w:left="1276" w:hanging="709"/>
        <w:jc w:val="both"/>
        <w:rPr>
          <w:sz w:val="20"/>
          <w:szCs w:val="20"/>
        </w:rPr>
      </w:pPr>
      <w:r w:rsidRPr="00A40D26">
        <w:rPr>
          <w:sz w:val="20"/>
          <w:szCs w:val="20"/>
        </w:rPr>
        <w:t>Una votación una vez emitida no puede ser cambiada o retirada.</w:t>
      </w:r>
    </w:p>
    <w:p w:rsidR="002A536B" w:rsidRDefault="002A536B" w:rsidP="008E2F7E">
      <w:pPr>
        <w:rPr>
          <w:sz w:val="20"/>
          <w:szCs w:val="20"/>
        </w:rPr>
      </w:pPr>
    </w:p>
    <w:p w:rsidR="00F56B0F" w:rsidRPr="00A40D26" w:rsidRDefault="00F56B0F" w:rsidP="008E2F7E">
      <w:pPr>
        <w:rPr>
          <w:sz w:val="20"/>
          <w:szCs w:val="20"/>
        </w:rPr>
      </w:pPr>
    </w:p>
    <w:p w:rsidR="002A536B" w:rsidRPr="00A40D26" w:rsidRDefault="00EA7A3B" w:rsidP="00BB1143">
      <w:pPr>
        <w:pStyle w:val="Prrafodelista"/>
        <w:numPr>
          <w:ilvl w:val="1"/>
          <w:numId w:val="13"/>
        </w:numPr>
        <w:tabs>
          <w:tab w:val="left" w:pos="567"/>
        </w:tabs>
        <w:ind w:left="567" w:hanging="567"/>
        <w:rPr>
          <w:b/>
          <w:caps/>
          <w:sz w:val="20"/>
        </w:rPr>
      </w:pPr>
      <w:r w:rsidRPr="00A40D26">
        <w:rPr>
          <w:b/>
          <w:caps/>
          <w:sz w:val="20"/>
        </w:rPr>
        <w:t>mesa directiva</w:t>
      </w:r>
      <w:r w:rsidR="002A536B" w:rsidRPr="00A40D26">
        <w:rPr>
          <w:b/>
          <w:caps/>
          <w:sz w:val="20"/>
        </w:rPr>
        <w:t xml:space="preserve"> – </w:t>
      </w:r>
      <w:r w:rsidRPr="00A40D26">
        <w:rPr>
          <w:b/>
          <w:caps/>
          <w:sz w:val="20"/>
        </w:rPr>
        <w:t>actas</w:t>
      </w:r>
      <w:r w:rsidR="002A536B" w:rsidRPr="00A40D26">
        <w:rPr>
          <w:b/>
          <w:caps/>
          <w:sz w:val="20"/>
        </w:rPr>
        <w:t xml:space="preserve"> </w:t>
      </w:r>
    </w:p>
    <w:p w:rsidR="002A536B" w:rsidRPr="00A40D26" w:rsidRDefault="002A536B" w:rsidP="008E2F7E">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p>
    <w:p w:rsidR="002A536B" w:rsidRPr="00A40D26" w:rsidRDefault="002A536B" w:rsidP="00F11EF2">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r w:rsidRPr="00A40D26">
        <w:rPr>
          <w:spacing w:val="-2"/>
          <w:sz w:val="20"/>
          <w:szCs w:val="20"/>
        </w:rPr>
        <w:tab/>
      </w:r>
      <w:r w:rsidR="00B10089" w:rsidRPr="00A40D26">
        <w:rPr>
          <w:spacing w:val="-2"/>
          <w:sz w:val="20"/>
          <w:szCs w:val="20"/>
        </w:rPr>
        <w:t xml:space="preserve">Las actas de las reuniones de la Mesa Directiva </w:t>
      </w:r>
      <w:r w:rsidR="00FE5AD5">
        <w:rPr>
          <w:spacing w:val="-2"/>
          <w:sz w:val="20"/>
          <w:szCs w:val="20"/>
        </w:rPr>
        <w:t>deben ser</w:t>
      </w:r>
      <w:r w:rsidR="00B10089" w:rsidRPr="00A40D26">
        <w:rPr>
          <w:spacing w:val="-2"/>
          <w:sz w:val="20"/>
          <w:szCs w:val="20"/>
        </w:rPr>
        <w:t xml:space="preserve"> registradas por el Secretario General o una persona que el Secretario </w:t>
      </w:r>
      <w:r w:rsidR="00BD1CCC">
        <w:rPr>
          <w:spacing w:val="-2"/>
          <w:sz w:val="20"/>
          <w:szCs w:val="20"/>
        </w:rPr>
        <w:t xml:space="preserve">General </w:t>
      </w:r>
      <w:r w:rsidR="00626E17">
        <w:rPr>
          <w:spacing w:val="-2"/>
          <w:sz w:val="20"/>
          <w:szCs w:val="20"/>
        </w:rPr>
        <w:t>designe</w:t>
      </w:r>
      <w:r w:rsidR="00931A3D">
        <w:rPr>
          <w:spacing w:val="-2"/>
          <w:sz w:val="20"/>
          <w:szCs w:val="20"/>
        </w:rPr>
        <w:t xml:space="preserve"> y divulgar </w:t>
      </w:r>
      <w:r w:rsidR="00B10089" w:rsidRPr="00A40D26">
        <w:rPr>
          <w:spacing w:val="-2"/>
          <w:sz w:val="20"/>
          <w:szCs w:val="20"/>
        </w:rPr>
        <w:t>a todos los Miembros dentro de los dos (2) meses de la c</w:t>
      </w:r>
      <w:r w:rsidR="00BD1CCC">
        <w:rPr>
          <w:spacing w:val="-2"/>
          <w:sz w:val="20"/>
          <w:szCs w:val="20"/>
        </w:rPr>
        <w:t>onclusión</w:t>
      </w:r>
      <w:r w:rsidR="00B10089" w:rsidRPr="00A40D26">
        <w:rPr>
          <w:spacing w:val="-2"/>
          <w:sz w:val="20"/>
          <w:szCs w:val="20"/>
        </w:rPr>
        <w:t xml:space="preserve"> de la reunión de la Mesa Directiva.</w:t>
      </w:r>
    </w:p>
    <w:p w:rsidR="00B10089" w:rsidRPr="00A40D26" w:rsidRDefault="00B10089" w:rsidP="00F11EF2">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p>
    <w:p w:rsidR="002A536B" w:rsidRPr="00A40D26" w:rsidRDefault="002A536B" w:rsidP="008E2F7E">
      <w:pPr>
        <w:rPr>
          <w:sz w:val="20"/>
          <w:szCs w:val="20"/>
        </w:rPr>
      </w:pPr>
    </w:p>
    <w:p w:rsidR="002A536B" w:rsidRPr="00A40D26" w:rsidRDefault="005771C4" w:rsidP="00BB1143">
      <w:pPr>
        <w:pStyle w:val="Prrafodelista"/>
        <w:numPr>
          <w:ilvl w:val="1"/>
          <w:numId w:val="13"/>
        </w:numPr>
        <w:tabs>
          <w:tab w:val="left" w:pos="567"/>
        </w:tabs>
        <w:ind w:left="567" w:hanging="567"/>
        <w:rPr>
          <w:b/>
          <w:caps/>
          <w:sz w:val="20"/>
        </w:rPr>
      </w:pPr>
      <w:r w:rsidRPr="00A40D26">
        <w:rPr>
          <w:b/>
          <w:caps/>
          <w:sz w:val="20"/>
        </w:rPr>
        <w:t>mesa directiva – DelegaCiO</w:t>
      </w:r>
      <w:r w:rsidR="002A536B" w:rsidRPr="00A40D26">
        <w:rPr>
          <w:b/>
          <w:caps/>
          <w:sz w:val="20"/>
        </w:rPr>
        <w:t xml:space="preserve">n </w:t>
      </w:r>
      <w:r w:rsidR="002C5F12" w:rsidRPr="00A40D26">
        <w:rPr>
          <w:b/>
          <w:caps/>
          <w:sz w:val="20"/>
        </w:rPr>
        <w:t>de poderes</w:t>
      </w:r>
    </w:p>
    <w:p w:rsidR="002A536B" w:rsidRPr="00A40D26" w:rsidRDefault="002A536B" w:rsidP="008E2F7E">
      <w:pPr>
        <w:rPr>
          <w:sz w:val="20"/>
          <w:szCs w:val="20"/>
        </w:rPr>
      </w:pPr>
    </w:p>
    <w:p w:rsidR="001D2588" w:rsidRPr="00A40D26" w:rsidRDefault="001D2588" w:rsidP="00B83C74">
      <w:pPr>
        <w:numPr>
          <w:ilvl w:val="2"/>
          <w:numId w:val="39"/>
        </w:numPr>
        <w:tabs>
          <w:tab w:val="left" w:pos="1276"/>
        </w:tabs>
        <w:ind w:left="1276" w:hanging="709"/>
        <w:jc w:val="both"/>
        <w:rPr>
          <w:sz w:val="20"/>
          <w:szCs w:val="20"/>
        </w:rPr>
      </w:pPr>
      <w:r w:rsidRPr="00A40D26">
        <w:rPr>
          <w:sz w:val="20"/>
          <w:szCs w:val="20"/>
        </w:rPr>
        <w:t>En el marco de la facultad prevista en la Constitución y en estos Estatutos, la Mesa Directiva podrá delegar la gestión de sus asuntos cotidianos al Presidente, al S</w:t>
      </w:r>
      <w:r w:rsidR="00D856CC" w:rsidRPr="00A40D26">
        <w:rPr>
          <w:sz w:val="20"/>
          <w:szCs w:val="20"/>
        </w:rPr>
        <w:t xml:space="preserve">ecretario General </w:t>
      </w:r>
      <w:r w:rsidRPr="00A40D26">
        <w:rPr>
          <w:sz w:val="20"/>
          <w:szCs w:val="20"/>
        </w:rPr>
        <w:t xml:space="preserve"> a uno o a varios de los Directores o agentes.</w:t>
      </w:r>
    </w:p>
    <w:p w:rsidR="00D856CC" w:rsidRPr="00A40D26" w:rsidRDefault="00D856CC" w:rsidP="005771C4">
      <w:pPr>
        <w:numPr>
          <w:ilvl w:val="2"/>
          <w:numId w:val="39"/>
        </w:numPr>
        <w:tabs>
          <w:tab w:val="left" w:pos="1276"/>
        </w:tabs>
        <w:ind w:left="1276" w:hanging="709"/>
        <w:jc w:val="both"/>
        <w:rPr>
          <w:sz w:val="20"/>
          <w:szCs w:val="20"/>
        </w:rPr>
      </w:pPr>
      <w:r w:rsidRPr="00A40D26">
        <w:rPr>
          <w:sz w:val="20"/>
          <w:szCs w:val="20"/>
        </w:rPr>
        <w:t xml:space="preserve">Ninguna persona puede ejecutar un contrato en nombre del ILS sin la aprobación de la Mesa </w:t>
      </w:r>
      <w:r w:rsidR="00FE5AD5" w:rsidRPr="00A40D26">
        <w:rPr>
          <w:sz w:val="20"/>
          <w:szCs w:val="20"/>
        </w:rPr>
        <w:t>Directiva</w:t>
      </w:r>
      <w:r w:rsidRPr="00A40D26">
        <w:rPr>
          <w:sz w:val="20"/>
          <w:szCs w:val="20"/>
        </w:rPr>
        <w:t xml:space="preserve">. La Mesa Directiva podrá autorizar a cualquier miembro de la Mesa Directiva a ejecutar un contrato en nombre del ILS. Normalmente, los contratos serán ejecutados tanto por el Presidente como por el Secretario General. Si uno de ellos o ambos tienen un posible conflicto de intereses o algún otro obstáculo para cumplir con esta tarea, la Mesa </w:t>
      </w:r>
      <w:r w:rsidR="00626E17">
        <w:rPr>
          <w:sz w:val="20"/>
          <w:szCs w:val="20"/>
        </w:rPr>
        <w:t>Directiva decidirá qué Director</w:t>
      </w:r>
      <w:r w:rsidRPr="00A40D26">
        <w:rPr>
          <w:sz w:val="20"/>
          <w:szCs w:val="20"/>
        </w:rPr>
        <w:t>(es) estará(n) facultado(s) para actuar en nombre de</w:t>
      </w:r>
      <w:r w:rsidR="00931A3D">
        <w:rPr>
          <w:sz w:val="20"/>
          <w:szCs w:val="20"/>
        </w:rPr>
        <w:t xml:space="preserve"> la</w:t>
      </w:r>
      <w:r w:rsidRPr="00A40D26">
        <w:rPr>
          <w:sz w:val="20"/>
          <w:szCs w:val="20"/>
        </w:rPr>
        <w:t xml:space="preserve"> ILS. La Mesa Directiva podrá establecer, por política, las circunstancias en que los contratos de servicios de rutina por debajo de un valor específico, duración u otros criterios específicos p</w:t>
      </w:r>
      <w:r w:rsidR="00626E17">
        <w:rPr>
          <w:sz w:val="20"/>
          <w:szCs w:val="20"/>
        </w:rPr>
        <w:t>odrán</w:t>
      </w:r>
      <w:r w:rsidRPr="00A40D26">
        <w:rPr>
          <w:sz w:val="20"/>
          <w:szCs w:val="20"/>
        </w:rPr>
        <w:t xml:space="preserve"> ser ejecutados por una per</w:t>
      </w:r>
      <w:r w:rsidR="00626E17">
        <w:rPr>
          <w:sz w:val="20"/>
          <w:szCs w:val="20"/>
        </w:rPr>
        <w:t xml:space="preserve">sona que la Mesa Directiva </w:t>
      </w:r>
      <w:r w:rsidRPr="00A40D26">
        <w:rPr>
          <w:sz w:val="20"/>
          <w:szCs w:val="20"/>
        </w:rPr>
        <w:t>autori</w:t>
      </w:r>
      <w:r w:rsidR="00626E17">
        <w:rPr>
          <w:sz w:val="20"/>
          <w:szCs w:val="20"/>
        </w:rPr>
        <w:t>ce</w:t>
      </w:r>
      <w:r w:rsidRPr="00A40D26">
        <w:rPr>
          <w:sz w:val="20"/>
          <w:szCs w:val="20"/>
        </w:rPr>
        <w:t xml:space="preserve"> sin la aprobación individual del contrato por parte de la Mesa Directiva. Se debe buscar asesoramiento legal antes de firmar cualquier contrato significativo. Un contrato significativo es aquel que tiene un término plurianual o un valor monetario superior a 5.000 euros.</w:t>
      </w:r>
    </w:p>
    <w:p w:rsidR="003147E4" w:rsidRDefault="003147E4" w:rsidP="003147E4">
      <w:pPr>
        <w:tabs>
          <w:tab w:val="left" w:pos="1276"/>
        </w:tabs>
        <w:ind w:left="1276"/>
        <w:jc w:val="both"/>
        <w:rPr>
          <w:sz w:val="20"/>
          <w:szCs w:val="20"/>
          <w:lang w:eastAsia="nl-BE"/>
        </w:rPr>
      </w:pPr>
    </w:p>
    <w:p w:rsidR="00902191" w:rsidRDefault="00902191" w:rsidP="003147E4">
      <w:pPr>
        <w:tabs>
          <w:tab w:val="left" w:pos="1276"/>
        </w:tabs>
        <w:ind w:left="1276"/>
        <w:jc w:val="both"/>
        <w:rPr>
          <w:sz w:val="20"/>
          <w:szCs w:val="20"/>
          <w:lang w:eastAsia="nl-BE"/>
        </w:rPr>
      </w:pPr>
    </w:p>
    <w:p w:rsidR="00902191" w:rsidRDefault="00902191" w:rsidP="003147E4">
      <w:pPr>
        <w:tabs>
          <w:tab w:val="left" w:pos="1276"/>
        </w:tabs>
        <w:ind w:left="1276"/>
        <w:jc w:val="both"/>
        <w:rPr>
          <w:sz w:val="20"/>
          <w:szCs w:val="20"/>
          <w:lang w:eastAsia="nl-BE"/>
        </w:rPr>
      </w:pPr>
    </w:p>
    <w:p w:rsidR="00902191" w:rsidRDefault="00902191" w:rsidP="003147E4">
      <w:pPr>
        <w:tabs>
          <w:tab w:val="left" w:pos="1276"/>
        </w:tabs>
        <w:ind w:left="1276"/>
        <w:jc w:val="both"/>
        <w:rPr>
          <w:sz w:val="20"/>
          <w:szCs w:val="20"/>
          <w:lang w:eastAsia="nl-BE"/>
        </w:rPr>
      </w:pPr>
    </w:p>
    <w:p w:rsidR="00902191" w:rsidRPr="00A40D26" w:rsidRDefault="00902191" w:rsidP="003147E4">
      <w:pPr>
        <w:tabs>
          <w:tab w:val="left" w:pos="1276"/>
        </w:tabs>
        <w:ind w:left="1276"/>
        <w:jc w:val="both"/>
        <w:rPr>
          <w:sz w:val="20"/>
          <w:szCs w:val="20"/>
          <w:lang w:eastAsia="nl-BE"/>
        </w:rPr>
      </w:pPr>
    </w:p>
    <w:p w:rsidR="008E2F7E" w:rsidRPr="00A40D26" w:rsidRDefault="005771C4" w:rsidP="008E2F7E">
      <w:pPr>
        <w:tabs>
          <w:tab w:val="left" w:pos="7655"/>
        </w:tabs>
        <w:rPr>
          <w:b/>
          <w:caps/>
          <w:sz w:val="20"/>
          <w:szCs w:val="20"/>
        </w:rPr>
      </w:pPr>
      <w:r w:rsidRPr="00A40D26">
        <w:rPr>
          <w:b/>
          <w:caps/>
          <w:sz w:val="20"/>
          <w:szCs w:val="20"/>
        </w:rPr>
        <w:lastRenderedPageBreak/>
        <w:t>CAPITULO 5. – COMI</w:t>
      </w:r>
      <w:r w:rsidR="008E2F7E" w:rsidRPr="00A40D26">
        <w:rPr>
          <w:b/>
          <w:caps/>
          <w:sz w:val="20"/>
          <w:szCs w:val="20"/>
        </w:rPr>
        <w:t>SION</w:t>
      </w:r>
      <w:r w:rsidRPr="00A40D26">
        <w:rPr>
          <w:b/>
          <w:caps/>
          <w:sz w:val="20"/>
          <w:szCs w:val="20"/>
        </w:rPr>
        <w:t>E</w:t>
      </w:r>
      <w:r w:rsidR="008E2F7E" w:rsidRPr="00A40D26">
        <w:rPr>
          <w:b/>
          <w:caps/>
          <w:sz w:val="20"/>
          <w:szCs w:val="20"/>
        </w:rPr>
        <w:t xml:space="preserve">S </w:t>
      </w:r>
      <w:r w:rsidRPr="00A40D26">
        <w:rPr>
          <w:b/>
          <w:caps/>
          <w:sz w:val="20"/>
          <w:szCs w:val="20"/>
        </w:rPr>
        <w:t>y COMITES</w:t>
      </w:r>
      <w:r w:rsidR="008E2F7E" w:rsidRPr="00A40D26">
        <w:rPr>
          <w:b/>
          <w:caps/>
          <w:sz w:val="20"/>
          <w:szCs w:val="20"/>
        </w:rPr>
        <w:t xml:space="preserve"> </w:t>
      </w:r>
    </w:p>
    <w:p w:rsidR="002A536B" w:rsidRPr="00A40D26" w:rsidRDefault="002A536B" w:rsidP="00F11EF2">
      <w:pPr>
        <w:tabs>
          <w:tab w:val="left" w:pos="769"/>
          <w:tab w:val="left" w:pos="1414"/>
        </w:tabs>
        <w:rPr>
          <w:b/>
          <w:bCs/>
          <w:sz w:val="20"/>
          <w:szCs w:val="20"/>
        </w:rPr>
      </w:pPr>
    </w:p>
    <w:p w:rsidR="002A536B" w:rsidRPr="00A40D26" w:rsidRDefault="005771C4" w:rsidP="009F09AC">
      <w:pPr>
        <w:pStyle w:val="Prrafodelista"/>
        <w:numPr>
          <w:ilvl w:val="1"/>
          <w:numId w:val="55"/>
        </w:numPr>
        <w:tabs>
          <w:tab w:val="left" w:pos="567"/>
        </w:tabs>
        <w:ind w:left="567" w:hanging="567"/>
        <w:rPr>
          <w:b/>
          <w:caps/>
          <w:sz w:val="20"/>
        </w:rPr>
      </w:pPr>
      <w:r w:rsidRPr="00A40D26">
        <w:rPr>
          <w:b/>
          <w:caps/>
          <w:sz w:val="20"/>
        </w:rPr>
        <w:t>Comi</w:t>
      </w:r>
      <w:r w:rsidR="002A536B" w:rsidRPr="00A40D26">
        <w:rPr>
          <w:b/>
          <w:caps/>
          <w:sz w:val="20"/>
        </w:rPr>
        <w:t>sion</w:t>
      </w:r>
      <w:r w:rsidRPr="00A40D26">
        <w:rPr>
          <w:b/>
          <w:caps/>
          <w:sz w:val="20"/>
        </w:rPr>
        <w:t>Es – Creac</w:t>
      </w:r>
      <w:r w:rsidR="002A536B" w:rsidRPr="00A40D26">
        <w:rPr>
          <w:b/>
          <w:caps/>
          <w:sz w:val="20"/>
        </w:rPr>
        <w:t>ion</w:t>
      </w:r>
    </w:p>
    <w:p w:rsidR="002A536B" w:rsidRPr="00A40D26" w:rsidRDefault="002A536B" w:rsidP="00F11EF2">
      <w:pPr>
        <w:jc w:val="both"/>
        <w:rPr>
          <w:sz w:val="20"/>
          <w:szCs w:val="20"/>
        </w:rPr>
      </w:pPr>
    </w:p>
    <w:p w:rsidR="00775A97" w:rsidRPr="00A40D26" w:rsidRDefault="00775A97" w:rsidP="00775A97">
      <w:pPr>
        <w:ind w:left="567"/>
        <w:jc w:val="both"/>
        <w:rPr>
          <w:sz w:val="20"/>
          <w:szCs w:val="20"/>
        </w:rPr>
      </w:pPr>
      <w:r w:rsidRPr="00A40D26">
        <w:rPr>
          <w:spacing w:val="-2"/>
          <w:sz w:val="20"/>
          <w:szCs w:val="20"/>
        </w:rPr>
        <w:t>La Mesa Directiva podrá decidir sobre la creación y disolución de Comisiones y Comités y definir sus deberes, obligaciones, plazos, responsabilidades, composición, frecuencia de reuniones, tareas y procedimientos de trabajo.</w:t>
      </w:r>
    </w:p>
    <w:p w:rsidR="002A536B" w:rsidRPr="00A40D26"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A40D26" w:rsidRDefault="000D758E" w:rsidP="009F09AC">
      <w:pPr>
        <w:pStyle w:val="Prrafodelista"/>
        <w:numPr>
          <w:ilvl w:val="1"/>
          <w:numId w:val="55"/>
        </w:numPr>
        <w:tabs>
          <w:tab w:val="left" w:pos="567"/>
        </w:tabs>
        <w:ind w:left="567" w:hanging="567"/>
        <w:rPr>
          <w:b/>
          <w:caps/>
          <w:sz w:val="20"/>
        </w:rPr>
      </w:pPr>
      <w:r w:rsidRPr="00A40D26">
        <w:rPr>
          <w:b/>
          <w:caps/>
          <w:sz w:val="20"/>
        </w:rPr>
        <w:t>Comi</w:t>
      </w:r>
      <w:r w:rsidR="002A536B" w:rsidRPr="00A40D26">
        <w:rPr>
          <w:b/>
          <w:caps/>
          <w:sz w:val="20"/>
        </w:rPr>
        <w:t>sion</w:t>
      </w:r>
      <w:r w:rsidRPr="00A40D26">
        <w:rPr>
          <w:b/>
          <w:caps/>
          <w:sz w:val="20"/>
        </w:rPr>
        <w:t>Es – ComposiC</w:t>
      </w:r>
      <w:r w:rsidR="002A536B" w:rsidRPr="00A40D26">
        <w:rPr>
          <w:b/>
          <w:caps/>
          <w:sz w:val="20"/>
        </w:rPr>
        <w:t>ion</w:t>
      </w:r>
    </w:p>
    <w:p w:rsidR="002A536B" w:rsidRPr="00A40D26"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0D758E" w:rsidRPr="00A40D26" w:rsidRDefault="000D758E" w:rsidP="000D758E">
      <w:pPr>
        <w:numPr>
          <w:ilvl w:val="2"/>
          <w:numId w:val="31"/>
        </w:numPr>
        <w:tabs>
          <w:tab w:val="left" w:pos="1276"/>
        </w:tabs>
        <w:ind w:left="1276" w:hanging="709"/>
        <w:jc w:val="both"/>
        <w:rPr>
          <w:strike/>
          <w:sz w:val="20"/>
          <w:szCs w:val="20"/>
        </w:rPr>
      </w:pPr>
      <w:r w:rsidRPr="00A40D26">
        <w:rPr>
          <w:sz w:val="20"/>
          <w:szCs w:val="20"/>
        </w:rPr>
        <w:t xml:space="preserve">Una Comisión está compuesta por un Presidente </w:t>
      </w:r>
      <w:r w:rsidR="00931A3D">
        <w:rPr>
          <w:sz w:val="20"/>
          <w:szCs w:val="20"/>
        </w:rPr>
        <w:t xml:space="preserve">y un Secretario </w:t>
      </w:r>
      <w:r w:rsidRPr="00A40D26">
        <w:rPr>
          <w:sz w:val="20"/>
          <w:szCs w:val="20"/>
        </w:rPr>
        <w:t>votante</w:t>
      </w:r>
      <w:r w:rsidR="00931A3D">
        <w:rPr>
          <w:sz w:val="20"/>
          <w:szCs w:val="20"/>
        </w:rPr>
        <w:t>s</w:t>
      </w:r>
      <w:r w:rsidR="00902191">
        <w:rPr>
          <w:sz w:val="20"/>
          <w:szCs w:val="20"/>
        </w:rPr>
        <w:t xml:space="preserve"> y hasta 13 M</w:t>
      </w:r>
      <w:r w:rsidRPr="00A40D26">
        <w:rPr>
          <w:sz w:val="20"/>
          <w:szCs w:val="20"/>
        </w:rPr>
        <w:t xml:space="preserve">iembros </w:t>
      </w:r>
      <w:r w:rsidR="00902191">
        <w:rPr>
          <w:sz w:val="20"/>
          <w:szCs w:val="20"/>
        </w:rPr>
        <w:t>votantes</w:t>
      </w:r>
      <w:r w:rsidRPr="00A40D26">
        <w:rPr>
          <w:sz w:val="20"/>
          <w:szCs w:val="20"/>
        </w:rPr>
        <w:t>.</w:t>
      </w:r>
    </w:p>
    <w:p w:rsidR="004474AE" w:rsidRPr="00A40D26" w:rsidRDefault="00A1331B" w:rsidP="004474AE">
      <w:pPr>
        <w:pStyle w:val="Prrafodelista"/>
        <w:numPr>
          <w:ilvl w:val="2"/>
          <w:numId w:val="31"/>
        </w:numPr>
        <w:ind w:left="1276" w:hanging="709"/>
        <w:rPr>
          <w:sz w:val="20"/>
          <w:szCs w:val="20"/>
        </w:rPr>
      </w:pPr>
      <w:r w:rsidRPr="00A40D26">
        <w:rPr>
          <w:sz w:val="20"/>
          <w:szCs w:val="20"/>
        </w:rPr>
        <w:t xml:space="preserve">El Presidente de la </w:t>
      </w:r>
      <w:r w:rsidR="00FE5AD5" w:rsidRPr="00A40D26">
        <w:rPr>
          <w:sz w:val="20"/>
          <w:szCs w:val="20"/>
        </w:rPr>
        <w:t>Comisión</w:t>
      </w:r>
      <w:r w:rsidRPr="00A40D26">
        <w:rPr>
          <w:sz w:val="20"/>
          <w:szCs w:val="20"/>
        </w:rPr>
        <w:t xml:space="preserve"> es designado por la Mesa Directiva</w:t>
      </w:r>
      <w:r w:rsidR="004474AE" w:rsidRPr="00A40D26">
        <w:rPr>
          <w:sz w:val="20"/>
          <w:szCs w:val="20"/>
        </w:rPr>
        <w:t>.</w:t>
      </w:r>
    </w:p>
    <w:p w:rsidR="00A1331B" w:rsidRPr="00FE5AD5" w:rsidRDefault="00A1331B" w:rsidP="00FE5AD5">
      <w:pPr>
        <w:numPr>
          <w:ilvl w:val="2"/>
          <w:numId w:val="31"/>
        </w:numPr>
        <w:tabs>
          <w:tab w:val="left" w:pos="1276"/>
        </w:tabs>
        <w:ind w:left="1276" w:hanging="709"/>
        <w:jc w:val="both"/>
        <w:rPr>
          <w:strike/>
          <w:sz w:val="20"/>
          <w:szCs w:val="20"/>
        </w:rPr>
      </w:pPr>
      <w:r w:rsidRPr="00FE5AD5">
        <w:rPr>
          <w:sz w:val="20"/>
          <w:szCs w:val="20"/>
        </w:rPr>
        <w:t xml:space="preserve">El Presidente de la Comisión y no menos del 50% de los miembros </w:t>
      </w:r>
      <w:r w:rsidR="00FE5AD5" w:rsidRPr="00FE5AD5">
        <w:rPr>
          <w:sz w:val="20"/>
          <w:szCs w:val="20"/>
        </w:rPr>
        <w:t>votantes</w:t>
      </w:r>
      <w:r w:rsidRPr="00FE5AD5">
        <w:rPr>
          <w:sz w:val="20"/>
          <w:szCs w:val="20"/>
        </w:rPr>
        <w:t xml:space="preserve"> deben ser miembros de un Miembro Pleno.</w:t>
      </w:r>
    </w:p>
    <w:p w:rsidR="002A536B" w:rsidRPr="00A40D26" w:rsidRDefault="00A1331B" w:rsidP="00BB1143">
      <w:pPr>
        <w:numPr>
          <w:ilvl w:val="2"/>
          <w:numId w:val="31"/>
        </w:numPr>
        <w:tabs>
          <w:tab w:val="left" w:pos="1276"/>
        </w:tabs>
        <w:ind w:left="1276" w:hanging="709"/>
        <w:jc w:val="both"/>
        <w:rPr>
          <w:strike/>
          <w:sz w:val="20"/>
          <w:szCs w:val="20"/>
        </w:rPr>
      </w:pPr>
      <w:r w:rsidRPr="00A40D26">
        <w:rPr>
          <w:sz w:val="20"/>
          <w:szCs w:val="20"/>
        </w:rPr>
        <w:t>El Presidente y Secretario deben ser de diferentes Miembros Plenos.</w:t>
      </w:r>
    </w:p>
    <w:p w:rsidR="00BF60D3" w:rsidRPr="00A40D26" w:rsidRDefault="00BF60D3" w:rsidP="00BF60D3">
      <w:pPr>
        <w:numPr>
          <w:ilvl w:val="2"/>
          <w:numId w:val="31"/>
        </w:numPr>
        <w:tabs>
          <w:tab w:val="left" w:pos="1276"/>
        </w:tabs>
        <w:ind w:left="1276" w:hanging="709"/>
        <w:jc w:val="both"/>
        <w:rPr>
          <w:strike/>
          <w:sz w:val="20"/>
          <w:szCs w:val="20"/>
        </w:rPr>
      </w:pPr>
      <w:r w:rsidRPr="00A40D26">
        <w:rPr>
          <w:sz w:val="20"/>
          <w:szCs w:val="20"/>
        </w:rPr>
        <w:t xml:space="preserve">Por recomendación del Presidente, la Mesa Directiva  aprueba el nombramiento del Secretario de la Comisión y de los Miembros </w:t>
      </w:r>
      <w:r w:rsidR="00902191">
        <w:rPr>
          <w:sz w:val="20"/>
          <w:szCs w:val="20"/>
        </w:rPr>
        <w:t>votantes</w:t>
      </w:r>
      <w:r w:rsidRPr="00A40D26">
        <w:rPr>
          <w:sz w:val="20"/>
          <w:szCs w:val="20"/>
        </w:rPr>
        <w:t>.</w:t>
      </w:r>
    </w:p>
    <w:p w:rsidR="00BF60D3" w:rsidRPr="00A40D26" w:rsidRDefault="00886208" w:rsidP="00BF60D3">
      <w:pPr>
        <w:numPr>
          <w:ilvl w:val="2"/>
          <w:numId w:val="31"/>
        </w:numPr>
        <w:tabs>
          <w:tab w:val="left" w:pos="737"/>
          <w:tab w:val="left" w:pos="1276"/>
        </w:tabs>
        <w:ind w:left="1276" w:hanging="709"/>
        <w:jc w:val="both"/>
      </w:pPr>
      <w:r>
        <w:rPr>
          <w:sz w:val="20"/>
          <w:szCs w:val="20"/>
        </w:rPr>
        <w:t>Un Presidente de Comisión puede aprobar en</w:t>
      </w:r>
      <w:r w:rsidR="00BF60D3" w:rsidRPr="00A40D26">
        <w:rPr>
          <w:sz w:val="20"/>
          <w:szCs w:val="20"/>
        </w:rPr>
        <w:t xml:space="preserve"> la Comisión otros expertos basados en las habilidades como adicionales sin derecho a voto.</w:t>
      </w:r>
    </w:p>
    <w:p w:rsidR="00BF60D3" w:rsidRPr="00A40D26" w:rsidRDefault="00BF60D3" w:rsidP="00BF60D3">
      <w:pPr>
        <w:numPr>
          <w:ilvl w:val="2"/>
          <w:numId w:val="31"/>
        </w:numPr>
        <w:tabs>
          <w:tab w:val="left" w:pos="737"/>
          <w:tab w:val="left" w:pos="1276"/>
        </w:tabs>
        <w:ind w:left="1276" w:hanging="709"/>
        <w:jc w:val="both"/>
        <w:rPr>
          <w:sz w:val="20"/>
          <w:szCs w:val="20"/>
        </w:rPr>
      </w:pPr>
      <w:r w:rsidRPr="00A40D26">
        <w:rPr>
          <w:sz w:val="20"/>
          <w:szCs w:val="20"/>
        </w:rPr>
        <w:t>Sólo los Presidentes de Comisión, los Secretarios y los Miembros votantes  tienen derecho a voto en las reuniones de la Comisión.</w:t>
      </w:r>
    </w:p>
    <w:p w:rsidR="00B07564" w:rsidRPr="00A40D26" w:rsidRDefault="00B07564" w:rsidP="001A077A">
      <w:pPr>
        <w:numPr>
          <w:ilvl w:val="2"/>
          <w:numId w:val="31"/>
        </w:numPr>
        <w:tabs>
          <w:tab w:val="left" w:pos="737"/>
          <w:tab w:val="left" w:pos="1276"/>
        </w:tabs>
        <w:ind w:left="1276" w:hanging="709"/>
        <w:jc w:val="both"/>
        <w:rPr>
          <w:sz w:val="20"/>
          <w:szCs w:val="20"/>
        </w:rPr>
      </w:pPr>
      <w:r w:rsidRPr="00A40D26">
        <w:rPr>
          <w:sz w:val="20"/>
          <w:szCs w:val="20"/>
        </w:rPr>
        <w:t>Un Director no es elegible para ser Presidente de la Comisión o Secretario mientras permanezca como Di</w:t>
      </w:r>
      <w:r w:rsidR="00902191">
        <w:rPr>
          <w:sz w:val="20"/>
          <w:szCs w:val="20"/>
        </w:rPr>
        <w:t xml:space="preserve">rector. Un Director puede ser </w:t>
      </w:r>
      <w:r w:rsidRPr="00A40D26">
        <w:rPr>
          <w:sz w:val="20"/>
          <w:szCs w:val="20"/>
        </w:rPr>
        <w:t xml:space="preserve"> </w:t>
      </w:r>
      <w:r w:rsidR="001A077A" w:rsidRPr="00A40D26">
        <w:rPr>
          <w:sz w:val="20"/>
          <w:szCs w:val="20"/>
        </w:rPr>
        <w:t>Miembro Votante como máximo</w:t>
      </w:r>
      <w:r w:rsidRPr="00A40D26">
        <w:rPr>
          <w:sz w:val="20"/>
          <w:szCs w:val="20"/>
        </w:rPr>
        <w:t xml:space="preserve"> </w:t>
      </w:r>
      <w:r w:rsidR="001A077A" w:rsidRPr="00A40D26">
        <w:rPr>
          <w:sz w:val="20"/>
          <w:szCs w:val="20"/>
        </w:rPr>
        <w:t xml:space="preserve">en una </w:t>
      </w:r>
      <w:r w:rsidRPr="00A40D26">
        <w:rPr>
          <w:sz w:val="20"/>
          <w:szCs w:val="20"/>
        </w:rPr>
        <w:t>Comisión.</w:t>
      </w:r>
    </w:p>
    <w:p w:rsidR="00B07564" w:rsidRPr="00A40D26" w:rsidRDefault="00B07564" w:rsidP="00B07564">
      <w:pPr>
        <w:numPr>
          <w:ilvl w:val="2"/>
          <w:numId w:val="31"/>
        </w:numPr>
        <w:tabs>
          <w:tab w:val="left" w:pos="737"/>
          <w:tab w:val="left" w:pos="1276"/>
        </w:tabs>
        <w:ind w:left="1276" w:hanging="709"/>
        <w:jc w:val="both"/>
        <w:rPr>
          <w:sz w:val="20"/>
          <w:szCs w:val="20"/>
        </w:rPr>
      </w:pPr>
      <w:r w:rsidRPr="00A40D26">
        <w:rPr>
          <w:sz w:val="20"/>
          <w:szCs w:val="20"/>
        </w:rPr>
        <w:t>El Presidente y el Secretario General son miembros de oficio y no votantes de todas las Comisiones y Comités.</w:t>
      </w:r>
    </w:p>
    <w:p w:rsidR="00B07564" w:rsidRPr="00A40D26" w:rsidRDefault="00B07564" w:rsidP="00B07564">
      <w:pPr>
        <w:numPr>
          <w:ilvl w:val="2"/>
          <w:numId w:val="31"/>
        </w:numPr>
        <w:tabs>
          <w:tab w:val="left" w:pos="737"/>
          <w:tab w:val="left" w:pos="1276"/>
        </w:tabs>
        <w:ind w:left="1276" w:hanging="709"/>
        <w:jc w:val="both"/>
        <w:rPr>
          <w:sz w:val="20"/>
          <w:szCs w:val="20"/>
        </w:rPr>
      </w:pPr>
      <w:r w:rsidRPr="00A40D26">
        <w:rPr>
          <w:sz w:val="20"/>
          <w:szCs w:val="20"/>
        </w:rPr>
        <w:t>No debe haber  más de un hombre y una mujer con derecho a voto en una Comisión de la misma Organización Miembro.</w:t>
      </w:r>
    </w:p>
    <w:p w:rsidR="00886208" w:rsidRPr="00A40D26" w:rsidRDefault="00886208" w:rsidP="00902191">
      <w:pPr>
        <w:tabs>
          <w:tab w:val="left" w:pos="737"/>
          <w:tab w:val="left" w:pos="1276"/>
        </w:tabs>
        <w:jc w:val="both"/>
        <w:rPr>
          <w:sz w:val="20"/>
          <w:szCs w:val="20"/>
        </w:rPr>
      </w:pPr>
    </w:p>
    <w:p w:rsidR="002A536B" w:rsidRPr="00A40D26" w:rsidRDefault="001230A2" w:rsidP="009F09AC">
      <w:pPr>
        <w:pStyle w:val="Prrafodelista"/>
        <w:numPr>
          <w:ilvl w:val="1"/>
          <w:numId w:val="55"/>
        </w:numPr>
        <w:tabs>
          <w:tab w:val="left" w:pos="567"/>
        </w:tabs>
        <w:ind w:left="567" w:hanging="567"/>
        <w:rPr>
          <w:b/>
          <w:caps/>
          <w:sz w:val="20"/>
        </w:rPr>
      </w:pPr>
      <w:r w:rsidRPr="00A40D26">
        <w:rPr>
          <w:b/>
          <w:caps/>
          <w:sz w:val="20"/>
        </w:rPr>
        <w:t>Comisiones– mandatos</w:t>
      </w:r>
    </w:p>
    <w:p w:rsidR="002A536B" w:rsidRPr="00A40D26"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1230A2" w:rsidRPr="00A40D26" w:rsidRDefault="001230A2" w:rsidP="001230A2">
      <w:pPr>
        <w:numPr>
          <w:ilvl w:val="2"/>
          <w:numId w:val="55"/>
        </w:numPr>
        <w:tabs>
          <w:tab w:val="left" w:pos="1276"/>
        </w:tabs>
        <w:ind w:left="1276" w:hanging="709"/>
        <w:jc w:val="both"/>
        <w:rPr>
          <w:sz w:val="20"/>
          <w:szCs w:val="20"/>
        </w:rPr>
      </w:pPr>
      <w:r w:rsidRPr="00A40D26">
        <w:rPr>
          <w:sz w:val="20"/>
          <w:szCs w:val="20"/>
        </w:rPr>
        <w:t>La Mesa Directiva determinará el mandato de las Comisiones, siendo el plazo normal de aproximadamente cuatro (4) años.</w:t>
      </w:r>
    </w:p>
    <w:p w:rsidR="00C7086E" w:rsidRPr="00A40D26" w:rsidRDefault="00C7086E" w:rsidP="00C75D3B">
      <w:pPr>
        <w:numPr>
          <w:ilvl w:val="2"/>
          <w:numId w:val="55"/>
        </w:numPr>
        <w:tabs>
          <w:tab w:val="left" w:pos="1276"/>
        </w:tabs>
        <w:ind w:left="1276" w:hanging="709"/>
        <w:jc w:val="both"/>
        <w:rPr>
          <w:sz w:val="20"/>
          <w:szCs w:val="20"/>
        </w:rPr>
      </w:pPr>
      <w:r w:rsidRPr="00A40D26">
        <w:rPr>
          <w:sz w:val="20"/>
          <w:szCs w:val="20"/>
        </w:rPr>
        <w:t xml:space="preserve">Cada Presidente de la Comisión </w:t>
      </w:r>
      <w:r w:rsidR="00902191">
        <w:rPr>
          <w:sz w:val="20"/>
          <w:szCs w:val="20"/>
        </w:rPr>
        <w:t>reporta</w:t>
      </w:r>
      <w:r w:rsidRPr="00A40D26">
        <w:rPr>
          <w:sz w:val="20"/>
          <w:szCs w:val="20"/>
        </w:rPr>
        <w:t xml:space="preserve"> principalmente a la Mesa Directiva; sin embargo, entre reuniones es responsabilidad de un Miembro de Mesa Directiva designado, preferiblemente el Presidente de ILS o el Secretario General de ILS, asegurar que cada Presidente de </w:t>
      </w:r>
      <w:r w:rsidR="00FE5AD5" w:rsidRPr="00A40D26">
        <w:rPr>
          <w:sz w:val="20"/>
          <w:szCs w:val="20"/>
        </w:rPr>
        <w:t>Comisión</w:t>
      </w:r>
      <w:r w:rsidRPr="00A40D26">
        <w:rPr>
          <w:sz w:val="20"/>
          <w:szCs w:val="20"/>
        </w:rPr>
        <w:t xml:space="preserve"> se desempeñe de acuerdo con la Legislación del ILS y las expectativas de la Mesa </w:t>
      </w:r>
      <w:r w:rsidR="00A65C48">
        <w:rPr>
          <w:sz w:val="20"/>
          <w:szCs w:val="20"/>
        </w:rPr>
        <w:t xml:space="preserve">Directiva. Los Presidentes de </w:t>
      </w:r>
      <w:r w:rsidRPr="00A40D26">
        <w:rPr>
          <w:sz w:val="20"/>
          <w:szCs w:val="20"/>
        </w:rPr>
        <w:t xml:space="preserve"> Comisión deberán, en consecuencia, seguir las directrices del miembro designado de la Mesa Directiva.</w:t>
      </w:r>
    </w:p>
    <w:p w:rsidR="00C75D3B" w:rsidRPr="00A40D26" w:rsidRDefault="00EB7E7C" w:rsidP="00C75D3B">
      <w:pPr>
        <w:numPr>
          <w:ilvl w:val="2"/>
          <w:numId w:val="55"/>
        </w:numPr>
        <w:tabs>
          <w:tab w:val="left" w:pos="1276"/>
        </w:tabs>
        <w:ind w:left="1276" w:hanging="709"/>
        <w:jc w:val="both"/>
        <w:rPr>
          <w:sz w:val="20"/>
          <w:szCs w:val="20"/>
        </w:rPr>
      </w:pPr>
      <w:r>
        <w:rPr>
          <w:sz w:val="20"/>
          <w:szCs w:val="20"/>
        </w:rPr>
        <w:t>Si un Presidente de</w:t>
      </w:r>
      <w:r w:rsidR="00C75D3B" w:rsidRPr="00A40D26">
        <w:rPr>
          <w:sz w:val="20"/>
          <w:szCs w:val="20"/>
        </w:rPr>
        <w:t xml:space="preserve"> Comisión está en la opinión razonabl</w:t>
      </w:r>
      <w:r>
        <w:rPr>
          <w:sz w:val="20"/>
          <w:szCs w:val="20"/>
        </w:rPr>
        <w:t xml:space="preserve">e de un  Miembro de Mesa Directiva designado por no contribuir </w:t>
      </w:r>
      <w:r w:rsidR="00A65C48">
        <w:rPr>
          <w:sz w:val="20"/>
          <w:szCs w:val="20"/>
        </w:rPr>
        <w:t xml:space="preserve"> suficientemente con</w:t>
      </w:r>
      <w:r w:rsidR="00C75D3B" w:rsidRPr="00A40D26">
        <w:rPr>
          <w:sz w:val="20"/>
          <w:szCs w:val="20"/>
        </w:rPr>
        <w:t xml:space="preserve"> la Comisión, el Miembro </w:t>
      </w:r>
      <w:r>
        <w:rPr>
          <w:sz w:val="20"/>
          <w:szCs w:val="20"/>
        </w:rPr>
        <w:t xml:space="preserve">de Mesa Directiva </w:t>
      </w:r>
      <w:r w:rsidR="00C75D3B" w:rsidRPr="00A40D26">
        <w:rPr>
          <w:sz w:val="20"/>
          <w:szCs w:val="20"/>
        </w:rPr>
        <w:t>designado p</w:t>
      </w:r>
      <w:r w:rsidR="00626E17">
        <w:rPr>
          <w:sz w:val="20"/>
          <w:szCs w:val="20"/>
        </w:rPr>
        <w:t>odrá</w:t>
      </w:r>
      <w:r w:rsidR="00C75D3B" w:rsidRPr="00A40D26">
        <w:rPr>
          <w:sz w:val="20"/>
          <w:szCs w:val="20"/>
        </w:rPr>
        <w:t xml:space="preserve"> proponer a la Mesa Directiva la sustitución del Presidente de la Comisión.</w:t>
      </w:r>
    </w:p>
    <w:p w:rsidR="00927969" w:rsidRPr="00A40D26" w:rsidRDefault="00C50F6B" w:rsidP="00927969">
      <w:pPr>
        <w:numPr>
          <w:ilvl w:val="2"/>
          <w:numId w:val="55"/>
        </w:numPr>
        <w:tabs>
          <w:tab w:val="left" w:pos="1276"/>
        </w:tabs>
        <w:ind w:left="1276" w:hanging="709"/>
        <w:jc w:val="both"/>
        <w:rPr>
          <w:sz w:val="20"/>
          <w:szCs w:val="20"/>
        </w:rPr>
      </w:pPr>
      <w:r>
        <w:rPr>
          <w:sz w:val="20"/>
          <w:szCs w:val="20"/>
        </w:rPr>
        <w:t>Si un M</w:t>
      </w:r>
      <w:r w:rsidR="00927969" w:rsidRPr="00A40D26">
        <w:rPr>
          <w:sz w:val="20"/>
          <w:szCs w:val="20"/>
        </w:rPr>
        <w:t>iembro de la Comisión es</w:t>
      </w:r>
      <w:r>
        <w:rPr>
          <w:sz w:val="20"/>
          <w:szCs w:val="20"/>
        </w:rPr>
        <w:t>tá</w:t>
      </w:r>
      <w:r w:rsidR="00927969" w:rsidRPr="00A40D26">
        <w:rPr>
          <w:sz w:val="20"/>
          <w:szCs w:val="20"/>
        </w:rPr>
        <w:t xml:space="preserve"> </w:t>
      </w:r>
      <w:r w:rsidR="004D513A" w:rsidRPr="00A40D26">
        <w:rPr>
          <w:sz w:val="20"/>
          <w:szCs w:val="20"/>
        </w:rPr>
        <w:t xml:space="preserve">en </w:t>
      </w:r>
      <w:r w:rsidR="00902191">
        <w:rPr>
          <w:sz w:val="20"/>
          <w:szCs w:val="20"/>
        </w:rPr>
        <w:t xml:space="preserve">la </w:t>
      </w:r>
      <w:r w:rsidR="004D513A" w:rsidRPr="00A40D26">
        <w:rPr>
          <w:sz w:val="20"/>
          <w:szCs w:val="20"/>
        </w:rPr>
        <w:t>opinió</w:t>
      </w:r>
      <w:r w:rsidR="00927969" w:rsidRPr="00A40D26">
        <w:rPr>
          <w:sz w:val="20"/>
          <w:szCs w:val="20"/>
        </w:rPr>
        <w:t>n razonable  del Presidente de la Comisión que</w:t>
      </w:r>
      <w:r w:rsidR="00A65C48">
        <w:rPr>
          <w:sz w:val="20"/>
          <w:szCs w:val="20"/>
        </w:rPr>
        <w:t xml:space="preserve"> aquel</w:t>
      </w:r>
      <w:r>
        <w:rPr>
          <w:sz w:val="20"/>
          <w:szCs w:val="20"/>
        </w:rPr>
        <w:t xml:space="preserve"> </w:t>
      </w:r>
      <w:r w:rsidR="00927969" w:rsidRPr="00A40D26">
        <w:rPr>
          <w:sz w:val="20"/>
          <w:szCs w:val="20"/>
        </w:rPr>
        <w:t xml:space="preserve">no contribuye </w:t>
      </w:r>
      <w:r w:rsidR="00A65C48">
        <w:rPr>
          <w:sz w:val="20"/>
          <w:szCs w:val="20"/>
        </w:rPr>
        <w:t>con</w:t>
      </w:r>
      <w:r w:rsidR="00927969" w:rsidRPr="00A40D26">
        <w:rPr>
          <w:sz w:val="20"/>
          <w:szCs w:val="20"/>
        </w:rPr>
        <w:t xml:space="preserve"> la Comisión, el Presidente de la Comisión podrá retirar </w:t>
      </w:r>
      <w:r w:rsidR="00902191">
        <w:rPr>
          <w:sz w:val="20"/>
          <w:szCs w:val="20"/>
        </w:rPr>
        <w:t xml:space="preserve">a </w:t>
      </w:r>
      <w:r w:rsidR="00927969" w:rsidRPr="00A40D26">
        <w:rPr>
          <w:sz w:val="20"/>
          <w:szCs w:val="20"/>
        </w:rPr>
        <w:t>ese Miembro.</w:t>
      </w:r>
    </w:p>
    <w:p w:rsidR="004D513A" w:rsidRPr="00A40D26" w:rsidRDefault="004D513A" w:rsidP="004D513A">
      <w:pPr>
        <w:numPr>
          <w:ilvl w:val="2"/>
          <w:numId w:val="55"/>
        </w:numPr>
        <w:tabs>
          <w:tab w:val="left" w:pos="1276"/>
        </w:tabs>
        <w:ind w:left="1276" w:hanging="709"/>
        <w:jc w:val="both"/>
        <w:rPr>
          <w:sz w:val="20"/>
          <w:szCs w:val="20"/>
        </w:rPr>
      </w:pPr>
      <w:r w:rsidRPr="00A40D26">
        <w:rPr>
          <w:sz w:val="20"/>
          <w:szCs w:val="20"/>
        </w:rPr>
        <w:t>Cuando un miembro de la Comisión es relevado de su función como miembro de una Comisión, debe</w:t>
      </w:r>
      <w:r w:rsidR="00626E17">
        <w:rPr>
          <w:sz w:val="20"/>
          <w:szCs w:val="20"/>
        </w:rPr>
        <w:t>rá</w:t>
      </w:r>
      <w:r w:rsidRPr="00A40D26">
        <w:rPr>
          <w:sz w:val="20"/>
          <w:szCs w:val="20"/>
        </w:rPr>
        <w:t xml:space="preserve"> notificado por escrito por el Secretario General.</w:t>
      </w:r>
    </w:p>
    <w:p w:rsidR="00C26568" w:rsidRPr="00A40D26" w:rsidRDefault="00C26568" w:rsidP="00C26568">
      <w:pPr>
        <w:numPr>
          <w:ilvl w:val="2"/>
          <w:numId w:val="55"/>
        </w:numPr>
        <w:tabs>
          <w:tab w:val="left" w:pos="1276"/>
        </w:tabs>
        <w:ind w:left="1276" w:hanging="709"/>
        <w:jc w:val="both"/>
        <w:rPr>
          <w:sz w:val="20"/>
          <w:szCs w:val="20"/>
        </w:rPr>
      </w:pPr>
      <w:r w:rsidRPr="00A40D26">
        <w:rPr>
          <w:sz w:val="20"/>
          <w:szCs w:val="20"/>
        </w:rPr>
        <w:t>La Mesa Directiva, previa recomendación de</w:t>
      </w:r>
      <w:r w:rsidR="00884C94">
        <w:rPr>
          <w:sz w:val="20"/>
          <w:szCs w:val="20"/>
        </w:rPr>
        <w:t>l Presidente de un</w:t>
      </w:r>
      <w:r w:rsidRPr="00A40D26">
        <w:rPr>
          <w:sz w:val="20"/>
          <w:szCs w:val="20"/>
        </w:rPr>
        <w:t>a Comisión, debe</w:t>
      </w:r>
      <w:r w:rsidR="00902191">
        <w:rPr>
          <w:sz w:val="20"/>
          <w:szCs w:val="20"/>
        </w:rPr>
        <w:t xml:space="preserve"> ser  responsable de nombrar u</w:t>
      </w:r>
      <w:r w:rsidRPr="00A40D26">
        <w:rPr>
          <w:sz w:val="20"/>
          <w:szCs w:val="20"/>
        </w:rPr>
        <w:t>n sustituto de los miembros de la Comisión que hayan abandonado o hayan sido retirados de su cargo.</w:t>
      </w:r>
    </w:p>
    <w:p w:rsidR="007C5280" w:rsidRPr="00A40D26" w:rsidRDefault="007C5280"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A40D26" w:rsidRDefault="00EA5BCC" w:rsidP="009F09AC">
      <w:pPr>
        <w:pStyle w:val="Prrafodelista"/>
        <w:numPr>
          <w:ilvl w:val="1"/>
          <w:numId w:val="55"/>
        </w:numPr>
        <w:tabs>
          <w:tab w:val="left" w:pos="567"/>
        </w:tabs>
        <w:ind w:left="567" w:hanging="567"/>
        <w:rPr>
          <w:b/>
          <w:caps/>
          <w:sz w:val="20"/>
        </w:rPr>
      </w:pPr>
      <w:r w:rsidRPr="00A40D26">
        <w:rPr>
          <w:b/>
          <w:caps/>
          <w:sz w:val="20"/>
        </w:rPr>
        <w:t>Co</w:t>
      </w:r>
      <w:r w:rsidR="002A536B" w:rsidRPr="00A40D26">
        <w:rPr>
          <w:b/>
          <w:caps/>
          <w:sz w:val="20"/>
        </w:rPr>
        <w:t>mision</w:t>
      </w:r>
      <w:r w:rsidRPr="00A40D26">
        <w:rPr>
          <w:b/>
          <w:caps/>
          <w:sz w:val="20"/>
        </w:rPr>
        <w:t>Es – NominaC</w:t>
      </w:r>
      <w:r w:rsidR="002A536B" w:rsidRPr="00A40D26">
        <w:rPr>
          <w:b/>
          <w:caps/>
          <w:sz w:val="20"/>
        </w:rPr>
        <w:t>ion</w:t>
      </w:r>
      <w:r w:rsidRPr="00A40D26">
        <w:rPr>
          <w:b/>
          <w:caps/>
          <w:sz w:val="20"/>
        </w:rPr>
        <w:t>E</w:t>
      </w:r>
      <w:r w:rsidR="002A536B" w:rsidRPr="00A40D26">
        <w:rPr>
          <w:b/>
          <w:caps/>
          <w:sz w:val="20"/>
        </w:rPr>
        <w:t xml:space="preserve">s </w:t>
      </w:r>
      <w:r w:rsidRPr="00A40D26">
        <w:rPr>
          <w:b/>
          <w:caps/>
          <w:sz w:val="20"/>
        </w:rPr>
        <w:t xml:space="preserve">y </w:t>
      </w:r>
      <w:r w:rsidR="00B92EF5" w:rsidRPr="00A40D26">
        <w:rPr>
          <w:b/>
          <w:caps/>
          <w:sz w:val="20"/>
        </w:rPr>
        <w:t>nombramientos</w:t>
      </w:r>
    </w:p>
    <w:p w:rsidR="002A536B" w:rsidRPr="00A40D26" w:rsidRDefault="002A536B" w:rsidP="003B5098">
      <w:pPr>
        <w:rPr>
          <w:sz w:val="20"/>
          <w:szCs w:val="20"/>
        </w:rPr>
      </w:pPr>
    </w:p>
    <w:p w:rsidR="00EA5BCC" w:rsidRPr="00A40D26" w:rsidRDefault="00EA5BCC" w:rsidP="00EA5BCC">
      <w:pPr>
        <w:numPr>
          <w:ilvl w:val="2"/>
          <w:numId w:val="55"/>
        </w:numPr>
        <w:tabs>
          <w:tab w:val="left" w:pos="1276"/>
        </w:tabs>
        <w:ind w:left="737" w:hanging="170"/>
        <w:jc w:val="both"/>
        <w:rPr>
          <w:sz w:val="20"/>
          <w:szCs w:val="20"/>
        </w:rPr>
      </w:pPr>
      <w:r w:rsidRPr="00A40D26">
        <w:rPr>
          <w:sz w:val="20"/>
          <w:szCs w:val="20"/>
        </w:rPr>
        <w:t>Las nominaciones debe</w:t>
      </w:r>
      <w:r w:rsidR="00626E17">
        <w:rPr>
          <w:sz w:val="20"/>
          <w:szCs w:val="20"/>
        </w:rPr>
        <w:t>rá</w:t>
      </w:r>
      <w:r w:rsidRPr="00A40D26">
        <w:rPr>
          <w:sz w:val="20"/>
          <w:szCs w:val="20"/>
        </w:rPr>
        <w:t>n ser convocadas por la Sede de ILS de</w:t>
      </w:r>
      <w:r w:rsidR="003576A1">
        <w:rPr>
          <w:sz w:val="20"/>
          <w:szCs w:val="20"/>
        </w:rPr>
        <w:t>sde</w:t>
      </w:r>
      <w:r w:rsidRPr="00A40D26">
        <w:rPr>
          <w:sz w:val="20"/>
          <w:szCs w:val="20"/>
        </w:rPr>
        <w:t xml:space="preserve"> las Organizaciones  </w:t>
      </w:r>
    </w:p>
    <w:p w:rsidR="00EA5BCC" w:rsidRPr="00A40D26" w:rsidRDefault="003576A1" w:rsidP="00EA5BCC">
      <w:pPr>
        <w:tabs>
          <w:tab w:val="left" w:pos="1276"/>
        </w:tabs>
        <w:ind w:left="567"/>
        <w:jc w:val="both"/>
        <w:rPr>
          <w:sz w:val="20"/>
          <w:szCs w:val="20"/>
        </w:rPr>
      </w:pPr>
      <w:r>
        <w:rPr>
          <w:sz w:val="20"/>
          <w:szCs w:val="20"/>
        </w:rPr>
        <w:t xml:space="preserve">             Miembro</w:t>
      </w:r>
      <w:r w:rsidR="00EA5BCC" w:rsidRPr="00A40D26">
        <w:rPr>
          <w:sz w:val="20"/>
          <w:szCs w:val="20"/>
        </w:rPr>
        <w:t>.</w:t>
      </w:r>
    </w:p>
    <w:p w:rsidR="00670CC0" w:rsidRPr="00A40D26" w:rsidRDefault="00670CC0" w:rsidP="00670CC0">
      <w:pPr>
        <w:numPr>
          <w:ilvl w:val="2"/>
          <w:numId w:val="55"/>
        </w:numPr>
        <w:tabs>
          <w:tab w:val="left" w:pos="1276"/>
        </w:tabs>
        <w:ind w:left="1276" w:hanging="709"/>
        <w:jc w:val="both"/>
        <w:rPr>
          <w:sz w:val="20"/>
          <w:szCs w:val="20"/>
        </w:rPr>
      </w:pPr>
      <w:r w:rsidRPr="00A40D26">
        <w:rPr>
          <w:sz w:val="20"/>
          <w:szCs w:val="20"/>
        </w:rPr>
        <w:t>Un Miembro Pleno puede nominar a un hombre y una mujer a los cargos de Presidente o secretario de cada Comisión.</w:t>
      </w:r>
    </w:p>
    <w:p w:rsidR="00D508DF" w:rsidRPr="00A40D26" w:rsidRDefault="00D508DF" w:rsidP="00D508DF">
      <w:pPr>
        <w:numPr>
          <w:ilvl w:val="2"/>
          <w:numId w:val="55"/>
        </w:numPr>
        <w:tabs>
          <w:tab w:val="left" w:pos="1276"/>
        </w:tabs>
        <w:ind w:left="1276" w:hanging="709"/>
        <w:jc w:val="both"/>
        <w:rPr>
          <w:sz w:val="20"/>
          <w:szCs w:val="20"/>
        </w:rPr>
      </w:pPr>
      <w:r w:rsidRPr="00A40D26">
        <w:rPr>
          <w:sz w:val="20"/>
          <w:szCs w:val="20"/>
        </w:rPr>
        <w:lastRenderedPageBreak/>
        <w:t>Cualquier Organización Miembro podrá nominar  a un hombre y  una mujer a los cargos de Miembro de cada Comisión.</w:t>
      </w:r>
    </w:p>
    <w:p w:rsidR="002A536B" w:rsidRPr="00A40D26" w:rsidRDefault="00D508DF" w:rsidP="009F09AC">
      <w:pPr>
        <w:numPr>
          <w:ilvl w:val="2"/>
          <w:numId w:val="55"/>
        </w:numPr>
        <w:tabs>
          <w:tab w:val="left" w:pos="1276"/>
        </w:tabs>
        <w:ind w:left="737" w:hanging="170"/>
        <w:jc w:val="both"/>
        <w:rPr>
          <w:sz w:val="20"/>
          <w:szCs w:val="20"/>
        </w:rPr>
      </w:pPr>
      <w:r w:rsidRPr="00A40D26">
        <w:rPr>
          <w:sz w:val="20"/>
          <w:szCs w:val="20"/>
        </w:rPr>
        <w:t xml:space="preserve">Para ser nominaciones válidas deben incluir: </w:t>
      </w:r>
    </w:p>
    <w:p w:rsidR="00962B78" w:rsidRPr="00A40D26" w:rsidRDefault="00962B78" w:rsidP="00962B78">
      <w:pPr>
        <w:pStyle w:val="Prrafodelista"/>
        <w:numPr>
          <w:ilvl w:val="0"/>
          <w:numId w:val="70"/>
        </w:numPr>
        <w:tabs>
          <w:tab w:val="left" w:pos="1701"/>
        </w:tabs>
        <w:jc w:val="both"/>
        <w:rPr>
          <w:sz w:val="20"/>
          <w:szCs w:val="20"/>
        </w:rPr>
      </w:pPr>
      <w:r w:rsidRPr="00A40D26">
        <w:rPr>
          <w:sz w:val="20"/>
          <w:szCs w:val="20"/>
        </w:rPr>
        <w:t xml:space="preserve">Un formulario de nominación de la Organización Miembro </w:t>
      </w:r>
      <w:r w:rsidR="004E543E">
        <w:rPr>
          <w:sz w:val="20"/>
          <w:szCs w:val="20"/>
        </w:rPr>
        <w:t>proponiendo</w:t>
      </w:r>
      <w:r w:rsidRPr="00A40D26">
        <w:rPr>
          <w:sz w:val="20"/>
          <w:szCs w:val="20"/>
        </w:rPr>
        <w:t xml:space="preserve"> la nominación y confirma</w:t>
      </w:r>
      <w:r w:rsidR="004E543E">
        <w:rPr>
          <w:sz w:val="20"/>
          <w:szCs w:val="20"/>
        </w:rPr>
        <w:t>ndo</w:t>
      </w:r>
      <w:r w:rsidRPr="00A40D26">
        <w:rPr>
          <w:sz w:val="20"/>
          <w:szCs w:val="20"/>
        </w:rPr>
        <w:t xml:space="preserve"> la membresía </w:t>
      </w:r>
      <w:r w:rsidR="004E543E">
        <w:rPr>
          <w:sz w:val="20"/>
          <w:szCs w:val="20"/>
        </w:rPr>
        <w:t xml:space="preserve">del candidato a </w:t>
      </w:r>
      <w:r w:rsidR="003576A1">
        <w:rPr>
          <w:sz w:val="20"/>
          <w:szCs w:val="20"/>
        </w:rPr>
        <w:t>la Organización</w:t>
      </w:r>
      <w:r w:rsidRPr="00A40D26">
        <w:rPr>
          <w:sz w:val="20"/>
          <w:szCs w:val="20"/>
        </w:rPr>
        <w:t>.</w:t>
      </w:r>
    </w:p>
    <w:p w:rsidR="00962B78" w:rsidRPr="00A40D26" w:rsidRDefault="00962B78" w:rsidP="00962B78">
      <w:pPr>
        <w:pStyle w:val="Prrafodelista"/>
        <w:numPr>
          <w:ilvl w:val="0"/>
          <w:numId w:val="70"/>
        </w:numPr>
        <w:tabs>
          <w:tab w:val="left" w:pos="1701"/>
        </w:tabs>
        <w:jc w:val="both"/>
        <w:rPr>
          <w:sz w:val="20"/>
          <w:szCs w:val="20"/>
        </w:rPr>
      </w:pPr>
      <w:r w:rsidRPr="00A40D26">
        <w:rPr>
          <w:sz w:val="20"/>
          <w:szCs w:val="20"/>
        </w:rPr>
        <w:t xml:space="preserve">Un </w:t>
      </w:r>
      <w:r w:rsidR="00FE5AD5" w:rsidRPr="00A40D26">
        <w:rPr>
          <w:sz w:val="20"/>
          <w:szCs w:val="20"/>
        </w:rPr>
        <w:t>currículo</w:t>
      </w:r>
      <w:r w:rsidRPr="00A40D26">
        <w:rPr>
          <w:sz w:val="20"/>
          <w:szCs w:val="20"/>
        </w:rPr>
        <w:t xml:space="preserve"> vitae de un  máximo de tres (3) páginas del candidato con énfasis en sus habilidades especiales o experiencia para la Comisión nominada</w:t>
      </w:r>
    </w:p>
    <w:p w:rsidR="00E926A7" w:rsidRPr="00A40D26" w:rsidRDefault="00E926A7" w:rsidP="00FE5C0A">
      <w:pPr>
        <w:numPr>
          <w:ilvl w:val="2"/>
          <w:numId w:val="55"/>
        </w:numPr>
        <w:tabs>
          <w:tab w:val="left" w:pos="1276"/>
        </w:tabs>
        <w:ind w:left="1276" w:hanging="709"/>
        <w:jc w:val="both"/>
        <w:rPr>
          <w:sz w:val="20"/>
          <w:szCs w:val="20"/>
        </w:rPr>
      </w:pPr>
      <w:r w:rsidRPr="00A40D26">
        <w:rPr>
          <w:sz w:val="20"/>
          <w:szCs w:val="20"/>
        </w:rPr>
        <w:t xml:space="preserve">Las </w:t>
      </w:r>
      <w:r w:rsidR="003576A1">
        <w:rPr>
          <w:sz w:val="20"/>
          <w:szCs w:val="20"/>
        </w:rPr>
        <w:t>nominaciones deben ser recibidas</w:t>
      </w:r>
      <w:r w:rsidRPr="00A40D26">
        <w:rPr>
          <w:sz w:val="20"/>
          <w:szCs w:val="20"/>
        </w:rPr>
        <w:t xml:space="preserve"> por lo menos dos (2) meses antes de la fecha programada para el comienzo de la Asamblea General Electiva. Sin perjuicio de lo anterior, la Mesa Directiva podrá considerar las candidaturas que sean recibidas hasta el momento de determinar la composición de la Comisión.</w:t>
      </w:r>
    </w:p>
    <w:p w:rsidR="00561D04" w:rsidRPr="00A40D26" w:rsidRDefault="00561D04" w:rsidP="00561D04">
      <w:pPr>
        <w:numPr>
          <w:ilvl w:val="2"/>
          <w:numId w:val="55"/>
        </w:numPr>
        <w:tabs>
          <w:tab w:val="left" w:pos="1276"/>
        </w:tabs>
        <w:ind w:left="1276" w:hanging="709"/>
        <w:jc w:val="both"/>
        <w:rPr>
          <w:sz w:val="20"/>
          <w:szCs w:val="20"/>
        </w:rPr>
      </w:pPr>
      <w:r w:rsidRPr="00A40D26">
        <w:rPr>
          <w:sz w:val="20"/>
          <w:szCs w:val="20"/>
        </w:rPr>
        <w:t>El Secretario General debe distribuir los detalles de todos los nominados a la Mesa Directiva con los documentos preparatorios o al recibirlos.</w:t>
      </w:r>
    </w:p>
    <w:p w:rsidR="0007395F" w:rsidRPr="00A40D26" w:rsidRDefault="00C05BD2" w:rsidP="0007395F">
      <w:pPr>
        <w:numPr>
          <w:ilvl w:val="2"/>
          <w:numId w:val="55"/>
        </w:numPr>
        <w:tabs>
          <w:tab w:val="left" w:pos="1276"/>
        </w:tabs>
        <w:ind w:left="1276" w:hanging="709"/>
        <w:jc w:val="both"/>
        <w:rPr>
          <w:sz w:val="20"/>
          <w:szCs w:val="20"/>
        </w:rPr>
      </w:pPr>
      <w:r w:rsidRPr="00A40D26">
        <w:rPr>
          <w:sz w:val="20"/>
          <w:szCs w:val="20"/>
        </w:rPr>
        <w:t xml:space="preserve">Tan pronto como sea posible después de las elecciones en la Asamblea General Electiva, la Mesa Directiva </w:t>
      </w:r>
      <w:r w:rsidR="003576A1">
        <w:rPr>
          <w:sz w:val="20"/>
          <w:szCs w:val="20"/>
        </w:rPr>
        <w:t>debe conferir y nombrar</w:t>
      </w:r>
      <w:r w:rsidRPr="00A40D26">
        <w:rPr>
          <w:sz w:val="20"/>
          <w:szCs w:val="20"/>
        </w:rPr>
        <w:t xml:space="preserve"> a los Presidentes, Secretarios y Miembros Votantes de la Comisión. Al realizar esta determinación, la Mesa Directiva debe</w:t>
      </w:r>
      <w:r w:rsidR="00863BF3">
        <w:rPr>
          <w:sz w:val="20"/>
          <w:szCs w:val="20"/>
        </w:rPr>
        <w:t>rá</w:t>
      </w:r>
      <w:r w:rsidRPr="00A40D26">
        <w:rPr>
          <w:sz w:val="20"/>
          <w:szCs w:val="20"/>
        </w:rPr>
        <w:t xml:space="preserve"> considerar lo siguiente:</w:t>
      </w:r>
    </w:p>
    <w:p w:rsidR="002C3343" w:rsidRPr="002C3343" w:rsidRDefault="0007395F" w:rsidP="002C3343">
      <w:pPr>
        <w:pStyle w:val="Prrafodelista"/>
        <w:numPr>
          <w:ilvl w:val="0"/>
          <w:numId w:val="73"/>
        </w:numPr>
        <w:tabs>
          <w:tab w:val="left" w:pos="1276"/>
        </w:tabs>
        <w:jc w:val="both"/>
        <w:rPr>
          <w:sz w:val="20"/>
          <w:szCs w:val="20"/>
        </w:rPr>
      </w:pPr>
      <w:r w:rsidRPr="00A40D26">
        <w:rPr>
          <w:sz w:val="20"/>
        </w:rPr>
        <w:t>Experiencia y conocimiento.</w:t>
      </w:r>
    </w:p>
    <w:p w:rsidR="002D1A60" w:rsidRPr="002C3343" w:rsidRDefault="002D1A60" w:rsidP="002C3343">
      <w:pPr>
        <w:pStyle w:val="Prrafodelista"/>
        <w:numPr>
          <w:ilvl w:val="0"/>
          <w:numId w:val="73"/>
        </w:numPr>
        <w:tabs>
          <w:tab w:val="left" w:pos="1276"/>
        </w:tabs>
        <w:jc w:val="both"/>
        <w:rPr>
          <w:sz w:val="20"/>
          <w:szCs w:val="20"/>
        </w:rPr>
      </w:pPr>
      <w:r w:rsidRPr="002C3343">
        <w:rPr>
          <w:sz w:val="20"/>
        </w:rPr>
        <w:t xml:space="preserve">Diversidad: Las Comisiones deben incluir una diversidad de personas de todo el  </w:t>
      </w:r>
    </w:p>
    <w:p w:rsidR="002D1A60" w:rsidRPr="00A40D26" w:rsidRDefault="002C3343" w:rsidP="002D1A60">
      <w:pPr>
        <w:pStyle w:val="Para"/>
        <w:spacing w:after="0"/>
        <w:ind w:left="1080"/>
        <w:jc w:val="both"/>
        <w:rPr>
          <w:rFonts w:ascii="Arial" w:hAnsi="Arial" w:cs="Arial"/>
          <w:sz w:val="20"/>
          <w:lang w:val="es-ES"/>
        </w:rPr>
      </w:pPr>
      <w:r>
        <w:rPr>
          <w:rFonts w:ascii="Arial" w:hAnsi="Arial" w:cs="Arial"/>
          <w:sz w:val="20"/>
          <w:lang w:val="es-ES"/>
        </w:rPr>
        <w:t xml:space="preserve">         </w:t>
      </w:r>
      <w:proofErr w:type="gramStart"/>
      <w:r w:rsidR="002D1A60" w:rsidRPr="00A40D26">
        <w:rPr>
          <w:rFonts w:ascii="Arial" w:hAnsi="Arial" w:cs="Arial"/>
          <w:sz w:val="20"/>
          <w:lang w:val="es-ES"/>
        </w:rPr>
        <w:t>mundo</w:t>
      </w:r>
      <w:proofErr w:type="gramEnd"/>
      <w:r w:rsidR="002D1A60" w:rsidRPr="00A40D26">
        <w:rPr>
          <w:rFonts w:ascii="Arial" w:hAnsi="Arial" w:cs="Arial"/>
          <w:sz w:val="20"/>
          <w:lang w:val="es-ES"/>
        </w:rPr>
        <w:t xml:space="preserve">, incluyendo cada género, diferentes culturas y etnias, y aquellos que no son </w:t>
      </w:r>
    </w:p>
    <w:p w:rsidR="002C3343" w:rsidRDefault="002C3343" w:rsidP="002D1A60">
      <w:pPr>
        <w:pStyle w:val="Para"/>
        <w:spacing w:after="0"/>
        <w:jc w:val="both"/>
        <w:rPr>
          <w:rFonts w:ascii="Arial" w:hAnsi="Arial" w:cs="Arial"/>
          <w:sz w:val="20"/>
          <w:lang w:val="es-ES"/>
        </w:rPr>
      </w:pPr>
      <w:r>
        <w:rPr>
          <w:rFonts w:ascii="Arial" w:hAnsi="Arial" w:cs="Arial"/>
          <w:sz w:val="20"/>
          <w:lang w:val="es-ES"/>
        </w:rPr>
        <w:t xml:space="preserve">             </w:t>
      </w:r>
      <w:proofErr w:type="gramStart"/>
      <w:r w:rsidR="002D1A60" w:rsidRPr="00A40D26">
        <w:rPr>
          <w:rFonts w:ascii="Arial" w:hAnsi="Arial" w:cs="Arial"/>
          <w:sz w:val="20"/>
          <w:lang w:val="es-ES"/>
        </w:rPr>
        <w:t>nativos</w:t>
      </w:r>
      <w:proofErr w:type="gramEnd"/>
      <w:r w:rsidR="002D1A60" w:rsidRPr="00A40D26">
        <w:rPr>
          <w:rFonts w:ascii="Arial" w:hAnsi="Arial" w:cs="Arial"/>
          <w:sz w:val="20"/>
          <w:lang w:val="es-ES"/>
        </w:rPr>
        <w:t xml:space="preserve"> de habla inglesa. La Mesa Directiva puede reclutar activamente a individuos </w:t>
      </w:r>
    </w:p>
    <w:p w:rsidR="002C3343" w:rsidRDefault="002C3343" w:rsidP="002C3343">
      <w:pPr>
        <w:pStyle w:val="Para"/>
        <w:spacing w:after="0"/>
        <w:jc w:val="both"/>
        <w:rPr>
          <w:rFonts w:ascii="Arial" w:hAnsi="Arial" w:cs="Arial"/>
          <w:sz w:val="20"/>
          <w:lang w:val="es-ES"/>
        </w:rPr>
      </w:pPr>
      <w:r>
        <w:rPr>
          <w:rFonts w:ascii="Arial" w:hAnsi="Arial" w:cs="Arial"/>
          <w:sz w:val="20"/>
          <w:lang w:val="es-ES"/>
        </w:rPr>
        <w:t xml:space="preserve">             </w:t>
      </w:r>
      <w:proofErr w:type="gramStart"/>
      <w:r w:rsidR="002D1A60" w:rsidRPr="00A40D26">
        <w:rPr>
          <w:rFonts w:ascii="Arial" w:hAnsi="Arial" w:cs="Arial"/>
          <w:sz w:val="20"/>
          <w:lang w:val="es-ES"/>
        </w:rPr>
        <w:t>para</w:t>
      </w:r>
      <w:proofErr w:type="gramEnd"/>
      <w:r w:rsidR="002D1A60" w:rsidRPr="00A40D26">
        <w:rPr>
          <w:rFonts w:ascii="Arial" w:hAnsi="Arial" w:cs="Arial"/>
          <w:sz w:val="20"/>
          <w:lang w:val="es-ES"/>
        </w:rPr>
        <w:t xml:space="preserve"> lograr este objetivo. Todas las Comisiones deberán incluir un mínimo de una </w:t>
      </w:r>
      <w:r>
        <w:rPr>
          <w:rFonts w:ascii="Arial" w:hAnsi="Arial" w:cs="Arial"/>
          <w:sz w:val="20"/>
          <w:lang w:val="es-ES"/>
        </w:rPr>
        <w:t xml:space="preserve"> </w:t>
      </w:r>
    </w:p>
    <w:p w:rsidR="002C3343" w:rsidRDefault="002C3343" w:rsidP="002C3343">
      <w:pPr>
        <w:pStyle w:val="Para"/>
        <w:spacing w:after="0"/>
        <w:jc w:val="both"/>
        <w:rPr>
          <w:rFonts w:ascii="Arial" w:hAnsi="Arial" w:cs="Arial"/>
          <w:sz w:val="20"/>
          <w:lang w:val="es-ES"/>
        </w:rPr>
      </w:pPr>
      <w:r>
        <w:rPr>
          <w:rFonts w:ascii="Arial" w:hAnsi="Arial" w:cs="Arial"/>
          <w:sz w:val="20"/>
          <w:lang w:val="es-ES"/>
        </w:rPr>
        <w:t xml:space="preserve">             </w:t>
      </w:r>
      <w:proofErr w:type="gramStart"/>
      <w:r w:rsidR="002D1A60" w:rsidRPr="00A40D26">
        <w:rPr>
          <w:rFonts w:ascii="Arial" w:hAnsi="Arial" w:cs="Arial"/>
          <w:sz w:val="20"/>
          <w:lang w:val="es-ES"/>
        </w:rPr>
        <w:t>persona</w:t>
      </w:r>
      <w:proofErr w:type="gramEnd"/>
      <w:r w:rsidR="002D1A60" w:rsidRPr="00A40D26">
        <w:rPr>
          <w:rFonts w:ascii="Arial" w:hAnsi="Arial" w:cs="Arial"/>
          <w:sz w:val="20"/>
          <w:lang w:val="es-ES"/>
        </w:rPr>
        <w:t xml:space="preserve"> de cada género.</w:t>
      </w:r>
    </w:p>
    <w:p w:rsidR="002D1A60" w:rsidRPr="00A40D26" w:rsidRDefault="002D1A60" w:rsidP="002C3343">
      <w:pPr>
        <w:pStyle w:val="Para"/>
        <w:numPr>
          <w:ilvl w:val="0"/>
          <w:numId w:val="73"/>
        </w:numPr>
        <w:spacing w:after="0"/>
        <w:jc w:val="both"/>
        <w:rPr>
          <w:rFonts w:ascii="Arial" w:hAnsi="Arial" w:cs="Arial"/>
          <w:sz w:val="20"/>
          <w:lang w:val="es-ES"/>
        </w:rPr>
      </w:pPr>
      <w:r w:rsidRPr="00A40D26">
        <w:rPr>
          <w:rFonts w:ascii="Arial" w:hAnsi="Arial" w:cs="Arial"/>
          <w:sz w:val="20"/>
          <w:lang w:val="es-ES"/>
        </w:rPr>
        <w:t>En el caso de los Secretarios y Miembros de la Comisión, las recomendaciones del Presidente de la Comisión correspondiente.</w:t>
      </w:r>
    </w:p>
    <w:p w:rsidR="002A536B" w:rsidRPr="00A40D26"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A40D26" w:rsidRDefault="0043221E" w:rsidP="0043221E">
      <w:pPr>
        <w:pStyle w:val="Prrafodelista"/>
        <w:numPr>
          <w:ilvl w:val="1"/>
          <w:numId w:val="55"/>
        </w:numPr>
        <w:tabs>
          <w:tab w:val="left" w:pos="567"/>
        </w:tabs>
        <w:rPr>
          <w:b/>
          <w:caps/>
          <w:sz w:val="20"/>
        </w:rPr>
      </w:pPr>
      <w:r w:rsidRPr="00A40D26">
        <w:rPr>
          <w:b/>
          <w:caps/>
          <w:sz w:val="20"/>
        </w:rPr>
        <w:t>COMISIÓN - NOMBRAMIENTO</w:t>
      </w:r>
    </w:p>
    <w:p w:rsidR="002A536B" w:rsidRPr="00A40D26" w:rsidRDefault="002A536B" w:rsidP="003B5098">
      <w:pPr>
        <w:rPr>
          <w:sz w:val="20"/>
          <w:szCs w:val="20"/>
        </w:rPr>
      </w:pPr>
    </w:p>
    <w:p w:rsidR="00DE14B3" w:rsidRPr="00A40D26" w:rsidRDefault="00DE14B3" w:rsidP="00DE14B3">
      <w:pPr>
        <w:numPr>
          <w:ilvl w:val="2"/>
          <w:numId w:val="55"/>
        </w:numPr>
        <w:tabs>
          <w:tab w:val="left" w:pos="1276"/>
        </w:tabs>
        <w:ind w:left="1276" w:hanging="709"/>
        <w:jc w:val="both"/>
        <w:rPr>
          <w:spacing w:val="-2"/>
          <w:sz w:val="20"/>
          <w:szCs w:val="20"/>
        </w:rPr>
      </w:pPr>
      <w:r w:rsidRPr="00A40D26">
        <w:rPr>
          <w:spacing w:val="-2"/>
          <w:sz w:val="20"/>
          <w:szCs w:val="20"/>
        </w:rPr>
        <w:t xml:space="preserve">La Mesa Directiva o las Comisiones podrán decidir la creación de Comités y el nombramiento de miembros o expertos en habilidades para estos Comités. Las comisiones deben decidir sobre el nombramiento de expertos basados en habilidades por una mayoría de votos de la Comisión y deben primero consultar con el Miembro Pleno, si lo hay, de la nación donde reside el experto en habilidades. Si el Miembro Pleno no está de acuerdo, la propuesta requerirá la revisión y aprobación de la Mesa. El organismo que designa definirá sus deberes, obligaciones, plazos, responsabilidades, composición, periodicidad de las reuniones y procedimiento para las reuniones (incluido el quórum), tareas,  procedimientos de trabajo y de presentación de informes. El Presidente y el Secretario General deben ser miembros de </w:t>
      </w:r>
      <w:r w:rsidR="00FE5AD5" w:rsidRPr="00A40D26">
        <w:rPr>
          <w:spacing w:val="-2"/>
          <w:sz w:val="20"/>
          <w:szCs w:val="20"/>
        </w:rPr>
        <w:t>oficio</w:t>
      </w:r>
      <w:r w:rsidRPr="00A40D26">
        <w:rPr>
          <w:spacing w:val="-2"/>
          <w:sz w:val="20"/>
          <w:szCs w:val="20"/>
        </w:rPr>
        <w:t xml:space="preserve"> y sin derecho a voto de todos los Comités, a menos que sean designados específicamente, en cuyo caso tendrán derecho a voto.</w:t>
      </w:r>
    </w:p>
    <w:p w:rsidR="000531FB" w:rsidRPr="00A40D26" w:rsidRDefault="00863BF3" w:rsidP="000531FB">
      <w:pPr>
        <w:numPr>
          <w:ilvl w:val="2"/>
          <w:numId w:val="55"/>
        </w:numPr>
        <w:tabs>
          <w:tab w:val="left" w:pos="1276"/>
        </w:tabs>
        <w:ind w:left="1276" w:hanging="709"/>
        <w:jc w:val="both"/>
        <w:rPr>
          <w:spacing w:val="-2"/>
          <w:sz w:val="20"/>
          <w:szCs w:val="20"/>
        </w:rPr>
      </w:pPr>
      <w:r>
        <w:rPr>
          <w:spacing w:val="-2"/>
          <w:sz w:val="20"/>
          <w:szCs w:val="20"/>
        </w:rPr>
        <w:t>Cada Presidente del</w:t>
      </w:r>
      <w:r w:rsidR="006032A2" w:rsidRPr="00A40D26">
        <w:rPr>
          <w:spacing w:val="-2"/>
          <w:sz w:val="20"/>
          <w:szCs w:val="20"/>
        </w:rPr>
        <w:t xml:space="preserve"> Comité que es creado por la Mesa Directiva, reporta principalmente a la Mesa Directiva; sin embargo, entre reuniones es responsabilidad del Secretario General, en consulta con el Presidente, asegurar que cada P</w:t>
      </w:r>
      <w:r w:rsidR="009E1A78">
        <w:rPr>
          <w:spacing w:val="-2"/>
          <w:sz w:val="20"/>
          <w:szCs w:val="20"/>
        </w:rPr>
        <w:t>residente de Comité se desempeñe</w:t>
      </w:r>
      <w:r w:rsidR="006032A2" w:rsidRPr="00A40D26">
        <w:rPr>
          <w:spacing w:val="-2"/>
          <w:sz w:val="20"/>
          <w:szCs w:val="20"/>
        </w:rPr>
        <w:t xml:space="preserve"> de acuerdo con la Legislación de la ILS y las expectativas de la Mesa Directiva. Por lo tanto, estos Presidentes de Comi</w:t>
      </w:r>
      <w:r w:rsidR="003576A1">
        <w:rPr>
          <w:spacing w:val="-2"/>
          <w:sz w:val="20"/>
          <w:szCs w:val="20"/>
        </w:rPr>
        <w:t xml:space="preserve">tés deben </w:t>
      </w:r>
      <w:r>
        <w:rPr>
          <w:spacing w:val="-2"/>
          <w:sz w:val="20"/>
          <w:szCs w:val="20"/>
        </w:rPr>
        <w:t>ser consecuente con</w:t>
      </w:r>
      <w:r w:rsidR="003F6F52">
        <w:rPr>
          <w:spacing w:val="-2"/>
          <w:sz w:val="20"/>
          <w:szCs w:val="20"/>
        </w:rPr>
        <w:t xml:space="preserve"> </w:t>
      </w:r>
      <w:r w:rsidR="006032A2" w:rsidRPr="00A40D26">
        <w:rPr>
          <w:spacing w:val="-2"/>
          <w:sz w:val="20"/>
          <w:szCs w:val="20"/>
        </w:rPr>
        <w:t>las orientaciones del Secretario General.</w:t>
      </w:r>
    </w:p>
    <w:p w:rsidR="000B4654" w:rsidRPr="00A40D26" w:rsidRDefault="000B4654" w:rsidP="000531FB">
      <w:pPr>
        <w:numPr>
          <w:ilvl w:val="2"/>
          <w:numId w:val="55"/>
        </w:numPr>
        <w:tabs>
          <w:tab w:val="left" w:pos="1276"/>
        </w:tabs>
        <w:ind w:left="1276" w:hanging="709"/>
        <w:jc w:val="both"/>
        <w:rPr>
          <w:spacing w:val="-2"/>
          <w:sz w:val="20"/>
          <w:szCs w:val="20"/>
        </w:rPr>
      </w:pPr>
      <w:r w:rsidRPr="00A40D26">
        <w:rPr>
          <w:spacing w:val="-2"/>
          <w:sz w:val="20"/>
          <w:szCs w:val="20"/>
        </w:rPr>
        <w:t xml:space="preserve">Cada Presidente de un Comité </w:t>
      </w:r>
      <w:r w:rsidR="007A351A">
        <w:rPr>
          <w:spacing w:val="-2"/>
          <w:sz w:val="20"/>
          <w:szCs w:val="20"/>
        </w:rPr>
        <w:t xml:space="preserve">que es </w:t>
      </w:r>
      <w:r w:rsidRPr="00A40D26">
        <w:rPr>
          <w:spacing w:val="-2"/>
          <w:sz w:val="20"/>
          <w:szCs w:val="20"/>
        </w:rPr>
        <w:t xml:space="preserve">creado por la Comisión </w:t>
      </w:r>
      <w:r w:rsidR="007A351A">
        <w:rPr>
          <w:spacing w:val="-2"/>
          <w:sz w:val="20"/>
          <w:szCs w:val="20"/>
        </w:rPr>
        <w:t>reporta</w:t>
      </w:r>
      <w:r w:rsidRPr="00A40D26">
        <w:rPr>
          <w:spacing w:val="-2"/>
          <w:sz w:val="20"/>
          <w:szCs w:val="20"/>
        </w:rPr>
        <w:t xml:space="preserve"> principalmente </w:t>
      </w:r>
      <w:r w:rsidR="007A351A">
        <w:rPr>
          <w:spacing w:val="-2"/>
          <w:sz w:val="20"/>
          <w:szCs w:val="20"/>
        </w:rPr>
        <w:t>a</w:t>
      </w:r>
      <w:r w:rsidRPr="00A40D26">
        <w:rPr>
          <w:spacing w:val="-2"/>
          <w:sz w:val="20"/>
          <w:szCs w:val="20"/>
        </w:rPr>
        <w:t xml:space="preserve">l Presidente de la Comisión. </w:t>
      </w:r>
      <w:r w:rsidR="007A351A">
        <w:rPr>
          <w:spacing w:val="-2"/>
          <w:sz w:val="20"/>
          <w:szCs w:val="20"/>
        </w:rPr>
        <w:t>Es responsabilidad del</w:t>
      </w:r>
      <w:r w:rsidRPr="00A40D26">
        <w:rPr>
          <w:spacing w:val="-2"/>
          <w:sz w:val="20"/>
          <w:szCs w:val="20"/>
        </w:rPr>
        <w:t xml:space="preserve"> Presidente de la Comisión, en consulta con el Secretario de la Comisión, velar por que cada Presidente se desempeñe de conformidad con la Legislación del ILS y las expectativas de la Comisión. Por lo tanto, estos Presidentes de Comités deben seguir las orientaciones del Presidente de la Comisión.</w:t>
      </w:r>
    </w:p>
    <w:p w:rsidR="00B92EF5" w:rsidRPr="00A40D26" w:rsidRDefault="00B92EF5" w:rsidP="00B92EF5">
      <w:pPr>
        <w:numPr>
          <w:ilvl w:val="2"/>
          <w:numId w:val="55"/>
        </w:numPr>
        <w:tabs>
          <w:tab w:val="left" w:pos="1276"/>
        </w:tabs>
        <w:ind w:left="1276" w:hanging="709"/>
        <w:jc w:val="both"/>
        <w:rPr>
          <w:spacing w:val="-2"/>
          <w:sz w:val="20"/>
          <w:szCs w:val="20"/>
        </w:rPr>
      </w:pPr>
      <w:r w:rsidRPr="00A40D26">
        <w:rPr>
          <w:spacing w:val="-2"/>
          <w:sz w:val="20"/>
          <w:szCs w:val="20"/>
        </w:rPr>
        <w:t xml:space="preserve">Cada miembro del Comité </w:t>
      </w:r>
      <w:r w:rsidR="007A351A">
        <w:rPr>
          <w:spacing w:val="-2"/>
          <w:sz w:val="20"/>
          <w:szCs w:val="20"/>
        </w:rPr>
        <w:t xml:space="preserve">reporta </w:t>
      </w:r>
      <w:r w:rsidRPr="00A40D26">
        <w:rPr>
          <w:spacing w:val="-2"/>
          <w:sz w:val="20"/>
          <w:szCs w:val="20"/>
        </w:rPr>
        <w:t>principalmente al Presidente del Comité. Es responsabilidad del Presidente del Comité, en consulta con el Secretario del Comité, asegur</w:t>
      </w:r>
      <w:r w:rsidR="009E1A78">
        <w:rPr>
          <w:spacing w:val="-2"/>
          <w:sz w:val="20"/>
          <w:szCs w:val="20"/>
        </w:rPr>
        <w:t>ar que cada Miembro se desempeñe</w:t>
      </w:r>
      <w:r w:rsidRPr="00A40D26">
        <w:rPr>
          <w:spacing w:val="-2"/>
          <w:sz w:val="20"/>
          <w:szCs w:val="20"/>
        </w:rPr>
        <w:t xml:space="preserve"> de acuerdo con la Legislac</w:t>
      </w:r>
      <w:r w:rsidR="007A351A">
        <w:rPr>
          <w:spacing w:val="-2"/>
          <w:sz w:val="20"/>
          <w:szCs w:val="20"/>
        </w:rPr>
        <w:t>ión de</w:t>
      </w:r>
      <w:r w:rsidRPr="00A40D26">
        <w:rPr>
          <w:spacing w:val="-2"/>
          <w:sz w:val="20"/>
          <w:szCs w:val="20"/>
        </w:rPr>
        <w:t xml:space="preserve"> ILS y las expectativas del Comité. Los miembros del Comité deben </w:t>
      </w:r>
      <w:r w:rsidR="00863BF3">
        <w:rPr>
          <w:spacing w:val="-2"/>
          <w:sz w:val="20"/>
          <w:szCs w:val="20"/>
        </w:rPr>
        <w:t xml:space="preserve">ser consecuentes con </w:t>
      </w:r>
      <w:r w:rsidRPr="00A40D26">
        <w:rPr>
          <w:spacing w:val="-2"/>
          <w:sz w:val="20"/>
          <w:szCs w:val="20"/>
        </w:rPr>
        <w:t>las orientaciones del Presidente del Comité.</w:t>
      </w:r>
    </w:p>
    <w:p w:rsidR="00B92EF5" w:rsidRPr="00A40D26" w:rsidRDefault="00B92EF5" w:rsidP="00B92EF5">
      <w:pPr>
        <w:numPr>
          <w:ilvl w:val="2"/>
          <w:numId w:val="55"/>
        </w:numPr>
        <w:tabs>
          <w:tab w:val="left" w:pos="1276"/>
        </w:tabs>
        <w:ind w:left="1276" w:hanging="709"/>
        <w:jc w:val="both"/>
        <w:rPr>
          <w:spacing w:val="-2"/>
          <w:sz w:val="20"/>
          <w:szCs w:val="20"/>
        </w:rPr>
      </w:pPr>
      <w:r w:rsidRPr="00A40D26">
        <w:rPr>
          <w:spacing w:val="-2"/>
          <w:sz w:val="20"/>
          <w:szCs w:val="20"/>
        </w:rPr>
        <w:t xml:space="preserve">Los miembros de Comités específicos pueden o no ser miembros de los Miembros Plenos de ILS y serán nombrados en base a su habilidad, experiencia y conveniencia para la tarea en particular. El organismo </w:t>
      </w:r>
      <w:r w:rsidR="00FE5AD5">
        <w:rPr>
          <w:spacing w:val="-2"/>
          <w:sz w:val="20"/>
          <w:szCs w:val="20"/>
        </w:rPr>
        <w:t>que designa</w:t>
      </w:r>
      <w:r w:rsidRPr="00A40D26">
        <w:rPr>
          <w:spacing w:val="-2"/>
          <w:sz w:val="20"/>
          <w:szCs w:val="20"/>
        </w:rPr>
        <w:t xml:space="preserve"> podrá </w:t>
      </w:r>
      <w:r w:rsidR="007A351A">
        <w:rPr>
          <w:spacing w:val="-2"/>
          <w:sz w:val="20"/>
          <w:szCs w:val="20"/>
        </w:rPr>
        <w:t xml:space="preserve">destituir </w:t>
      </w:r>
      <w:r w:rsidRPr="00A40D26">
        <w:rPr>
          <w:spacing w:val="-2"/>
          <w:sz w:val="20"/>
          <w:szCs w:val="20"/>
        </w:rPr>
        <w:t>a cualquier miembro o dar por terminado el Comité en cualquier momento</w:t>
      </w:r>
    </w:p>
    <w:p w:rsidR="002A536B" w:rsidRPr="00A40D26"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04FFC" w:rsidRDefault="00B92EF5" w:rsidP="009F09AC">
      <w:pPr>
        <w:pStyle w:val="Prrafodelista"/>
        <w:numPr>
          <w:ilvl w:val="1"/>
          <w:numId w:val="55"/>
        </w:numPr>
        <w:tabs>
          <w:tab w:val="left" w:pos="567"/>
        </w:tabs>
        <w:ind w:left="567" w:hanging="567"/>
        <w:rPr>
          <w:b/>
          <w:caps/>
          <w:sz w:val="20"/>
        </w:rPr>
      </w:pPr>
      <w:r w:rsidRPr="00F04FFC">
        <w:rPr>
          <w:b/>
          <w:caps/>
          <w:sz w:val="20"/>
        </w:rPr>
        <w:t>Comi</w:t>
      </w:r>
      <w:r w:rsidR="002A536B" w:rsidRPr="00F04FFC">
        <w:rPr>
          <w:b/>
          <w:caps/>
          <w:sz w:val="20"/>
        </w:rPr>
        <w:t>sion</w:t>
      </w:r>
      <w:r w:rsidRPr="00F04FFC">
        <w:rPr>
          <w:b/>
          <w:caps/>
          <w:sz w:val="20"/>
        </w:rPr>
        <w:t>es/COMIT</w:t>
      </w:r>
      <w:r w:rsidR="002A536B" w:rsidRPr="00F04FFC">
        <w:rPr>
          <w:b/>
          <w:caps/>
          <w:sz w:val="20"/>
        </w:rPr>
        <w:t xml:space="preserve">ES – </w:t>
      </w:r>
      <w:r w:rsidRPr="00F04FFC">
        <w:rPr>
          <w:b/>
          <w:caps/>
          <w:sz w:val="20"/>
        </w:rPr>
        <w:t xml:space="preserve">procedimientos operativos </w:t>
      </w:r>
    </w:p>
    <w:p w:rsidR="002A536B" w:rsidRPr="00A40D26" w:rsidRDefault="002A536B" w:rsidP="003B5098">
      <w:pPr>
        <w:rPr>
          <w:sz w:val="20"/>
          <w:szCs w:val="20"/>
        </w:rPr>
      </w:pPr>
    </w:p>
    <w:p w:rsidR="00D4147F" w:rsidRPr="00A40D26" w:rsidRDefault="00D4147F" w:rsidP="00D4147F">
      <w:pPr>
        <w:numPr>
          <w:ilvl w:val="2"/>
          <w:numId w:val="55"/>
        </w:numPr>
        <w:tabs>
          <w:tab w:val="left" w:pos="1276"/>
        </w:tabs>
        <w:ind w:left="1276" w:hanging="709"/>
        <w:jc w:val="both"/>
        <w:rPr>
          <w:sz w:val="20"/>
          <w:szCs w:val="20"/>
        </w:rPr>
      </w:pPr>
      <w:r w:rsidRPr="00A40D26">
        <w:rPr>
          <w:sz w:val="20"/>
          <w:szCs w:val="20"/>
        </w:rPr>
        <w:t>Las reuniones de Comisiones / Comités podrán ser en persona, por teléfono o por otros medios electrónicos y deberán producirse no menos de una ve</w:t>
      </w:r>
      <w:r w:rsidR="009E1A78">
        <w:rPr>
          <w:sz w:val="20"/>
          <w:szCs w:val="20"/>
        </w:rPr>
        <w:t xml:space="preserve">z al año. Los presidentes de </w:t>
      </w:r>
      <w:r w:rsidRPr="00A40D26">
        <w:rPr>
          <w:sz w:val="20"/>
          <w:szCs w:val="20"/>
        </w:rPr>
        <w:t>Comisión y</w:t>
      </w:r>
      <w:r w:rsidR="009E1A78">
        <w:rPr>
          <w:sz w:val="20"/>
          <w:szCs w:val="20"/>
        </w:rPr>
        <w:t xml:space="preserve"> de</w:t>
      </w:r>
      <w:r w:rsidR="00034FC5">
        <w:rPr>
          <w:sz w:val="20"/>
          <w:szCs w:val="20"/>
        </w:rPr>
        <w:t xml:space="preserve"> Comités </w:t>
      </w:r>
      <w:r w:rsidR="007A351A">
        <w:rPr>
          <w:sz w:val="20"/>
          <w:szCs w:val="20"/>
        </w:rPr>
        <w:t xml:space="preserve">deben </w:t>
      </w:r>
      <w:r w:rsidR="00034FC5">
        <w:rPr>
          <w:sz w:val="20"/>
          <w:szCs w:val="20"/>
        </w:rPr>
        <w:t>determinar</w:t>
      </w:r>
      <w:r w:rsidR="007A351A">
        <w:rPr>
          <w:sz w:val="20"/>
          <w:szCs w:val="20"/>
        </w:rPr>
        <w:t xml:space="preserve"> la</w:t>
      </w:r>
      <w:r w:rsidR="00034FC5">
        <w:rPr>
          <w:sz w:val="20"/>
          <w:szCs w:val="20"/>
        </w:rPr>
        <w:t xml:space="preserve"> conducción </w:t>
      </w:r>
      <w:r w:rsidRPr="00A40D26">
        <w:rPr>
          <w:sz w:val="20"/>
          <w:szCs w:val="20"/>
        </w:rPr>
        <w:t>y</w:t>
      </w:r>
      <w:r w:rsidR="007A351A">
        <w:rPr>
          <w:sz w:val="20"/>
          <w:szCs w:val="20"/>
        </w:rPr>
        <w:t xml:space="preserve"> el</w:t>
      </w:r>
      <w:r w:rsidRPr="00A40D26">
        <w:rPr>
          <w:sz w:val="20"/>
          <w:szCs w:val="20"/>
        </w:rPr>
        <w:t xml:space="preserve"> procedimiento de una reunión de la Comisión o del Comité. Todos los miembros deberán ser notificados con un mínimo de 15 días de anticipación para permitirles participar. Se debe prestar especial atención a la celebración de reuniones </w:t>
      </w:r>
      <w:r w:rsidR="00863BF3">
        <w:rPr>
          <w:sz w:val="20"/>
          <w:szCs w:val="20"/>
        </w:rPr>
        <w:t>presenciales</w:t>
      </w:r>
      <w:r w:rsidRPr="00A40D26">
        <w:rPr>
          <w:sz w:val="20"/>
          <w:szCs w:val="20"/>
        </w:rPr>
        <w:t xml:space="preserve"> en conjunción con actividades ILS de naturaleza similar y / o a solicitud e invitació</w:t>
      </w:r>
      <w:r w:rsidR="004E242C">
        <w:rPr>
          <w:sz w:val="20"/>
          <w:szCs w:val="20"/>
        </w:rPr>
        <w:t>n de las Organizaciones Miembro</w:t>
      </w:r>
      <w:r w:rsidRPr="00A40D26">
        <w:rPr>
          <w:sz w:val="20"/>
          <w:szCs w:val="20"/>
        </w:rPr>
        <w:t xml:space="preserve"> de ILS.</w:t>
      </w:r>
    </w:p>
    <w:p w:rsidR="005E59D8" w:rsidRPr="00A40D26" w:rsidRDefault="00D4147F" w:rsidP="005E59D8">
      <w:pPr>
        <w:numPr>
          <w:ilvl w:val="2"/>
          <w:numId w:val="55"/>
        </w:numPr>
        <w:tabs>
          <w:tab w:val="left" w:pos="1276"/>
        </w:tabs>
        <w:ind w:left="1276" w:hanging="709"/>
        <w:jc w:val="both"/>
        <w:rPr>
          <w:sz w:val="20"/>
          <w:szCs w:val="20"/>
        </w:rPr>
      </w:pPr>
      <w:r w:rsidRPr="00A40D26">
        <w:rPr>
          <w:sz w:val="20"/>
          <w:szCs w:val="20"/>
        </w:rPr>
        <w:t xml:space="preserve">Al menos el 50% de los miembros de la Comisión / Comité deben estar presentes (en persona o </w:t>
      </w:r>
      <w:r w:rsidR="004E242C">
        <w:rPr>
          <w:sz w:val="20"/>
          <w:szCs w:val="20"/>
        </w:rPr>
        <w:t>por teléfono) para constituir</w:t>
      </w:r>
      <w:r w:rsidRPr="00A40D26">
        <w:rPr>
          <w:sz w:val="20"/>
          <w:szCs w:val="20"/>
        </w:rPr>
        <w:t xml:space="preserve"> quórum para una reunión. Si no e</w:t>
      </w:r>
      <w:r w:rsidR="005E59D8" w:rsidRPr="00A40D26">
        <w:rPr>
          <w:sz w:val="20"/>
          <w:szCs w:val="20"/>
        </w:rPr>
        <w:t>s</w:t>
      </w:r>
      <w:r w:rsidRPr="00A40D26">
        <w:rPr>
          <w:sz w:val="20"/>
          <w:szCs w:val="20"/>
        </w:rPr>
        <w:t xml:space="preserve"> alcanza</w:t>
      </w:r>
      <w:r w:rsidR="005E59D8" w:rsidRPr="00A40D26">
        <w:rPr>
          <w:sz w:val="20"/>
          <w:szCs w:val="20"/>
        </w:rPr>
        <w:t>do</w:t>
      </w:r>
      <w:r w:rsidRPr="00A40D26">
        <w:rPr>
          <w:sz w:val="20"/>
          <w:szCs w:val="20"/>
        </w:rPr>
        <w:t xml:space="preserve"> el quórum del 50%, las decisiones deben ser remitidas al organismo al que se re</w:t>
      </w:r>
      <w:r w:rsidR="005E59D8" w:rsidRPr="00A40D26">
        <w:rPr>
          <w:sz w:val="20"/>
          <w:szCs w:val="20"/>
        </w:rPr>
        <w:t>porta</w:t>
      </w:r>
      <w:r w:rsidRPr="00A40D26">
        <w:rPr>
          <w:sz w:val="20"/>
          <w:szCs w:val="20"/>
        </w:rPr>
        <w:t xml:space="preserve"> para su ratificación antes de que se</w:t>
      </w:r>
      <w:r w:rsidR="005E59D8" w:rsidRPr="00A40D26">
        <w:rPr>
          <w:sz w:val="20"/>
          <w:szCs w:val="20"/>
        </w:rPr>
        <w:t xml:space="preserve"> tome cualquier acción relacionada.</w:t>
      </w:r>
    </w:p>
    <w:p w:rsidR="005E59D8" w:rsidRPr="00A40D26" w:rsidRDefault="005E59D8" w:rsidP="005E59D8">
      <w:pPr>
        <w:numPr>
          <w:ilvl w:val="2"/>
          <w:numId w:val="55"/>
        </w:numPr>
        <w:tabs>
          <w:tab w:val="left" w:pos="1276"/>
        </w:tabs>
        <w:ind w:left="1276" w:hanging="709"/>
        <w:jc w:val="both"/>
        <w:rPr>
          <w:sz w:val="20"/>
          <w:szCs w:val="20"/>
        </w:rPr>
      </w:pPr>
      <w:r w:rsidRPr="00A40D26">
        <w:rPr>
          <w:sz w:val="20"/>
          <w:szCs w:val="20"/>
        </w:rPr>
        <w:t>La autoridad de las Comisiones será delegada por la Mesa Directiva.</w:t>
      </w:r>
    </w:p>
    <w:p w:rsidR="005E59D8" w:rsidRPr="00A40D26" w:rsidRDefault="005E59D8" w:rsidP="005E59D8">
      <w:pPr>
        <w:numPr>
          <w:ilvl w:val="2"/>
          <w:numId w:val="55"/>
        </w:numPr>
        <w:tabs>
          <w:tab w:val="left" w:pos="1276"/>
        </w:tabs>
        <w:ind w:left="1276" w:hanging="709"/>
        <w:jc w:val="both"/>
        <w:rPr>
          <w:strike/>
          <w:sz w:val="20"/>
          <w:szCs w:val="20"/>
        </w:rPr>
      </w:pPr>
      <w:r w:rsidRPr="00A40D26">
        <w:rPr>
          <w:sz w:val="20"/>
          <w:szCs w:val="20"/>
        </w:rPr>
        <w:t xml:space="preserve">La autoridad de los Comités será la delegada por el </w:t>
      </w:r>
      <w:r w:rsidR="00FE5AD5" w:rsidRPr="00A40D26">
        <w:rPr>
          <w:sz w:val="20"/>
          <w:szCs w:val="20"/>
        </w:rPr>
        <w:t>organismo</w:t>
      </w:r>
      <w:r w:rsidRPr="00A40D26">
        <w:rPr>
          <w:sz w:val="20"/>
          <w:szCs w:val="20"/>
        </w:rPr>
        <w:t xml:space="preserve"> de nombramiento.</w:t>
      </w:r>
    </w:p>
    <w:p w:rsidR="005E59D8" w:rsidRPr="00A40D26" w:rsidRDefault="00BE127D" w:rsidP="00BE127D">
      <w:pPr>
        <w:numPr>
          <w:ilvl w:val="2"/>
          <w:numId w:val="55"/>
        </w:numPr>
        <w:tabs>
          <w:tab w:val="left" w:pos="1276"/>
        </w:tabs>
        <w:ind w:left="1276" w:hanging="709"/>
        <w:jc w:val="both"/>
        <w:rPr>
          <w:sz w:val="20"/>
          <w:szCs w:val="20"/>
        </w:rPr>
      </w:pPr>
      <w:r w:rsidRPr="00A40D26">
        <w:rPr>
          <w:sz w:val="20"/>
          <w:szCs w:val="20"/>
        </w:rPr>
        <w:t>Las cuestiones técnicas y de expertos pueden ser decididas por las Comisiones, pero nece</w:t>
      </w:r>
      <w:r w:rsidR="004E242C">
        <w:rPr>
          <w:sz w:val="20"/>
          <w:szCs w:val="20"/>
        </w:rPr>
        <w:t>sitan la ratificación de la Mes</w:t>
      </w:r>
      <w:r w:rsidRPr="00A40D26">
        <w:rPr>
          <w:sz w:val="20"/>
          <w:szCs w:val="20"/>
        </w:rPr>
        <w:t xml:space="preserve">a Directiva. Las cuestiones relacionadas con las finanzas y / o las direcciones estratégicas requieren la aprobación </w:t>
      </w:r>
      <w:r w:rsidR="007A351A">
        <w:rPr>
          <w:sz w:val="20"/>
          <w:szCs w:val="20"/>
        </w:rPr>
        <w:t>de la Mesa</w:t>
      </w:r>
      <w:r w:rsidRPr="00A40D26">
        <w:rPr>
          <w:sz w:val="20"/>
          <w:szCs w:val="20"/>
        </w:rPr>
        <w:t xml:space="preserve"> D</w:t>
      </w:r>
      <w:r w:rsidR="004E242C">
        <w:rPr>
          <w:sz w:val="20"/>
          <w:szCs w:val="20"/>
        </w:rPr>
        <w:t xml:space="preserve">irectiva. Las Comisiones </w:t>
      </w:r>
      <w:r w:rsidRPr="00A40D26">
        <w:rPr>
          <w:sz w:val="20"/>
          <w:szCs w:val="20"/>
        </w:rPr>
        <w:t xml:space="preserve"> pueden </w:t>
      </w:r>
      <w:r w:rsidR="004E242C">
        <w:rPr>
          <w:sz w:val="20"/>
          <w:szCs w:val="20"/>
        </w:rPr>
        <w:t>también tener asuntos para Información de</w:t>
      </w:r>
      <w:r w:rsidRPr="00A40D26">
        <w:rPr>
          <w:sz w:val="20"/>
          <w:szCs w:val="20"/>
        </w:rPr>
        <w:t xml:space="preserve"> la Mesa Directiva. Los comités informan a la ILS</w:t>
      </w:r>
      <w:r w:rsidR="009E1A78">
        <w:rPr>
          <w:sz w:val="20"/>
          <w:szCs w:val="20"/>
        </w:rPr>
        <w:t>.</w:t>
      </w:r>
    </w:p>
    <w:p w:rsidR="007C5280" w:rsidRPr="00A40D26" w:rsidRDefault="007C5280"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A40D26" w:rsidRDefault="00E00675" w:rsidP="009F09AC">
      <w:pPr>
        <w:pStyle w:val="Prrafodelista"/>
        <w:numPr>
          <w:ilvl w:val="1"/>
          <w:numId w:val="55"/>
        </w:numPr>
        <w:tabs>
          <w:tab w:val="left" w:pos="567"/>
        </w:tabs>
        <w:ind w:left="567" w:hanging="567"/>
        <w:rPr>
          <w:b/>
          <w:caps/>
          <w:sz w:val="20"/>
        </w:rPr>
      </w:pPr>
      <w:r w:rsidRPr="00A40D26">
        <w:rPr>
          <w:b/>
          <w:caps/>
          <w:sz w:val="20"/>
        </w:rPr>
        <w:t>Comi</w:t>
      </w:r>
      <w:r w:rsidR="002A536B" w:rsidRPr="00A40D26">
        <w:rPr>
          <w:b/>
          <w:caps/>
          <w:sz w:val="20"/>
        </w:rPr>
        <w:t>sion</w:t>
      </w:r>
      <w:r w:rsidRPr="00A40D26">
        <w:rPr>
          <w:b/>
          <w:caps/>
          <w:sz w:val="20"/>
        </w:rPr>
        <w:t>Es/COMIT</w:t>
      </w:r>
      <w:r w:rsidR="002A536B" w:rsidRPr="00A40D26">
        <w:rPr>
          <w:b/>
          <w:caps/>
          <w:sz w:val="20"/>
        </w:rPr>
        <w:t>ES – Vot</w:t>
      </w:r>
      <w:r w:rsidRPr="00A40D26">
        <w:rPr>
          <w:b/>
          <w:caps/>
          <w:sz w:val="20"/>
        </w:rPr>
        <w:t>acion</w:t>
      </w:r>
    </w:p>
    <w:p w:rsidR="002A536B" w:rsidRPr="00A40D26" w:rsidRDefault="002A536B" w:rsidP="00BF63B5">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p>
    <w:p w:rsidR="002813A2" w:rsidRPr="00A40D26" w:rsidRDefault="002813A2" w:rsidP="002813A2">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z w:val="20"/>
          <w:szCs w:val="20"/>
        </w:rPr>
      </w:pPr>
      <w:r w:rsidRPr="00A40D26">
        <w:rPr>
          <w:spacing w:val="-2"/>
          <w:sz w:val="20"/>
          <w:szCs w:val="20"/>
        </w:rPr>
        <w:t xml:space="preserve">Las decisiones dentro de las Comisiones y Comités generalmente serán hechas  por consenso. Si una votación formal es solicitada por un miembro, cada miembro votante, incluido el Presidente, deberá tener derecho a un voto. En caso de empate, el Presidente determinará si se debe realizar más trabajo o remitir el tema a </w:t>
      </w:r>
      <w:r w:rsidR="00DC1374">
        <w:rPr>
          <w:spacing w:val="-2"/>
          <w:sz w:val="20"/>
          <w:szCs w:val="20"/>
        </w:rPr>
        <w:t xml:space="preserve">la Mesa / Comisión para </w:t>
      </w:r>
      <w:r w:rsidRPr="00A40D26">
        <w:rPr>
          <w:spacing w:val="-2"/>
          <w:sz w:val="20"/>
          <w:szCs w:val="20"/>
        </w:rPr>
        <w:t>una decisión.</w:t>
      </w:r>
    </w:p>
    <w:p w:rsidR="00480385" w:rsidRDefault="00480385"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F04FFC" w:rsidRPr="00A40D26" w:rsidRDefault="00F04FFC"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A40D26" w:rsidRDefault="002813A2" w:rsidP="009F09AC">
      <w:pPr>
        <w:pStyle w:val="Prrafodelista"/>
        <w:numPr>
          <w:ilvl w:val="1"/>
          <w:numId w:val="55"/>
        </w:numPr>
        <w:tabs>
          <w:tab w:val="left" w:pos="567"/>
        </w:tabs>
        <w:ind w:left="567" w:hanging="567"/>
        <w:rPr>
          <w:b/>
          <w:caps/>
          <w:sz w:val="20"/>
        </w:rPr>
      </w:pPr>
      <w:r w:rsidRPr="00A40D26">
        <w:rPr>
          <w:b/>
          <w:caps/>
          <w:sz w:val="20"/>
        </w:rPr>
        <w:t>Comi</w:t>
      </w:r>
      <w:r w:rsidR="002A536B" w:rsidRPr="00A40D26">
        <w:rPr>
          <w:b/>
          <w:caps/>
          <w:sz w:val="20"/>
        </w:rPr>
        <w:t>sion</w:t>
      </w:r>
      <w:r w:rsidRPr="00A40D26">
        <w:rPr>
          <w:b/>
          <w:caps/>
          <w:sz w:val="20"/>
        </w:rPr>
        <w:t>Es/COMIT</w:t>
      </w:r>
      <w:r w:rsidR="002A536B" w:rsidRPr="00A40D26">
        <w:rPr>
          <w:b/>
          <w:caps/>
          <w:sz w:val="20"/>
        </w:rPr>
        <w:t xml:space="preserve">ES </w:t>
      </w:r>
      <w:r w:rsidRPr="00A40D26">
        <w:rPr>
          <w:b/>
          <w:caps/>
          <w:sz w:val="20"/>
        </w:rPr>
        <w:t>–</w:t>
      </w:r>
      <w:r w:rsidR="002A536B" w:rsidRPr="00A40D26">
        <w:rPr>
          <w:b/>
          <w:caps/>
          <w:sz w:val="20"/>
        </w:rPr>
        <w:t xml:space="preserve"> </w:t>
      </w:r>
      <w:r w:rsidRPr="00A40D26">
        <w:rPr>
          <w:b/>
          <w:caps/>
          <w:sz w:val="20"/>
        </w:rPr>
        <w:t>acta</w:t>
      </w:r>
      <w:r w:rsidR="006D2773">
        <w:rPr>
          <w:b/>
          <w:caps/>
          <w:sz w:val="20"/>
        </w:rPr>
        <w:t>S</w:t>
      </w:r>
      <w:r w:rsidRPr="00A40D26">
        <w:rPr>
          <w:b/>
          <w:caps/>
          <w:sz w:val="20"/>
        </w:rPr>
        <w:t xml:space="preserve"> de la reunion </w:t>
      </w:r>
    </w:p>
    <w:p w:rsidR="002A536B" w:rsidRPr="00A40D26" w:rsidRDefault="002A536B" w:rsidP="00BF63B5">
      <w:pPr>
        <w:rPr>
          <w:sz w:val="20"/>
          <w:szCs w:val="20"/>
        </w:rPr>
      </w:pPr>
    </w:p>
    <w:p w:rsidR="00673C52" w:rsidRPr="00A40D26" w:rsidRDefault="00673C52" w:rsidP="00FE5AD5">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rPr>
      </w:pPr>
      <w:r w:rsidRPr="00A40D26">
        <w:rPr>
          <w:spacing w:val="-2"/>
          <w:sz w:val="20"/>
        </w:rPr>
        <w:t>Las actas de las reuniones deberán ser presentadas por el respectivo Presidente de la Comisión y distribuidas a los miembros de la Comisión / Comité, la Sede de la ILS dentro de los 60 días siguientes a la celebración de dicha reunión. Los Directores deben recibir copias de las Actas de la Comisión previa solicitud por escrito a la Sede de ILS. Las acciones / recomendaciones que requieran la aprobación de la Mesa Directiva serán presentad</w:t>
      </w:r>
      <w:r w:rsidR="006D2773">
        <w:rPr>
          <w:spacing w:val="-2"/>
          <w:sz w:val="20"/>
        </w:rPr>
        <w:t>as a la Mesa Directiva en</w:t>
      </w:r>
      <w:r w:rsidRPr="00A40D26">
        <w:rPr>
          <w:spacing w:val="-2"/>
          <w:sz w:val="20"/>
        </w:rPr>
        <w:t xml:space="preserve"> moción escrita.</w:t>
      </w:r>
    </w:p>
    <w:p w:rsidR="00C74529" w:rsidRPr="00A40D26" w:rsidRDefault="00C74529"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A40D26" w:rsidRDefault="00673C52" w:rsidP="009F09AC">
      <w:pPr>
        <w:pStyle w:val="Prrafodelista"/>
        <w:numPr>
          <w:ilvl w:val="1"/>
          <w:numId w:val="55"/>
        </w:numPr>
        <w:tabs>
          <w:tab w:val="left" w:pos="567"/>
        </w:tabs>
        <w:ind w:left="567" w:hanging="567"/>
        <w:rPr>
          <w:b/>
          <w:caps/>
          <w:sz w:val="20"/>
        </w:rPr>
      </w:pPr>
      <w:r w:rsidRPr="00A40D26">
        <w:rPr>
          <w:b/>
          <w:caps/>
          <w:sz w:val="20"/>
        </w:rPr>
        <w:t>Comi</w:t>
      </w:r>
      <w:r w:rsidR="002A536B" w:rsidRPr="00A40D26">
        <w:rPr>
          <w:b/>
          <w:caps/>
          <w:sz w:val="20"/>
        </w:rPr>
        <w:t>sion</w:t>
      </w:r>
      <w:r w:rsidRPr="00A40D26">
        <w:rPr>
          <w:b/>
          <w:caps/>
          <w:sz w:val="20"/>
        </w:rPr>
        <w:t>es/COMIT</w:t>
      </w:r>
      <w:r w:rsidR="002A536B" w:rsidRPr="00A40D26">
        <w:rPr>
          <w:b/>
          <w:caps/>
          <w:sz w:val="20"/>
        </w:rPr>
        <w:t>E</w:t>
      </w:r>
      <w:r w:rsidRPr="00A40D26">
        <w:rPr>
          <w:b/>
          <w:caps/>
          <w:sz w:val="20"/>
        </w:rPr>
        <w:t>s</w:t>
      </w:r>
      <w:r w:rsidR="002A536B" w:rsidRPr="00A40D26">
        <w:rPr>
          <w:b/>
          <w:caps/>
          <w:sz w:val="20"/>
        </w:rPr>
        <w:t xml:space="preserve"> – Obliga</w:t>
      </w:r>
      <w:r w:rsidRPr="00A40D26">
        <w:rPr>
          <w:b/>
          <w:caps/>
          <w:sz w:val="20"/>
        </w:rPr>
        <w:t>ciones y responsabilidades</w:t>
      </w:r>
    </w:p>
    <w:p w:rsidR="002A536B" w:rsidRPr="00A40D26" w:rsidRDefault="002A536B" w:rsidP="00BF63B5">
      <w:pPr>
        <w:rPr>
          <w:sz w:val="20"/>
          <w:szCs w:val="20"/>
        </w:rPr>
      </w:pPr>
    </w:p>
    <w:p w:rsidR="00673C52" w:rsidRPr="00A40D26" w:rsidRDefault="00464547" w:rsidP="007908EE">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z w:val="20"/>
        </w:rPr>
      </w:pPr>
      <w:r>
        <w:rPr>
          <w:sz w:val="20"/>
        </w:rPr>
        <w:t>La</w:t>
      </w:r>
      <w:r w:rsidR="00673C52" w:rsidRPr="00A40D26">
        <w:rPr>
          <w:sz w:val="20"/>
        </w:rPr>
        <w:t xml:space="preserve"> ILS no será responsable de </w:t>
      </w:r>
      <w:r w:rsidR="00FE5AD5" w:rsidRPr="00A40D26">
        <w:rPr>
          <w:sz w:val="20"/>
        </w:rPr>
        <w:t>ninguno</w:t>
      </w:r>
      <w:r w:rsidR="00673C52" w:rsidRPr="00A40D26">
        <w:rPr>
          <w:sz w:val="20"/>
        </w:rPr>
        <w:t xml:space="preserve"> de los costos asociados con la asistencia a las reuniones de la Comisión / Comité. Los miembros de </w:t>
      </w:r>
      <w:r w:rsidR="007908EE" w:rsidRPr="00A40D26">
        <w:rPr>
          <w:sz w:val="20"/>
        </w:rPr>
        <w:t xml:space="preserve"> Comisio</w:t>
      </w:r>
      <w:r w:rsidR="00673C52" w:rsidRPr="00A40D26">
        <w:rPr>
          <w:sz w:val="20"/>
        </w:rPr>
        <w:t>n</w:t>
      </w:r>
      <w:r w:rsidR="007908EE" w:rsidRPr="00A40D26">
        <w:rPr>
          <w:sz w:val="20"/>
        </w:rPr>
        <w:t>es</w:t>
      </w:r>
      <w:r w:rsidR="00673C52" w:rsidRPr="00A40D26">
        <w:rPr>
          <w:sz w:val="20"/>
        </w:rPr>
        <w:t xml:space="preserve"> y</w:t>
      </w:r>
      <w:r w:rsidR="007908EE" w:rsidRPr="00A40D26">
        <w:rPr>
          <w:sz w:val="20"/>
        </w:rPr>
        <w:t>/o</w:t>
      </w:r>
      <w:r w:rsidR="00673C52" w:rsidRPr="00A40D26">
        <w:rPr>
          <w:sz w:val="20"/>
        </w:rPr>
        <w:t xml:space="preserve">  Comité</w:t>
      </w:r>
      <w:r w:rsidR="007908EE" w:rsidRPr="00A40D26">
        <w:rPr>
          <w:sz w:val="20"/>
        </w:rPr>
        <w:t xml:space="preserve">s deben ser </w:t>
      </w:r>
      <w:r w:rsidR="00673C52" w:rsidRPr="00A40D26">
        <w:rPr>
          <w:sz w:val="20"/>
        </w:rPr>
        <w:t xml:space="preserve">responsables de sus propios gastos de asistencia a las reuniones y otros gastos </w:t>
      </w:r>
      <w:r w:rsidR="007908EE" w:rsidRPr="00A40D26">
        <w:rPr>
          <w:sz w:val="20"/>
        </w:rPr>
        <w:t xml:space="preserve">asociados a su </w:t>
      </w:r>
      <w:r w:rsidR="00673C52" w:rsidRPr="00A40D26">
        <w:rPr>
          <w:sz w:val="20"/>
        </w:rPr>
        <w:t>función. Se recomienda encarecidamente a las organizaciones nominadoras que financien la participación de sus nominados.</w:t>
      </w:r>
    </w:p>
    <w:p w:rsidR="00834DCE" w:rsidRPr="00A40D26" w:rsidRDefault="00834DCE" w:rsidP="00DA0671">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z w:val="20"/>
        </w:rPr>
      </w:pPr>
    </w:p>
    <w:p w:rsidR="008E2F7E" w:rsidRPr="00A40D26" w:rsidRDefault="00E24E6A" w:rsidP="008E2F7E">
      <w:pPr>
        <w:tabs>
          <w:tab w:val="left" w:pos="7655"/>
        </w:tabs>
        <w:rPr>
          <w:b/>
          <w:sz w:val="20"/>
          <w:szCs w:val="20"/>
        </w:rPr>
      </w:pPr>
      <w:r w:rsidRPr="00A40D26">
        <w:rPr>
          <w:b/>
          <w:sz w:val="20"/>
          <w:szCs w:val="20"/>
        </w:rPr>
        <w:t xml:space="preserve">CAPITULO </w:t>
      </w:r>
      <w:r w:rsidR="008E2F7E" w:rsidRPr="00A40D26">
        <w:rPr>
          <w:b/>
          <w:sz w:val="20"/>
          <w:szCs w:val="20"/>
        </w:rPr>
        <w:t xml:space="preserve"> 6 –</w:t>
      </w:r>
      <w:r w:rsidR="007929E7" w:rsidRPr="00A40D26">
        <w:rPr>
          <w:b/>
          <w:sz w:val="20"/>
          <w:szCs w:val="20"/>
        </w:rPr>
        <w:t xml:space="preserve"> </w:t>
      </w:r>
      <w:r w:rsidRPr="00A40D26">
        <w:rPr>
          <w:b/>
          <w:sz w:val="20"/>
          <w:szCs w:val="20"/>
        </w:rPr>
        <w:t xml:space="preserve">RAMAS </w:t>
      </w:r>
      <w:r w:rsidR="007929E7" w:rsidRPr="00A40D26">
        <w:rPr>
          <w:b/>
          <w:sz w:val="20"/>
          <w:szCs w:val="20"/>
        </w:rPr>
        <w:t>REGIONAL</w:t>
      </w:r>
      <w:r w:rsidRPr="00A40D26">
        <w:rPr>
          <w:b/>
          <w:sz w:val="20"/>
          <w:szCs w:val="20"/>
        </w:rPr>
        <w:t xml:space="preserve">ES </w:t>
      </w:r>
    </w:p>
    <w:p w:rsidR="002A536B" w:rsidRPr="00A40D26" w:rsidRDefault="002A536B" w:rsidP="00C501A7">
      <w:pPr>
        <w:tabs>
          <w:tab w:val="left" w:pos="720"/>
        </w:tabs>
        <w:ind w:left="720" w:hanging="720"/>
        <w:jc w:val="both"/>
        <w:rPr>
          <w:sz w:val="20"/>
          <w:szCs w:val="20"/>
        </w:rPr>
      </w:pPr>
    </w:p>
    <w:p w:rsidR="00E24E6A" w:rsidRPr="00A40D26" w:rsidRDefault="002A536B" w:rsidP="003D17D4">
      <w:pPr>
        <w:tabs>
          <w:tab w:val="left" w:pos="567"/>
        </w:tabs>
        <w:ind w:left="567" w:hanging="567"/>
        <w:jc w:val="both"/>
        <w:rPr>
          <w:sz w:val="20"/>
          <w:szCs w:val="20"/>
        </w:rPr>
      </w:pPr>
      <w:r w:rsidRPr="00A40D26">
        <w:rPr>
          <w:sz w:val="20"/>
          <w:szCs w:val="20"/>
        </w:rPr>
        <w:t>6.1.</w:t>
      </w:r>
      <w:r w:rsidR="00DA0671" w:rsidRPr="00A40D26">
        <w:rPr>
          <w:sz w:val="20"/>
          <w:szCs w:val="20"/>
        </w:rPr>
        <w:tab/>
      </w:r>
      <w:r w:rsidR="00E24E6A" w:rsidRPr="00A40D26">
        <w:rPr>
          <w:sz w:val="20"/>
          <w:szCs w:val="20"/>
        </w:rPr>
        <w:t>Las Ramas Regionales son establecidas por la Asamblea General y son parte de y est</w:t>
      </w:r>
      <w:r w:rsidR="00E241CF">
        <w:rPr>
          <w:sz w:val="20"/>
          <w:szCs w:val="20"/>
        </w:rPr>
        <w:t>án sujetas a la jurisdicción de</w:t>
      </w:r>
      <w:r w:rsidR="00E24E6A" w:rsidRPr="00A40D26">
        <w:rPr>
          <w:sz w:val="20"/>
          <w:szCs w:val="20"/>
        </w:rPr>
        <w:t xml:space="preserve"> ILS. Ellos deberán:</w:t>
      </w:r>
    </w:p>
    <w:p w:rsidR="002A536B" w:rsidRPr="00A40D26"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121FEC" w:rsidRPr="00A40D26" w:rsidRDefault="002A536B" w:rsidP="00121FEC">
      <w:pPr>
        <w:pStyle w:val="Para"/>
        <w:spacing w:after="0"/>
        <w:ind w:left="1276" w:hanging="709"/>
        <w:jc w:val="both"/>
        <w:rPr>
          <w:rFonts w:ascii="Arial" w:hAnsi="Arial" w:cs="Arial"/>
          <w:sz w:val="20"/>
          <w:lang w:val="es-ES"/>
        </w:rPr>
      </w:pPr>
      <w:r w:rsidRPr="00A40D26">
        <w:rPr>
          <w:rFonts w:ascii="Arial" w:hAnsi="Arial" w:cs="Arial"/>
          <w:sz w:val="20"/>
          <w:szCs w:val="22"/>
          <w:lang w:val="es-ES"/>
        </w:rPr>
        <w:t>6.2.1.</w:t>
      </w:r>
      <w:r w:rsidRPr="00A40D26">
        <w:rPr>
          <w:rFonts w:ascii="Arial" w:hAnsi="Arial" w:cs="Arial"/>
          <w:sz w:val="20"/>
          <w:szCs w:val="22"/>
          <w:lang w:val="es-ES"/>
        </w:rPr>
        <w:tab/>
      </w:r>
      <w:r w:rsidR="00121FEC" w:rsidRPr="00A40D26">
        <w:rPr>
          <w:rFonts w:ascii="Arial" w:hAnsi="Arial" w:cs="Arial"/>
          <w:sz w:val="20"/>
          <w:lang w:val="es-ES"/>
        </w:rPr>
        <w:t>Apoyar activamente y cumplir con la Legislación ILS.</w:t>
      </w:r>
    </w:p>
    <w:p w:rsidR="002A536B" w:rsidRPr="00A40D26" w:rsidRDefault="002A536B" w:rsidP="00DA0671">
      <w:pPr>
        <w:pStyle w:val="Sangra3detindependiente"/>
        <w:ind w:left="1276" w:hanging="709"/>
        <w:jc w:val="both"/>
        <w:rPr>
          <w:sz w:val="20"/>
          <w:szCs w:val="20"/>
          <w:lang w:eastAsia="nl-NL"/>
        </w:rPr>
      </w:pPr>
      <w:r w:rsidRPr="00A40D26">
        <w:rPr>
          <w:sz w:val="20"/>
          <w:szCs w:val="20"/>
        </w:rPr>
        <w:t>6.2.</w:t>
      </w:r>
      <w:r w:rsidR="00865EAB" w:rsidRPr="00A40D26">
        <w:rPr>
          <w:sz w:val="20"/>
          <w:szCs w:val="20"/>
        </w:rPr>
        <w:t>2</w:t>
      </w:r>
      <w:r w:rsidR="007A351A">
        <w:rPr>
          <w:sz w:val="20"/>
          <w:szCs w:val="20"/>
        </w:rPr>
        <w:t xml:space="preserve">. </w:t>
      </w:r>
      <w:r w:rsidR="007A351A">
        <w:rPr>
          <w:sz w:val="20"/>
          <w:szCs w:val="20"/>
        </w:rPr>
        <w:tab/>
        <w:t>Report</w:t>
      </w:r>
      <w:r w:rsidR="00121FEC" w:rsidRPr="00A40D26">
        <w:rPr>
          <w:sz w:val="20"/>
          <w:szCs w:val="20"/>
        </w:rPr>
        <w:t xml:space="preserve">ar anualmente a la Mesa Directiva de ILS sobre información </w:t>
      </w:r>
      <w:r w:rsidR="00FE5AD5" w:rsidRPr="00A40D26">
        <w:rPr>
          <w:sz w:val="20"/>
          <w:szCs w:val="20"/>
        </w:rPr>
        <w:t>esencial</w:t>
      </w:r>
      <w:r w:rsidR="00121FEC" w:rsidRPr="00A40D26">
        <w:rPr>
          <w:sz w:val="20"/>
          <w:szCs w:val="20"/>
        </w:rPr>
        <w:t xml:space="preserve"> como:</w:t>
      </w:r>
      <w:r w:rsidRPr="00A40D26">
        <w:rPr>
          <w:sz w:val="20"/>
          <w:szCs w:val="20"/>
          <w:lang w:eastAsia="nl-NL"/>
        </w:rPr>
        <w:t xml:space="preserve"> </w:t>
      </w:r>
    </w:p>
    <w:p w:rsidR="002A536B" w:rsidRPr="00A40D26" w:rsidRDefault="00121FEC" w:rsidP="009F09AC">
      <w:pPr>
        <w:numPr>
          <w:ilvl w:val="0"/>
          <w:numId w:val="37"/>
        </w:numPr>
        <w:ind w:left="1560" w:hanging="284"/>
        <w:jc w:val="both"/>
        <w:rPr>
          <w:rFonts w:cs="Times New Roman"/>
          <w:sz w:val="20"/>
          <w:szCs w:val="20"/>
          <w:lang w:eastAsia="nl-NL"/>
        </w:rPr>
      </w:pPr>
      <w:r w:rsidRPr="00A40D26">
        <w:rPr>
          <w:rFonts w:cs="Times New Roman"/>
          <w:sz w:val="20"/>
          <w:szCs w:val="20"/>
          <w:lang w:eastAsia="nl-NL"/>
        </w:rPr>
        <w:t>Introducción</w:t>
      </w:r>
    </w:p>
    <w:p w:rsidR="002A536B" w:rsidRPr="00A40D26" w:rsidRDefault="002A536B" w:rsidP="009F09AC">
      <w:pPr>
        <w:numPr>
          <w:ilvl w:val="0"/>
          <w:numId w:val="36"/>
        </w:numPr>
        <w:tabs>
          <w:tab w:val="left" w:pos="1843"/>
        </w:tabs>
        <w:ind w:left="1560" w:hanging="284"/>
        <w:jc w:val="both"/>
        <w:rPr>
          <w:rFonts w:cs="Times New Roman"/>
          <w:sz w:val="20"/>
          <w:szCs w:val="20"/>
          <w:lang w:eastAsia="nl-NL"/>
        </w:rPr>
      </w:pPr>
      <w:r w:rsidRPr="00A40D26">
        <w:rPr>
          <w:rFonts w:cs="Times New Roman"/>
          <w:sz w:val="20"/>
          <w:szCs w:val="20"/>
          <w:lang w:eastAsia="nl-NL"/>
        </w:rPr>
        <w:t>C</w:t>
      </w:r>
      <w:r w:rsidR="00121FEC" w:rsidRPr="00A40D26">
        <w:rPr>
          <w:rFonts w:cs="Times New Roman"/>
          <w:sz w:val="20"/>
          <w:szCs w:val="20"/>
          <w:lang w:eastAsia="nl-NL"/>
        </w:rPr>
        <w:t xml:space="preserve">ambios en la </w:t>
      </w:r>
      <w:r w:rsidR="00FE5AD5" w:rsidRPr="00A40D26">
        <w:rPr>
          <w:rFonts w:cs="Times New Roman"/>
          <w:sz w:val="20"/>
          <w:szCs w:val="20"/>
          <w:lang w:eastAsia="nl-NL"/>
        </w:rPr>
        <w:t>membresía</w:t>
      </w:r>
      <w:r w:rsidR="00121FEC" w:rsidRPr="00A40D26">
        <w:rPr>
          <w:rFonts w:cs="Times New Roman"/>
          <w:sz w:val="20"/>
          <w:szCs w:val="20"/>
          <w:lang w:eastAsia="nl-NL"/>
        </w:rPr>
        <w:t xml:space="preserve"> y </w:t>
      </w:r>
      <w:r w:rsidR="00FE5AD5" w:rsidRPr="00A40D26">
        <w:rPr>
          <w:rFonts w:cs="Times New Roman"/>
          <w:sz w:val="20"/>
          <w:szCs w:val="20"/>
          <w:lang w:eastAsia="nl-NL"/>
        </w:rPr>
        <w:t>número</w:t>
      </w:r>
      <w:r w:rsidR="00121FEC" w:rsidRPr="00A40D26">
        <w:rPr>
          <w:rFonts w:cs="Times New Roman"/>
          <w:sz w:val="20"/>
          <w:szCs w:val="20"/>
          <w:lang w:eastAsia="nl-NL"/>
        </w:rPr>
        <w:t xml:space="preserve"> total</w:t>
      </w:r>
      <w:r w:rsidRPr="00A40D26">
        <w:rPr>
          <w:rFonts w:cs="Times New Roman"/>
          <w:sz w:val="20"/>
          <w:szCs w:val="20"/>
          <w:lang w:eastAsia="nl-NL"/>
        </w:rPr>
        <w:t>.</w:t>
      </w:r>
    </w:p>
    <w:p w:rsidR="002A536B" w:rsidRPr="00A40D26" w:rsidRDefault="00121FEC" w:rsidP="009F09AC">
      <w:pPr>
        <w:numPr>
          <w:ilvl w:val="0"/>
          <w:numId w:val="36"/>
        </w:numPr>
        <w:tabs>
          <w:tab w:val="left" w:pos="1843"/>
        </w:tabs>
        <w:ind w:left="1560" w:hanging="284"/>
        <w:jc w:val="both"/>
        <w:rPr>
          <w:rFonts w:cs="Times New Roman"/>
          <w:sz w:val="20"/>
          <w:szCs w:val="20"/>
          <w:lang w:eastAsia="nl-NL"/>
        </w:rPr>
      </w:pPr>
      <w:r w:rsidRPr="00A40D26">
        <w:rPr>
          <w:rFonts w:cs="Times New Roman"/>
          <w:sz w:val="20"/>
          <w:szCs w:val="20"/>
          <w:lang w:eastAsia="nl-NL"/>
        </w:rPr>
        <w:t xml:space="preserve">Logros desde el </w:t>
      </w:r>
      <w:r w:rsidR="00FE5AD5" w:rsidRPr="00A40D26">
        <w:rPr>
          <w:rFonts w:cs="Times New Roman"/>
          <w:sz w:val="20"/>
          <w:szCs w:val="20"/>
          <w:lang w:eastAsia="nl-NL"/>
        </w:rPr>
        <w:t>último</w:t>
      </w:r>
      <w:r w:rsidRPr="00A40D26">
        <w:rPr>
          <w:rFonts w:cs="Times New Roman"/>
          <w:sz w:val="20"/>
          <w:szCs w:val="20"/>
          <w:lang w:eastAsia="nl-NL"/>
        </w:rPr>
        <w:t xml:space="preserve"> informe</w:t>
      </w:r>
      <w:r w:rsidR="002A536B" w:rsidRPr="00A40D26">
        <w:rPr>
          <w:rFonts w:cs="Times New Roman"/>
          <w:sz w:val="20"/>
          <w:szCs w:val="20"/>
          <w:lang w:eastAsia="nl-NL"/>
        </w:rPr>
        <w:t>.</w:t>
      </w:r>
    </w:p>
    <w:p w:rsidR="002A536B" w:rsidRPr="00A40D26" w:rsidRDefault="002A536B" w:rsidP="009F09AC">
      <w:pPr>
        <w:numPr>
          <w:ilvl w:val="0"/>
          <w:numId w:val="36"/>
        </w:numPr>
        <w:tabs>
          <w:tab w:val="left" w:pos="1843"/>
        </w:tabs>
        <w:ind w:left="1560" w:hanging="284"/>
        <w:jc w:val="both"/>
        <w:rPr>
          <w:rFonts w:cs="Times New Roman"/>
          <w:sz w:val="20"/>
          <w:szCs w:val="20"/>
          <w:lang w:eastAsia="nl-NL"/>
        </w:rPr>
      </w:pPr>
      <w:r w:rsidRPr="00A40D26">
        <w:rPr>
          <w:rFonts w:cs="Times New Roman"/>
          <w:sz w:val="20"/>
          <w:szCs w:val="20"/>
          <w:lang w:eastAsia="nl-NL"/>
        </w:rPr>
        <w:t>Finan</w:t>
      </w:r>
      <w:r w:rsidR="004369B8">
        <w:rPr>
          <w:rFonts w:cs="Times New Roman"/>
          <w:sz w:val="20"/>
          <w:szCs w:val="20"/>
          <w:lang w:eastAsia="nl-NL"/>
        </w:rPr>
        <w:t>za</w:t>
      </w:r>
      <w:r w:rsidR="00863BF3">
        <w:rPr>
          <w:rFonts w:cs="Times New Roman"/>
          <w:sz w:val="20"/>
          <w:szCs w:val="20"/>
          <w:lang w:eastAsia="nl-NL"/>
        </w:rPr>
        <w:t>s</w:t>
      </w:r>
    </w:p>
    <w:p w:rsidR="00121FEC" w:rsidRPr="00A40D26" w:rsidRDefault="00121FEC" w:rsidP="00121FEC">
      <w:pPr>
        <w:tabs>
          <w:tab w:val="left" w:pos="1843"/>
        </w:tabs>
        <w:jc w:val="both"/>
        <w:rPr>
          <w:rFonts w:cs="Times New Roman"/>
          <w:sz w:val="20"/>
          <w:szCs w:val="20"/>
          <w:lang w:eastAsia="nl-NL"/>
        </w:rPr>
      </w:pPr>
    </w:p>
    <w:p w:rsidR="007D35DE" w:rsidRPr="00A40D26" w:rsidRDefault="002A536B" w:rsidP="00166AD3">
      <w:pPr>
        <w:tabs>
          <w:tab w:val="left" w:pos="567"/>
        </w:tabs>
        <w:ind w:left="567" w:hanging="567"/>
        <w:jc w:val="both"/>
        <w:rPr>
          <w:sz w:val="20"/>
          <w:szCs w:val="20"/>
        </w:rPr>
      </w:pPr>
      <w:r w:rsidRPr="00A40D26">
        <w:rPr>
          <w:sz w:val="20"/>
          <w:szCs w:val="20"/>
        </w:rPr>
        <w:t>6.3.</w:t>
      </w:r>
      <w:r w:rsidRPr="00A40D26">
        <w:rPr>
          <w:sz w:val="20"/>
          <w:szCs w:val="20"/>
        </w:rPr>
        <w:tab/>
      </w:r>
      <w:r w:rsidR="007D35DE" w:rsidRPr="00A40D26">
        <w:rPr>
          <w:sz w:val="20"/>
          <w:szCs w:val="20"/>
        </w:rPr>
        <w:t>Las Oficinas Regionales comprenden a todos los Miembros de la ILS que pertenecen a la esfera geográfica y política de esa Región (según lo definido por la Asamblea General).</w:t>
      </w:r>
    </w:p>
    <w:p w:rsidR="00436EC8" w:rsidRPr="00A40D26" w:rsidRDefault="002A536B" w:rsidP="00436EC8">
      <w:pPr>
        <w:tabs>
          <w:tab w:val="left" w:pos="567"/>
        </w:tabs>
        <w:ind w:left="567" w:hanging="567"/>
        <w:jc w:val="both"/>
        <w:rPr>
          <w:sz w:val="20"/>
          <w:szCs w:val="20"/>
        </w:rPr>
      </w:pPr>
      <w:r w:rsidRPr="00A40D26">
        <w:rPr>
          <w:sz w:val="20"/>
          <w:szCs w:val="20"/>
        </w:rPr>
        <w:t>6.4.</w:t>
      </w:r>
      <w:r w:rsidRPr="00A40D26">
        <w:rPr>
          <w:sz w:val="20"/>
          <w:szCs w:val="20"/>
        </w:rPr>
        <w:tab/>
      </w:r>
      <w:r w:rsidR="00436EC8" w:rsidRPr="00A40D26">
        <w:rPr>
          <w:sz w:val="20"/>
          <w:szCs w:val="20"/>
        </w:rPr>
        <w:t xml:space="preserve">Las categorías de </w:t>
      </w:r>
      <w:r w:rsidR="007A351A">
        <w:rPr>
          <w:sz w:val="20"/>
          <w:szCs w:val="20"/>
        </w:rPr>
        <w:t xml:space="preserve">membresía </w:t>
      </w:r>
      <w:r w:rsidR="00436EC8" w:rsidRPr="00A40D26">
        <w:rPr>
          <w:sz w:val="20"/>
          <w:szCs w:val="20"/>
        </w:rPr>
        <w:t xml:space="preserve">a una Rama Regional, junto con los derechos y obligaciones relacionados con la respectiva categoría de </w:t>
      </w:r>
      <w:r w:rsidR="007A351A">
        <w:rPr>
          <w:sz w:val="20"/>
          <w:szCs w:val="20"/>
        </w:rPr>
        <w:t>membresía</w:t>
      </w:r>
      <w:r w:rsidR="00436EC8" w:rsidRPr="00A40D26">
        <w:rPr>
          <w:sz w:val="20"/>
          <w:szCs w:val="20"/>
        </w:rPr>
        <w:t>, deben ser las mismas que para la ILS.</w:t>
      </w:r>
    </w:p>
    <w:p w:rsidR="00436EC8" w:rsidRPr="00A40D26" w:rsidRDefault="002A536B" w:rsidP="00436EC8">
      <w:pPr>
        <w:tabs>
          <w:tab w:val="left" w:pos="567"/>
        </w:tabs>
        <w:ind w:left="567" w:hanging="567"/>
        <w:jc w:val="both"/>
        <w:rPr>
          <w:sz w:val="20"/>
          <w:szCs w:val="20"/>
        </w:rPr>
      </w:pPr>
      <w:r w:rsidRPr="00A40D26">
        <w:rPr>
          <w:sz w:val="20"/>
          <w:szCs w:val="20"/>
        </w:rPr>
        <w:t>6.5.</w:t>
      </w:r>
      <w:r w:rsidRPr="00A40D26">
        <w:rPr>
          <w:sz w:val="20"/>
          <w:szCs w:val="20"/>
        </w:rPr>
        <w:tab/>
      </w:r>
      <w:r w:rsidR="00436EC8" w:rsidRPr="00A40D26">
        <w:rPr>
          <w:sz w:val="20"/>
          <w:szCs w:val="20"/>
        </w:rPr>
        <w:t>Las Ramas Regionales deben tener Reglas Operativas (por ejemplo, Constitución, Reglamentos, etc.) que no estén en conflicto con la Legislación ILS. Deben ser proporcionadas las Reglas Operativas Regionales a ILS dentro de los tres meses de su creación o de los cambios realizados.</w:t>
      </w:r>
    </w:p>
    <w:p w:rsidR="00B53568" w:rsidRPr="00A40D26" w:rsidRDefault="002A536B" w:rsidP="003A4D88">
      <w:pPr>
        <w:tabs>
          <w:tab w:val="left" w:pos="567"/>
        </w:tabs>
        <w:ind w:left="567" w:hanging="567"/>
        <w:jc w:val="both"/>
        <w:rPr>
          <w:sz w:val="20"/>
          <w:szCs w:val="20"/>
        </w:rPr>
      </w:pPr>
      <w:r w:rsidRPr="00A40D26">
        <w:rPr>
          <w:sz w:val="20"/>
          <w:szCs w:val="20"/>
        </w:rPr>
        <w:t>6.6.</w:t>
      </w:r>
      <w:r w:rsidRPr="00A40D26">
        <w:rPr>
          <w:sz w:val="20"/>
          <w:szCs w:val="20"/>
        </w:rPr>
        <w:tab/>
      </w:r>
      <w:r w:rsidR="00B53568" w:rsidRPr="00A40D26">
        <w:rPr>
          <w:sz w:val="20"/>
          <w:szCs w:val="20"/>
        </w:rPr>
        <w:t xml:space="preserve">Las Ramas Regionales apoyarán activamente e implementarán las políticas y procedimientos actuales de ILS y no se les permitirá emitir o implementar políticas que puedan afectar a otras Regiones </w:t>
      </w:r>
      <w:r w:rsidR="00FE5AD5" w:rsidRPr="00A40D26">
        <w:rPr>
          <w:sz w:val="20"/>
          <w:szCs w:val="20"/>
        </w:rPr>
        <w:t>u</w:t>
      </w:r>
      <w:r w:rsidR="00464547">
        <w:rPr>
          <w:sz w:val="20"/>
          <w:szCs w:val="20"/>
        </w:rPr>
        <w:t xml:space="preserve"> Organizaciones Miembro</w:t>
      </w:r>
      <w:r w:rsidR="00B53568" w:rsidRPr="00A40D26">
        <w:rPr>
          <w:sz w:val="20"/>
          <w:szCs w:val="20"/>
        </w:rPr>
        <w:t>. En circunstancias de emergencia (por ejemplo, cambios en los requisitos legales), la Mesa Directiva de ILS podrá aprobar una excepción interina a estas provisiones hasta que se pueda alinear la (s) política (s) y procedimi</w:t>
      </w:r>
      <w:r w:rsidR="00464547">
        <w:rPr>
          <w:sz w:val="20"/>
          <w:szCs w:val="20"/>
        </w:rPr>
        <w:t xml:space="preserve">entos de la Rama  Regional y la </w:t>
      </w:r>
      <w:r w:rsidR="00B53568" w:rsidRPr="00A40D26">
        <w:rPr>
          <w:sz w:val="20"/>
          <w:szCs w:val="20"/>
        </w:rPr>
        <w:t xml:space="preserve">ILS. Para asegurar la claridad, la aprobación de la Mesa Directiva de ILS debe ser recibida antes de que una Rama  Regional implemente cualquier política o procedimiento que no cumpla con las políticas y procedimientos de ILS o aquellos que puedan afectar a otras Regiones </w:t>
      </w:r>
      <w:r w:rsidR="003A4D88" w:rsidRPr="00A40D26">
        <w:rPr>
          <w:sz w:val="20"/>
          <w:szCs w:val="20"/>
        </w:rPr>
        <w:t>u o</w:t>
      </w:r>
      <w:r w:rsidR="00B53568" w:rsidRPr="00A40D26">
        <w:rPr>
          <w:sz w:val="20"/>
          <w:szCs w:val="20"/>
        </w:rPr>
        <w:t>rganizacio</w:t>
      </w:r>
      <w:r w:rsidR="003A4D88" w:rsidRPr="00A40D26">
        <w:rPr>
          <w:sz w:val="20"/>
          <w:szCs w:val="20"/>
        </w:rPr>
        <w:t>nes Miembro</w:t>
      </w:r>
      <w:r w:rsidR="00B53568" w:rsidRPr="00A40D26">
        <w:rPr>
          <w:sz w:val="20"/>
          <w:szCs w:val="20"/>
        </w:rPr>
        <w:t>.</w:t>
      </w:r>
    </w:p>
    <w:p w:rsidR="00B04A6B" w:rsidRPr="00A40D26" w:rsidRDefault="00B04A6B" w:rsidP="008E2F7E">
      <w:pPr>
        <w:tabs>
          <w:tab w:val="left" w:pos="7655"/>
        </w:tabs>
        <w:rPr>
          <w:b/>
          <w:sz w:val="20"/>
          <w:szCs w:val="20"/>
        </w:rPr>
      </w:pPr>
    </w:p>
    <w:p w:rsidR="008E2F7E" w:rsidRPr="00A40D26" w:rsidRDefault="007506C2" w:rsidP="008E2F7E">
      <w:pPr>
        <w:tabs>
          <w:tab w:val="left" w:pos="7655"/>
        </w:tabs>
        <w:rPr>
          <w:b/>
          <w:sz w:val="20"/>
          <w:szCs w:val="20"/>
        </w:rPr>
      </w:pPr>
      <w:r w:rsidRPr="00A40D26">
        <w:rPr>
          <w:b/>
          <w:sz w:val="20"/>
          <w:szCs w:val="20"/>
        </w:rPr>
        <w:t>CAPITULO</w:t>
      </w:r>
      <w:r w:rsidR="008E2F7E" w:rsidRPr="00A40D26">
        <w:rPr>
          <w:b/>
          <w:sz w:val="20"/>
          <w:szCs w:val="20"/>
        </w:rPr>
        <w:t xml:space="preserve"> 7– FINAN</w:t>
      </w:r>
      <w:r w:rsidRPr="00A40D26">
        <w:rPr>
          <w:b/>
          <w:sz w:val="20"/>
          <w:szCs w:val="20"/>
        </w:rPr>
        <w:t>ZAS</w:t>
      </w:r>
    </w:p>
    <w:p w:rsidR="002A536B" w:rsidRPr="00A40D26" w:rsidRDefault="002A536B" w:rsidP="004960CC">
      <w:pPr>
        <w:tabs>
          <w:tab w:val="left" w:pos="769"/>
          <w:tab w:val="left" w:pos="1414"/>
        </w:tabs>
        <w:jc w:val="center"/>
        <w:rPr>
          <w:b/>
          <w:bCs/>
          <w:sz w:val="20"/>
          <w:szCs w:val="20"/>
        </w:rPr>
      </w:pPr>
    </w:p>
    <w:p w:rsidR="002A536B" w:rsidRPr="00A40D26" w:rsidRDefault="007506C2" w:rsidP="009F09AC">
      <w:pPr>
        <w:numPr>
          <w:ilvl w:val="1"/>
          <w:numId w:val="34"/>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b/>
          <w:spacing w:val="-2"/>
          <w:sz w:val="20"/>
          <w:szCs w:val="20"/>
        </w:rPr>
      </w:pPr>
      <w:r w:rsidRPr="00A40D26">
        <w:rPr>
          <w:b/>
          <w:spacing w:val="-2"/>
          <w:sz w:val="20"/>
          <w:szCs w:val="20"/>
        </w:rPr>
        <w:t>FINANZAS</w:t>
      </w:r>
      <w:r w:rsidR="002A536B" w:rsidRPr="00A40D26">
        <w:rPr>
          <w:b/>
          <w:spacing w:val="-2"/>
          <w:sz w:val="20"/>
          <w:szCs w:val="20"/>
        </w:rPr>
        <w:t xml:space="preserve"> </w:t>
      </w:r>
      <w:r w:rsidRPr="00A40D26">
        <w:rPr>
          <w:b/>
          <w:spacing w:val="-2"/>
          <w:sz w:val="20"/>
          <w:szCs w:val="20"/>
        </w:rPr>
        <w:t>–</w:t>
      </w:r>
      <w:r w:rsidR="002A536B" w:rsidRPr="00A40D26">
        <w:rPr>
          <w:b/>
          <w:spacing w:val="-2"/>
          <w:sz w:val="20"/>
          <w:szCs w:val="20"/>
        </w:rPr>
        <w:t xml:space="preserve"> RE</w:t>
      </w:r>
      <w:r w:rsidRPr="00A40D26">
        <w:rPr>
          <w:b/>
          <w:spacing w:val="-2"/>
          <w:sz w:val="20"/>
          <w:szCs w:val="20"/>
        </w:rPr>
        <w:t xml:space="preserve">CURSOS DE LA </w:t>
      </w:r>
      <w:r w:rsidR="002A536B" w:rsidRPr="00A40D26">
        <w:rPr>
          <w:b/>
          <w:spacing w:val="-2"/>
          <w:sz w:val="20"/>
          <w:szCs w:val="20"/>
        </w:rPr>
        <w:t>ILS</w:t>
      </w:r>
    </w:p>
    <w:p w:rsidR="002A536B" w:rsidRPr="00A40D26" w:rsidRDefault="002A536B" w:rsidP="004F5B95">
      <w:pPr>
        <w:tabs>
          <w:tab w:val="left" w:pos="-1134"/>
          <w:tab w:val="left" w:pos="-851"/>
          <w:tab w:val="left" w:pos="-568"/>
          <w:tab w:val="left" w:pos="-285"/>
          <w:tab w:val="left" w:pos="567"/>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spacing w:val="-2"/>
          <w:sz w:val="20"/>
          <w:szCs w:val="20"/>
        </w:rPr>
      </w:pPr>
      <w:r w:rsidRPr="00A40D26">
        <w:rPr>
          <w:spacing w:val="-2"/>
          <w:sz w:val="20"/>
          <w:szCs w:val="20"/>
        </w:rPr>
        <w:t>.</w:t>
      </w:r>
    </w:p>
    <w:p w:rsidR="004F5B95" w:rsidRPr="00A40D26" w:rsidRDefault="004F5B95" w:rsidP="004F5B95">
      <w:pPr>
        <w:tabs>
          <w:tab w:val="left" w:pos="-1134"/>
          <w:tab w:val="left" w:pos="-851"/>
          <w:tab w:val="left" w:pos="-568"/>
          <w:tab w:val="left" w:pos="-285"/>
          <w:tab w:val="left" w:pos="567"/>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A40D26">
        <w:rPr>
          <w:spacing w:val="-2"/>
          <w:sz w:val="20"/>
          <w:szCs w:val="20"/>
        </w:rPr>
        <w:t>La ILS obtiene recursos financieros de fuentes tales como:</w:t>
      </w:r>
    </w:p>
    <w:p w:rsidR="004F5B95" w:rsidRPr="00A40D26" w:rsidRDefault="004F5B95" w:rsidP="004F5B95">
      <w:pPr>
        <w:tabs>
          <w:tab w:val="left" w:pos="-1134"/>
          <w:tab w:val="left" w:pos="-851"/>
          <w:tab w:val="left" w:pos="-568"/>
          <w:tab w:val="left" w:pos="-285"/>
          <w:tab w:val="left" w:pos="567"/>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A40D26">
        <w:rPr>
          <w:spacing w:val="-2"/>
          <w:sz w:val="20"/>
          <w:szCs w:val="20"/>
        </w:rPr>
        <w:t>7.1.1.    Cuota de membresía pagada por los Miembros.</w:t>
      </w:r>
    </w:p>
    <w:p w:rsidR="004F5B95" w:rsidRPr="00A40D26" w:rsidRDefault="00814FF7" w:rsidP="004F5B95">
      <w:pPr>
        <w:tabs>
          <w:tab w:val="left" w:pos="-1134"/>
          <w:tab w:val="left" w:pos="-851"/>
          <w:tab w:val="left" w:pos="-568"/>
          <w:tab w:val="left" w:pos="-285"/>
          <w:tab w:val="left" w:pos="567"/>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Pr>
          <w:spacing w:val="-2"/>
          <w:sz w:val="20"/>
          <w:szCs w:val="20"/>
        </w:rPr>
        <w:t>7.1.2.    Obsequi</w:t>
      </w:r>
      <w:r w:rsidR="004F5B95" w:rsidRPr="00A40D26">
        <w:rPr>
          <w:spacing w:val="-2"/>
          <w:sz w:val="20"/>
          <w:szCs w:val="20"/>
        </w:rPr>
        <w:t>os, donaciones o subsidios.</w:t>
      </w:r>
    </w:p>
    <w:p w:rsidR="004F5B95" w:rsidRPr="00A40D26" w:rsidRDefault="004F5B95" w:rsidP="004F5B95">
      <w:pPr>
        <w:tabs>
          <w:tab w:val="left" w:pos="-1134"/>
          <w:tab w:val="left" w:pos="-851"/>
          <w:tab w:val="left" w:pos="-568"/>
          <w:tab w:val="left" w:pos="-285"/>
          <w:tab w:val="left" w:pos="567"/>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A40D26">
        <w:rPr>
          <w:spacing w:val="-2"/>
          <w:sz w:val="20"/>
          <w:szCs w:val="20"/>
        </w:rPr>
        <w:t>7.1.3.    Operaciones o actividades aprobadas por la Mesa Directiva, como el patrocinio.</w:t>
      </w:r>
    </w:p>
    <w:p w:rsidR="00480385" w:rsidRPr="00A40D26" w:rsidRDefault="00480385"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A40D26" w:rsidRDefault="002A536B" w:rsidP="009F09AC">
      <w:pPr>
        <w:numPr>
          <w:ilvl w:val="1"/>
          <w:numId w:val="38"/>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b/>
          <w:spacing w:val="-2"/>
          <w:sz w:val="20"/>
          <w:szCs w:val="20"/>
        </w:rPr>
      </w:pPr>
      <w:r w:rsidRPr="00A40D26">
        <w:rPr>
          <w:b/>
          <w:spacing w:val="-2"/>
          <w:sz w:val="20"/>
          <w:szCs w:val="20"/>
        </w:rPr>
        <w:fldChar w:fldCharType="begin"/>
      </w:r>
      <w:r w:rsidRPr="00A40D26">
        <w:rPr>
          <w:b/>
          <w:spacing w:val="-2"/>
          <w:sz w:val="20"/>
          <w:szCs w:val="20"/>
        </w:rPr>
        <w:instrText xml:space="preserve">SEQ niveau2 \h \r0 </w:instrText>
      </w:r>
      <w:r w:rsidRPr="00A40D26">
        <w:rPr>
          <w:b/>
          <w:spacing w:val="-2"/>
          <w:sz w:val="20"/>
          <w:szCs w:val="20"/>
        </w:rPr>
        <w:fldChar w:fldCharType="end"/>
      </w:r>
      <w:r w:rsidRPr="00A40D26">
        <w:rPr>
          <w:b/>
          <w:spacing w:val="-2"/>
          <w:sz w:val="20"/>
          <w:szCs w:val="20"/>
        </w:rPr>
        <w:fldChar w:fldCharType="begin"/>
      </w:r>
      <w:r w:rsidRPr="00A40D26">
        <w:rPr>
          <w:b/>
          <w:spacing w:val="-2"/>
          <w:sz w:val="20"/>
          <w:szCs w:val="20"/>
        </w:rPr>
        <w:instrText xml:space="preserve">SEQ niveau3 \h \r0 </w:instrText>
      </w:r>
      <w:r w:rsidRPr="00A40D26">
        <w:rPr>
          <w:b/>
          <w:spacing w:val="-2"/>
          <w:sz w:val="20"/>
          <w:szCs w:val="20"/>
        </w:rPr>
        <w:fldChar w:fldCharType="end"/>
      </w:r>
      <w:r w:rsidRPr="00A40D26">
        <w:rPr>
          <w:b/>
          <w:spacing w:val="-2"/>
          <w:sz w:val="20"/>
          <w:szCs w:val="20"/>
        </w:rPr>
        <w:t>FINA</w:t>
      </w:r>
      <w:r w:rsidR="007F4C8D" w:rsidRPr="00A40D26">
        <w:rPr>
          <w:b/>
          <w:spacing w:val="-2"/>
          <w:sz w:val="20"/>
          <w:szCs w:val="20"/>
        </w:rPr>
        <w:t>NZA</w:t>
      </w:r>
      <w:r w:rsidRPr="00A40D26">
        <w:rPr>
          <w:b/>
          <w:spacing w:val="-2"/>
          <w:sz w:val="20"/>
          <w:szCs w:val="20"/>
        </w:rPr>
        <w:t xml:space="preserve">S </w:t>
      </w:r>
      <w:r w:rsidR="007F4C8D" w:rsidRPr="00A40D26">
        <w:rPr>
          <w:b/>
          <w:spacing w:val="-2"/>
          <w:sz w:val="20"/>
          <w:szCs w:val="20"/>
        </w:rPr>
        <w:t>–</w:t>
      </w:r>
      <w:r w:rsidRPr="00A40D26">
        <w:rPr>
          <w:b/>
          <w:spacing w:val="-2"/>
          <w:sz w:val="20"/>
          <w:szCs w:val="20"/>
        </w:rPr>
        <w:t xml:space="preserve"> R</w:t>
      </w:r>
      <w:r w:rsidR="007F4C8D" w:rsidRPr="00A40D26">
        <w:rPr>
          <w:b/>
          <w:spacing w:val="-2"/>
          <w:sz w:val="20"/>
          <w:szCs w:val="20"/>
        </w:rPr>
        <w:t>ECURSOS DE RAMAS</w:t>
      </w:r>
      <w:r w:rsidR="007F0B6A" w:rsidRPr="00A40D26">
        <w:rPr>
          <w:b/>
          <w:spacing w:val="-2"/>
          <w:sz w:val="20"/>
          <w:szCs w:val="20"/>
        </w:rPr>
        <w:t xml:space="preserve"> REGIONAL</w:t>
      </w:r>
      <w:r w:rsidR="007F4C8D" w:rsidRPr="00A40D26">
        <w:rPr>
          <w:b/>
          <w:spacing w:val="-2"/>
          <w:sz w:val="20"/>
          <w:szCs w:val="20"/>
        </w:rPr>
        <w:t>ES</w:t>
      </w:r>
    </w:p>
    <w:p w:rsidR="002A536B" w:rsidRPr="00A40D26"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A40D26" w:rsidRDefault="0052535B" w:rsidP="003747FB">
      <w:pPr>
        <w:tabs>
          <w:tab w:val="left" w:pos="-1134"/>
          <w:tab w:val="left" w:pos="-851"/>
          <w:tab w:val="left" w:pos="-568"/>
          <w:tab w:val="left" w:pos="-285"/>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A40D26">
        <w:rPr>
          <w:spacing w:val="-2"/>
          <w:sz w:val="20"/>
          <w:szCs w:val="20"/>
        </w:rPr>
        <w:t>La Rama Regional de</w:t>
      </w:r>
      <w:r w:rsidR="00FF1996" w:rsidRPr="00A40D26">
        <w:rPr>
          <w:spacing w:val="-2"/>
          <w:sz w:val="20"/>
          <w:szCs w:val="20"/>
        </w:rPr>
        <w:t xml:space="preserve"> </w:t>
      </w:r>
      <w:r w:rsidR="002A536B" w:rsidRPr="00A40D26">
        <w:rPr>
          <w:spacing w:val="-2"/>
          <w:sz w:val="20"/>
          <w:szCs w:val="20"/>
        </w:rPr>
        <w:t xml:space="preserve">ILS </w:t>
      </w:r>
      <w:r w:rsidRPr="00A40D26">
        <w:rPr>
          <w:spacing w:val="-2"/>
          <w:sz w:val="20"/>
          <w:szCs w:val="20"/>
        </w:rPr>
        <w:t>obtiene recursos financieros de Fuentes tales como:</w:t>
      </w:r>
    </w:p>
    <w:p w:rsidR="002A536B" w:rsidRPr="00A40D26" w:rsidRDefault="0052535B" w:rsidP="007F0B6A">
      <w:pPr>
        <w:numPr>
          <w:ilvl w:val="2"/>
          <w:numId w:val="38"/>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A40D26">
        <w:rPr>
          <w:spacing w:val="-2"/>
          <w:sz w:val="20"/>
          <w:szCs w:val="20"/>
        </w:rPr>
        <w:t>Un porcentaje de la cuota de membresía según lo determinado por la Asamblea General Electiva.</w:t>
      </w:r>
    </w:p>
    <w:p w:rsidR="002A536B" w:rsidRPr="00A40D26" w:rsidRDefault="00C440A4" w:rsidP="009F09AC">
      <w:pPr>
        <w:numPr>
          <w:ilvl w:val="2"/>
          <w:numId w:val="38"/>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Pr>
          <w:spacing w:val="-2"/>
          <w:sz w:val="20"/>
          <w:szCs w:val="20"/>
        </w:rPr>
        <w:t>Obsequi</w:t>
      </w:r>
      <w:r w:rsidR="0052535B" w:rsidRPr="00A40D26">
        <w:rPr>
          <w:spacing w:val="-2"/>
          <w:sz w:val="20"/>
          <w:szCs w:val="20"/>
        </w:rPr>
        <w:t>os</w:t>
      </w:r>
      <w:r w:rsidR="002A536B" w:rsidRPr="00A40D26">
        <w:rPr>
          <w:spacing w:val="-2"/>
          <w:sz w:val="20"/>
          <w:szCs w:val="20"/>
        </w:rPr>
        <w:t>, dona</w:t>
      </w:r>
      <w:r w:rsidR="0052535B" w:rsidRPr="00A40D26">
        <w:rPr>
          <w:spacing w:val="-2"/>
          <w:sz w:val="20"/>
          <w:szCs w:val="20"/>
        </w:rPr>
        <w:t>ciones o subsidios</w:t>
      </w:r>
      <w:r w:rsidR="002A536B" w:rsidRPr="00A40D26">
        <w:rPr>
          <w:spacing w:val="-2"/>
          <w:sz w:val="20"/>
          <w:szCs w:val="20"/>
        </w:rPr>
        <w:t xml:space="preserve">. </w:t>
      </w:r>
    </w:p>
    <w:p w:rsidR="0052535B" w:rsidRPr="00A40D26" w:rsidRDefault="0052535B" w:rsidP="0052535B">
      <w:pPr>
        <w:numPr>
          <w:ilvl w:val="2"/>
          <w:numId w:val="38"/>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A40D26">
        <w:rPr>
          <w:spacing w:val="-2"/>
          <w:sz w:val="20"/>
          <w:szCs w:val="20"/>
        </w:rPr>
        <w:t>Operaciones o actividades aprobadas por la Mesa Directiva Regional, como el patrocinio.</w:t>
      </w:r>
    </w:p>
    <w:p w:rsidR="00851772" w:rsidRPr="00A40D26" w:rsidRDefault="00851772" w:rsidP="004960CC">
      <w:pPr>
        <w:tabs>
          <w:tab w:val="left" w:pos="769"/>
          <w:tab w:val="left" w:pos="1414"/>
        </w:tabs>
        <w:jc w:val="center"/>
        <w:rPr>
          <w:b/>
          <w:bCs/>
          <w:sz w:val="20"/>
          <w:szCs w:val="20"/>
        </w:rPr>
      </w:pPr>
    </w:p>
    <w:p w:rsidR="002A536B" w:rsidRPr="001F28FF" w:rsidRDefault="002A536B" w:rsidP="009F09AC">
      <w:pPr>
        <w:numPr>
          <w:ilvl w:val="1"/>
          <w:numId w:val="33"/>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b/>
          <w:spacing w:val="-2"/>
          <w:sz w:val="20"/>
          <w:szCs w:val="20"/>
        </w:rPr>
      </w:pPr>
      <w:r w:rsidRPr="001F28FF">
        <w:rPr>
          <w:b/>
          <w:spacing w:val="-2"/>
          <w:sz w:val="20"/>
          <w:szCs w:val="20"/>
        </w:rPr>
        <w:fldChar w:fldCharType="begin"/>
      </w:r>
      <w:r w:rsidRPr="001F28FF">
        <w:rPr>
          <w:b/>
          <w:spacing w:val="-2"/>
          <w:sz w:val="20"/>
          <w:szCs w:val="20"/>
        </w:rPr>
        <w:instrText xml:space="preserve">SEQ niveau2 \h \r0 </w:instrText>
      </w:r>
      <w:r w:rsidRPr="001F28FF">
        <w:rPr>
          <w:b/>
          <w:spacing w:val="-2"/>
          <w:sz w:val="20"/>
          <w:szCs w:val="20"/>
        </w:rPr>
        <w:fldChar w:fldCharType="end"/>
      </w:r>
      <w:r w:rsidRPr="001F28FF">
        <w:rPr>
          <w:b/>
          <w:spacing w:val="-2"/>
          <w:sz w:val="20"/>
          <w:szCs w:val="20"/>
        </w:rPr>
        <w:fldChar w:fldCharType="begin"/>
      </w:r>
      <w:r w:rsidRPr="001F28FF">
        <w:rPr>
          <w:b/>
          <w:spacing w:val="-2"/>
          <w:sz w:val="20"/>
          <w:szCs w:val="20"/>
        </w:rPr>
        <w:instrText xml:space="preserve">SEQ niveau3 \h \r0 </w:instrText>
      </w:r>
      <w:r w:rsidRPr="001F28FF">
        <w:rPr>
          <w:b/>
          <w:spacing w:val="-2"/>
          <w:sz w:val="20"/>
          <w:szCs w:val="20"/>
        </w:rPr>
        <w:fldChar w:fldCharType="end"/>
      </w:r>
      <w:r w:rsidRPr="001F28FF">
        <w:rPr>
          <w:b/>
          <w:spacing w:val="-2"/>
          <w:sz w:val="20"/>
          <w:szCs w:val="20"/>
        </w:rPr>
        <w:t>FINAN</w:t>
      </w:r>
      <w:r w:rsidR="00034108" w:rsidRPr="001F28FF">
        <w:rPr>
          <w:b/>
          <w:spacing w:val="-2"/>
          <w:sz w:val="20"/>
          <w:szCs w:val="20"/>
        </w:rPr>
        <w:t>ZA</w:t>
      </w:r>
      <w:r w:rsidRPr="001F28FF">
        <w:rPr>
          <w:b/>
          <w:spacing w:val="-2"/>
          <w:sz w:val="20"/>
          <w:szCs w:val="20"/>
        </w:rPr>
        <w:t xml:space="preserve">S </w:t>
      </w:r>
      <w:r w:rsidR="00034108" w:rsidRPr="001F28FF">
        <w:rPr>
          <w:b/>
          <w:spacing w:val="-2"/>
          <w:sz w:val="20"/>
          <w:szCs w:val="20"/>
        </w:rPr>
        <w:t>–</w:t>
      </w:r>
      <w:r w:rsidRPr="001F28FF">
        <w:rPr>
          <w:b/>
          <w:spacing w:val="-2"/>
          <w:sz w:val="20"/>
          <w:szCs w:val="20"/>
        </w:rPr>
        <w:t xml:space="preserve"> </w:t>
      </w:r>
      <w:r w:rsidR="00034108" w:rsidRPr="001F28FF">
        <w:rPr>
          <w:b/>
          <w:spacing w:val="-2"/>
          <w:sz w:val="20"/>
          <w:szCs w:val="20"/>
        </w:rPr>
        <w:t>PROCEDIMIENTOS DE CONTABILIDAD Y AUDITORIA</w:t>
      </w:r>
    </w:p>
    <w:p w:rsidR="002A536B" w:rsidRPr="00A40D26" w:rsidRDefault="002A536B" w:rsidP="00BF63B5">
      <w:pPr>
        <w:rPr>
          <w:sz w:val="20"/>
          <w:szCs w:val="20"/>
          <w:lang w:eastAsia="en-US"/>
        </w:rPr>
      </w:pPr>
    </w:p>
    <w:p w:rsidR="00034108" w:rsidRPr="00A40D26" w:rsidRDefault="00034108" w:rsidP="00034108">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A40D26">
        <w:rPr>
          <w:spacing w:val="-2"/>
          <w:sz w:val="20"/>
          <w:szCs w:val="20"/>
        </w:rPr>
        <w:t xml:space="preserve">La Asamblea General electiva elegirá o nombrará a los auditores financieros internos de ILS por un </w:t>
      </w:r>
      <w:r w:rsidR="00863BF3">
        <w:rPr>
          <w:spacing w:val="-2"/>
          <w:sz w:val="20"/>
          <w:szCs w:val="20"/>
        </w:rPr>
        <w:t xml:space="preserve">período de tiempo </w:t>
      </w:r>
      <w:r w:rsidRPr="00A40D26">
        <w:rPr>
          <w:spacing w:val="-2"/>
          <w:sz w:val="20"/>
          <w:szCs w:val="20"/>
        </w:rPr>
        <w:t xml:space="preserve">definido. La Mesa Directiva </w:t>
      </w:r>
      <w:r w:rsidR="007A351A">
        <w:rPr>
          <w:spacing w:val="-2"/>
          <w:sz w:val="20"/>
          <w:szCs w:val="20"/>
        </w:rPr>
        <w:t xml:space="preserve">debe </w:t>
      </w:r>
      <w:r w:rsidRPr="00A40D26">
        <w:rPr>
          <w:spacing w:val="-2"/>
          <w:sz w:val="20"/>
          <w:szCs w:val="20"/>
        </w:rPr>
        <w:t>supervisar las actividades de los auditores y, si es nec</w:t>
      </w:r>
      <w:r w:rsidR="001F28FF">
        <w:rPr>
          <w:spacing w:val="-2"/>
          <w:sz w:val="20"/>
          <w:szCs w:val="20"/>
        </w:rPr>
        <w:t>esario o recomendable, aconseja</w:t>
      </w:r>
      <w:r w:rsidRPr="00A40D26">
        <w:rPr>
          <w:spacing w:val="-2"/>
          <w:sz w:val="20"/>
          <w:szCs w:val="20"/>
        </w:rPr>
        <w:t>rá su reemplazo.</w:t>
      </w:r>
    </w:p>
    <w:p w:rsidR="00034108" w:rsidRPr="00A40D26" w:rsidRDefault="00C46FA6" w:rsidP="00034108">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A40D26">
        <w:rPr>
          <w:spacing w:val="-2"/>
          <w:sz w:val="20"/>
          <w:szCs w:val="20"/>
        </w:rPr>
        <w:t>Los estados financieros auditados deben ser preparados an</w:t>
      </w:r>
      <w:r w:rsidR="007A351A">
        <w:rPr>
          <w:spacing w:val="-2"/>
          <w:sz w:val="20"/>
          <w:szCs w:val="20"/>
        </w:rPr>
        <w:t xml:space="preserve">ualmente </w:t>
      </w:r>
      <w:r w:rsidR="00863BF3">
        <w:rPr>
          <w:spacing w:val="-2"/>
          <w:sz w:val="20"/>
          <w:szCs w:val="20"/>
        </w:rPr>
        <w:t xml:space="preserve">como máximo </w:t>
      </w:r>
      <w:r w:rsidR="007A351A">
        <w:rPr>
          <w:spacing w:val="-2"/>
          <w:sz w:val="20"/>
          <w:szCs w:val="20"/>
        </w:rPr>
        <w:t>el 31 de M</w:t>
      </w:r>
      <w:r w:rsidRPr="00A40D26">
        <w:rPr>
          <w:spacing w:val="-2"/>
          <w:sz w:val="20"/>
          <w:szCs w:val="20"/>
        </w:rPr>
        <w:t xml:space="preserve">arzo del año siguiente al cierre del Año Fiscal. El Año Fiscal es el año </w:t>
      </w:r>
      <w:r w:rsidR="007A351A">
        <w:rPr>
          <w:spacing w:val="-2"/>
          <w:sz w:val="20"/>
          <w:szCs w:val="20"/>
        </w:rPr>
        <w:t>Calendario</w:t>
      </w:r>
      <w:r w:rsidRPr="00A40D26">
        <w:rPr>
          <w:spacing w:val="-2"/>
          <w:sz w:val="20"/>
          <w:szCs w:val="20"/>
        </w:rPr>
        <w:t>.</w:t>
      </w:r>
    </w:p>
    <w:p w:rsidR="00C46FA6" w:rsidRPr="00A40D26" w:rsidRDefault="00C46FA6" w:rsidP="00C46FA6">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A40D26">
        <w:rPr>
          <w:spacing w:val="-2"/>
          <w:sz w:val="20"/>
          <w:szCs w:val="20"/>
        </w:rPr>
        <w:t xml:space="preserve">Los estados financieros auditados deben ser  distribuidos por la Sede de ILS a la Mesa Directiva </w:t>
      </w:r>
      <w:r w:rsidR="00863BF3">
        <w:rPr>
          <w:spacing w:val="-2"/>
          <w:sz w:val="20"/>
          <w:szCs w:val="20"/>
        </w:rPr>
        <w:t xml:space="preserve">como </w:t>
      </w:r>
      <w:proofErr w:type="spellStart"/>
      <w:r w:rsidR="00863BF3">
        <w:rPr>
          <w:spacing w:val="-2"/>
          <w:sz w:val="20"/>
          <w:szCs w:val="20"/>
        </w:rPr>
        <w:t>maximo</w:t>
      </w:r>
      <w:proofErr w:type="spellEnd"/>
      <w:r w:rsidRPr="00A40D26">
        <w:rPr>
          <w:spacing w:val="-2"/>
          <w:sz w:val="20"/>
          <w:szCs w:val="20"/>
        </w:rPr>
        <w:t xml:space="preserve"> el 31 de Mayo del año siguiente al cierre del Año Fiscal.</w:t>
      </w:r>
    </w:p>
    <w:p w:rsidR="002A536B" w:rsidRPr="00A40D26" w:rsidRDefault="00C46FA6" w:rsidP="009F09AC">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A40D26">
        <w:rPr>
          <w:spacing w:val="-2"/>
          <w:sz w:val="20"/>
          <w:szCs w:val="20"/>
        </w:rPr>
        <w:t xml:space="preserve">Todos los estados financieros y propuestas con </w:t>
      </w:r>
      <w:r w:rsidR="00FE5AD5" w:rsidRPr="00A40D26">
        <w:rPr>
          <w:spacing w:val="-2"/>
          <w:sz w:val="20"/>
          <w:szCs w:val="20"/>
        </w:rPr>
        <w:t>términos</w:t>
      </w:r>
      <w:r w:rsidRPr="00A40D26">
        <w:rPr>
          <w:spacing w:val="-2"/>
          <w:sz w:val="20"/>
          <w:szCs w:val="20"/>
        </w:rPr>
        <w:t xml:space="preserve"> financieros deben mostrar sus montos en E</w:t>
      </w:r>
      <w:r w:rsidR="002A536B" w:rsidRPr="00A40D26">
        <w:rPr>
          <w:spacing w:val="-2"/>
          <w:sz w:val="20"/>
          <w:szCs w:val="20"/>
        </w:rPr>
        <w:t>uro</w:t>
      </w:r>
      <w:r w:rsidRPr="00A40D26">
        <w:rPr>
          <w:spacing w:val="-2"/>
          <w:sz w:val="20"/>
          <w:szCs w:val="20"/>
        </w:rPr>
        <w:t>s</w:t>
      </w:r>
      <w:r w:rsidR="002A536B" w:rsidRPr="00A40D26">
        <w:rPr>
          <w:spacing w:val="-2"/>
          <w:sz w:val="20"/>
          <w:szCs w:val="20"/>
        </w:rPr>
        <w:t xml:space="preserve">. </w:t>
      </w:r>
    </w:p>
    <w:p w:rsidR="00C46FA6" w:rsidRPr="00A40D26" w:rsidRDefault="00C46FA6" w:rsidP="00C46FA6">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A40D26">
        <w:rPr>
          <w:spacing w:val="-2"/>
          <w:sz w:val="20"/>
          <w:szCs w:val="20"/>
        </w:rPr>
        <w:t xml:space="preserve">La Rama </w:t>
      </w:r>
      <w:r w:rsidR="001F28FF">
        <w:rPr>
          <w:spacing w:val="-2"/>
          <w:sz w:val="20"/>
          <w:szCs w:val="20"/>
        </w:rPr>
        <w:t>Regional deberá ser requerida a</w:t>
      </w:r>
      <w:r w:rsidRPr="00A40D26">
        <w:rPr>
          <w:spacing w:val="-2"/>
          <w:sz w:val="20"/>
          <w:szCs w:val="20"/>
        </w:rPr>
        <w:t xml:space="preserve"> entregar  estados financieros anuales a la Mesa Directiva conjuntamente con el informe anual de la Región.</w:t>
      </w:r>
    </w:p>
    <w:p w:rsidR="009A0E9B" w:rsidRPr="00A40D26" w:rsidRDefault="009A0E9B" w:rsidP="009A0E9B">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A40D26">
        <w:rPr>
          <w:spacing w:val="-2"/>
          <w:sz w:val="20"/>
          <w:szCs w:val="20"/>
        </w:rPr>
        <w:t>La acept</w:t>
      </w:r>
      <w:r w:rsidR="001F28FF">
        <w:rPr>
          <w:spacing w:val="-2"/>
          <w:sz w:val="20"/>
          <w:szCs w:val="20"/>
        </w:rPr>
        <w:t>ación de patrocinios, obsequios</w:t>
      </w:r>
      <w:r w:rsidRPr="00A40D26">
        <w:rPr>
          <w:spacing w:val="-2"/>
          <w:sz w:val="20"/>
          <w:szCs w:val="20"/>
        </w:rPr>
        <w:t>, donaciones y subsidios debe estar sujeta a  políticas ILS.</w:t>
      </w:r>
    </w:p>
    <w:p w:rsidR="001E5AFF" w:rsidRPr="00A40D26" w:rsidRDefault="001E5AFF">
      <w:pPr>
        <w:rPr>
          <w:b/>
          <w:caps/>
          <w:sz w:val="20"/>
          <w:szCs w:val="20"/>
        </w:rPr>
      </w:pPr>
      <w:bookmarkStart w:id="3" w:name="_Toc137617889"/>
    </w:p>
    <w:p w:rsidR="003747FB" w:rsidRPr="00A40D26" w:rsidRDefault="003747FB" w:rsidP="009F09AC">
      <w:pPr>
        <w:numPr>
          <w:ilvl w:val="1"/>
          <w:numId w:val="33"/>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b/>
          <w:spacing w:val="-2"/>
          <w:sz w:val="20"/>
          <w:szCs w:val="20"/>
        </w:rPr>
      </w:pPr>
      <w:r w:rsidRPr="00A40D26">
        <w:rPr>
          <w:b/>
          <w:spacing w:val="-2"/>
          <w:sz w:val="20"/>
          <w:szCs w:val="20"/>
        </w:rPr>
        <w:fldChar w:fldCharType="begin"/>
      </w:r>
      <w:r w:rsidRPr="00A40D26">
        <w:rPr>
          <w:b/>
          <w:spacing w:val="-2"/>
          <w:sz w:val="20"/>
          <w:szCs w:val="20"/>
        </w:rPr>
        <w:instrText xml:space="preserve">SEQ niveau2 \h \r0 </w:instrText>
      </w:r>
      <w:r w:rsidRPr="00A40D26">
        <w:rPr>
          <w:b/>
          <w:spacing w:val="-2"/>
          <w:sz w:val="20"/>
          <w:szCs w:val="20"/>
        </w:rPr>
        <w:fldChar w:fldCharType="end"/>
      </w:r>
      <w:r w:rsidRPr="00A40D26">
        <w:rPr>
          <w:b/>
          <w:spacing w:val="-2"/>
          <w:sz w:val="20"/>
          <w:szCs w:val="20"/>
        </w:rPr>
        <w:fldChar w:fldCharType="begin"/>
      </w:r>
      <w:r w:rsidRPr="00A40D26">
        <w:rPr>
          <w:b/>
          <w:spacing w:val="-2"/>
          <w:sz w:val="20"/>
          <w:szCs w:val="20"/>
        </w:rPr>
        <w:instrText xml:space="preserve">SEQ niveau3 \h \r0 </w:instrText>
      </w:r>
      <w:r w:rsidRPr="00A40D26">
        <w:rPr>
          <w:b/>
          <w:spacing w:val="-2"/>
          <w:sz w:val="20"/>
          <w:szCs w:val="20"/>
        </w:rPr>
        <w:fldChar w:fldCharType="end"/>
      </w:r>
      <w:r w:rsidR="009849AD" w:rsidRPr="00A40D26">
        <w:rPr>
          <w:b/>
          <w:spacing w:val="-2"/>
          <w:sz w:val="20"/>
          <w:szCs w:val="20"/>
        </w:rPr>
        <w:t>FINANZAS</w:t>
      </w:r>
      <w:r w:rsidRPr="00A40D26">
        <w:rPr>
          <w:b/>
          <w:spacing w:val="-2"/>
          <w:sz w:val="20"/>
          <w:szCs w:val="20"/>
        </w:rPr>
        <w:t xml:space="preserve"> –</w:t>
      </w:r>
      <w:r w:rsidR="005A5CA2" w:rsidRPr="00A40D26">
        <w:rPr>
          <w:b/>
          <w:spacing w:val="-2"/>
          <w:sz w:val="20"/>
          <w:szCs w:val="20"/>
        </w:rPr>
        <w:t xml:space="preserve"> FACTURAS </w:t>
      </w:r>
      <w:r w:rsidR="00517B92" w:rsidRPr="00A40D26">
        <w:rPr>
          <w:b/>
          <w:spacing w:val="-2"/>
          <w:sz w:val="20"/>
          <w:szCs w:val="20"/>
        </w:rPr>
        <w:t>CONTRACTUALES</w:t>
      </w:r>
    </w:p>
    <w:p w:rsidR="003747FB" w:rsidRPr="00A40D26" w:rsidRDefault="003747FB">
      <w:pPr>
        <w:rPr>
          <w:b/>
          <w:caps/>
          <w:sz w:val="20"/>
          <w:szCs w:val="20"/>
        </w:rPr>
      </w:pPr>
    </w:p>
    <w:p w:rsidR="005A5CA2" w:rsidRPr="00A40D26" w:rsidRDefault="005A5CA2" w:rsidP="005A5CA2">
      <w:pPr>
        <w:pStyle w:val="Prrafodelista"/>
        <w:numPr>
          <w:ilvl w:val="2"/>
          <w:numId w:val="33"/>
        </w:numPr>
        <w:tabs>
          <w:tab w:val="left" w:pos="567"/>
          <w:tab w:val="left" w:pos="2127"/>
        </w:tabs>
        <w:ind w:left="1276" w:hanging="709"/>
        <w:jc w:val="both"/>
        <w:rPr>
          <w:rFonts w:eastAsiaTheme="minorHAnsi"/>
          <w:sz w:val="20"/>
          <w:szCs w:val="20"/>
          <w:lang w:eastAsia="en-US"/>
        </w:rPr>
      </w:pPr>
      <w:r w:rsidRPr="00A40D26">
        <w:rPr>
          <w:rFonts w:eastAsiaTheme="minorHAnsi"/>
          <w:sz w:val="20"/>
          <w:szCs w:val="20"/>
          <w:lang w:eastAsia="en-US"/>
        </w:rPr>
        <w:t xml:space="preserve">Las facturas </w:t>
      </w:r>
      <w:r w:rsidR="00F97E6A" w:rsidRPr="00A40D26">
        <w:rPr>
          <w:rFonts w:eastAsiaTheme="minorHAnsi"/>
          <w:sz w:val="20"/>
          <w:szCs w:val="20"/>
          <w:lang w:eastAsia="en-US"/>
        </w:rPr>
        <w:t>contractuales son facturas emitidas por la</w:t>
      </w:r>
      <w:r w:rsidRPr="00A40D26">
        <w:rPr>
          <w:rFonts w:eastAsiaTheme="minorHAnsi"/>
          <w:sz w:val="20"/>
          <w:szCs w:val="20"/>
          <w:lang w:eastAsia="en-US"/>
        </w:rPr>
        <w:t xml:space="preserve"> ILS como parte de un </w:t>
      </w:r>
      <w:r w:rsidR="00F107B1">
        <w:rPr>
          <w:rFonts w:eastAsiaTheme="minorHAnsi"/>
          <w:sz w:val="20"/>
          <w:szCs w:val="20"/>
          <w:lang w:eastAsia="en-US"/>
        </w:rPr>
        <w:t>Acuerdo</w:t>
      </w:r>
      <w:r w:rsidRPr="00A40D26">
        <w:rPr>
          <w:rFonts w:eastAsiaTheme="minorHAnsi"/>
          <w:sz w:val="20"/>
          <w:szCs w:val="20"/>
          <w:lang w:eastAsia="en-US"/>
        </w:rPr>
        <w:t xml:space="preserve"> firmado (Contrato).</w:t>
      </w:r>
    </w:p>
    <w:p w:rsidR="007B6CE6" w:rsidRPr="00A40D26" w:rsidRDefault="007B6CE6" w:rsidP="007B6CE6">
      <w:pPr>
        <w:pStyle w:val="Prrafodelista"/>
        <w:numPr>
          <w:ilvl w:val="2"/>
          <w:numId w:val="33"/>
        </w:numPr>
        <w:tabs>
          <w:tab w:val="left" w:pos="567"/>
          <w:tab w:val="left" w:pos="2127"/>
        </w:tabs>
        <w:ind w:left="1276" w:hanging="709"/>
        <w:jc w:val="both"/>
        <w:rPr>
          <w:rFonts w:eastAsiaTheme="minorHAnsi"/>
          <w:sz w:val="20"/>
          <w:szCs w:val="20"/>
          <w:lang w:eastAsia="en-US"/>
        </w:rPr>
      </w:pPr>
      <w:r w:rsidRPr="00A40D26">
        <w:rPr>
          <w:rFonts w:eastAsiaTheme="minorHAnsi"/>
          <w:sz w:val="20"/>
          <w:szCs w:val="20"/>
          <w:lang w:eastAsia="en-US"/>
        </w:rPr>
        <w:t xml:space="preserve">Las facturas </w:t>
      </w:r>
      <w:r w:rsidR="00F97E6A" w:rsidRPr="00A40D26">
        <w:rPr>
          <w:rFonts w:eastAsiaTheme="minorHAnsi"/>
          <w:sz w:val="20"/>
          <w:szCs w:val="20"/>
          <w:lang w:eastAsia="en-US"/>
        </w:rPr>
        <w:t>contractuales</w:t>
      </w:r>
      <w:r w:rsidRPr="00A40D26">
        <w:rPr>
          <w:rFonts w:eastAsiaTheme="minorHAnsi"/>
          <w:sz w:val="20"/>
          <w:szCs w:val="20"/>
          <w:lang w:eastAsia="en-US"/>
        </w:rPr>
        <w:t xml:space="preserve"> y los recordatorios se pueden enviar por correo o por correo electrónico, teniendo ambos el mismo efecto.</w:t>
      </w:r>
    </w:p>
    <w:p w:rsidR="007B6CE6" w:rsidRPr="00A40D26" w:rsidRDefault="007A351A" w:rsidP="007B6CE6">
      <w:pPr>
        <w:pStyle w:val="Prrafodelista"/>
        <w:numPr>
          <w:ilvl w:val="2"/>
          <w:numId w:val="33"/>
        </w:numPr>
        <w:tabs>
          <w:tab w:val="left" w:pos="567"/>
          <w:tab w:val="left" w:pos="2127"/>
        </w:tabs>
        <w:ind w:left="1276" w:hanging="709"/>
        <w:jc w:val="both"/>
        <w:rPr>
          <w:rFonts w:eastAsiaTheme="minorHAnsi"/>
          <w:sz w:val="20"/>
          <w:szCs w:val="20"/>
          <w:lang w:eastAsia="en-US"/>
        </w:rPr>
      </w:pPr>
      <w:r>
        <w:rPr>
          <w:rFonts w:eastAsiaTheme="minorHAnsi"/>
          <w:sz w:val="20"/>
          <w:szCs w:val="20"/>
          <w:lang w:eastAsia="en-US"/>
        </w:rPr>
        <w:t>A menos que lo contrario sea acordado por las partes</w:t>
      </w:r>
      <w:r w:rsidR="007B6CE6" w:rsidRPr="00A40D26">
        <w:rPr>
          <w:rFonts w:eastAsiaTheme="minorHAnsi"/>
          <w:sz w:val="20"/>
          <w:szCs w:val="20"/>
          <w:lang w:eastAsia="en-US"/>
        </w:rPr>
        <w:t xml:space="preserve">, la factura </w:t>
      </w:r>
      <w:r w:rsidR="00F97E6A" w:rsidRPr="00A40D26">
        <w:rPr>
          <w:rFonts w:eastAsiaTheme="minorHAnsi"/>
          <w:sz w:val="20"/>
          <w:szCs w:val="20"/>
          <w:lang w:eastAsia="en-US"/>
        </w:rPr>
        <w:t>contractual</w:t>
      </w:r>
      <w:r w:rsidR="007B6CE6" w:rsidRPr="00A40D26">
        <w:rPr>
          <w:rFonts w:eastAsiaTheme="minorHAnsi"/>
          <w:sz w:val="20"/>
          <w:szCs w:val="20"/>
          <w:lang w:eastAsia="en-US"/>
        </w:rPr>
        <w:t xml:space="preserve"> debe ser pagada dentro de los 30 días siguientes a la fecha de la factura del contrato.</w:t>
      </w:r>
    </w:p>
    <w:p w:rsidR="00AB54DC" w:rsidRPr="00A40D26" w:rsidRDefault="00AB54DC" w:rsidP="00AB54DC">
      <w:pPr>
        <w:pStyle w:val="Prrafodelista"/>
        <w:numPr>
          <w:ilvl w:val="2"/>
          <w:numId w:val="33"/>
        </w:numPr>
        <w:tabs>
          <w:tab w:val="left" w:pos="567"/>
          <w:tab w:val="left" w:pos="2127"/>
        </w:tabs>
        <w:ind w:left="1276" w:hanging="709"/>
        <w:jc w:val="both"/>
        <w:rPr>
          <w:rFonts w:eastAsiaTheme="minorHAnsi"/>
          <w:sz w:val="20"/>
          <w:szCs w:val="20"/>
          <w:lang w:eastAsia="en-US"/>
        </w:rPr>
      </w:pPr>
      <w:r w:rsidRPr="00A40D26">
        <w:rPr>
          <w:rFonts w:eastAsiaTheme="minorHAnsi"/>
          <w:sz w:val="20"/>
          <w:szCs w:val="20"/>
          <w:lang w:eastAsia="en-US"/>
        </w:rPr>
        <w:lastRenderedPageBreak/>
        <w:t xml:space="preserve">Si un Miembro no ha pagado una factura </w:t>
      </w:r>
      <w:r w:rsidR="00F97E6A" w:rsidRPr="00A40D26">
        <w:rPr>
          <w:rFonts w:eastAsiaTheme="minorHAnsi"/>
          <w:sz w:val="20"/>
          <w:szCs w:val="20"/>
          <w:lang w:eastAsia="en-US"/>
        </w:rPr>
        <w:t>contractual</w:t>
      </w:r>
      <w:r w:rsidRPr="00A40D26">
        <w:rPr>
          <w:rFonts w:eastAsiaTheme="minorHAnsi"/>
          <w:sz w:val="20"/>
          <w:szCs w:val="20"/>
          <w:lang w:eastAsia="en-US"/>
        </w:rPr>
        <w:t xml:space="preserve"> emitida en la fecha requerida,</w:t>
      </w:r>
      <w:r w:rsidR="00F97E6A" w:rsidRPr="00A40D26">
        <w:rPr>
          <w:rFonts w:eastAsiaTheme="minorHAnsi"/>
          <w:sz w:val="20"/>
          <w:szCs w:val="20"/>
          <w:lang w:eastAsia="en-US"/>
        </w:rPr>
        <w:t xml:space="preserve"> la</w:t>
      </w:r>
      <w:r w:rsidRPr="00A40D26">
        <w:rPr>
          <w:rFonts w:eastAsiaTheme="minorHAnsi"/>
          <w:sz w:val="20"/>
          <w:szCs w:val="20"/>
          <w:lang w:eastAsia="en-US"/>
        </w:rPr>
        <w:t xml:space="preserve">  ILS recordará al Miembro que la factura del contrato aún está pendiente y no ha sido pagada.</w:t>
      </w:r>
    </w:p>
    <w:p w:rsidR="00193841" w:rsidRPr="00A40D26" w:rsidRDefault="00193841" w:rsidP="00193841">
      <w:pPr>
        <w:pStyle w:val="Prrafodelista"/>
        <w:numPr>
          <w:ilvl w:val="2"/>
          <w:numId w:val="33"/>
        </w:numPr>
        <w:tabs>
          <w:tab w:val="left" w:pos="567"/>
          <w:tab w:val="left" w:pos="2127"/>
        </w:tabs>
        <w:ind w:left="1276" w:hanging="709"/>
        <w:jc w:val="both"/>
        <w:rPr>
          <w:rFonts w:eastAsiaTheme="minorHAnsi"/>
          <w:sz w:val="20"/>
          <w:szCs w:val="20"/>
          <w:lang w:eastAsia="en-US"/>
        </w:rPr>
      </w:pPr>
      <w:r w:rsidRPr="00A40D26">
        <w:rPr>
          <w:rFonts w:eastAsiaTheme="minorHAnsi"/>
          <w:sz w:val="20"/>
          <w:szCs w:val="20"/>
          <w:lang w:eastAsia="en-US"/>
        </w:rPr>
        <w:t xml:space="preserve">Si el Miembro no ha pagado la </w:t>
      </w:r>
      <w:r w:rsidR="00F107B1">
        <w:rPr>
          <w:rFonts w:eastAsiaTheme="minorHAnsi"/>
          <w:sz w:val="20"/>
          <w:szCs w:val="20"/>
          <w:lang w:eastAsia="en-US"/>
        </w:rPr>
        <w:t>factura</w:t>
      </w:r>
      <w:r w:rsidR="00F97E6A" w:rsidRPr="00A40D26">
        <w:rPr>
          <w:rFonts w:eastAsiaTheme="minorHAnsi"/>
          <w:sz w:val="20"/>
          <w:szCs w:val="20"/>
          <w:lang w:eastAsia="en-US"/>
        </w:rPr>
        <w:t xml:space="preserve"> contractual </w:t>
      </w:r>
      <w:r w:rsidRPr="00A40D26">
        <w:rPr>
          <w:rFonts w:eastAsiaTheme="minorHAnsi"/>
          <w:sz w:val="20"/>
          <w:szCs w:val="20"/>
          <w:lang w:eastAsia="en-US"/>
        </w:rPr>
        <w:t>dentro de los 30 días siguientes al recordatorio, los representantes de ese Miembro perderán el derecho a participar / votar en las reuniones de ILS y de las Asambleas Generales Regionales, de las reuniones de  Mesa Directiva, reuniones de Comisiones y Comités y no les será permitido  organizar, ni participar en las competiciones ILS o Regional</w:t>
      </w:r>
      <w:r w:rsidR="007A351A">
        <w:rPr>
          <w:rFonts w:eastAsiaTheme="minorHAnsi"/>
          <w:sz w:val="20"/>
          <w:szCs w:val="20"/>
          <w:lang w:eastAsia="en-US"/>
        </w:rPr>
        <w:t>es de salvamento, conferencias u</w:t>
      </w:r>
      <w:r w:rsidRPr="00A40D26">
        <w:rPr>
          <w:rFonts w:eastAsiaTheme="minorHAnsi"/>
          <w:sz w:val="20"/>
          <w:szCs w:val="20"/>
          <w:lang w:eastAsia="en-US"/>
        </w:rPr>
        <w:t xml:space="preserve"> otros eventos ILS.</w:t>
      </w:r>
    </w:p>
    <w:p w:rsidR="003949F9" w:rsidRPr="00A40D26" w:rsidRDefault="003949F9" w:rsidP="003949F9">
      <w:pPr>
        <w:pStyle w:val="Prrafodelista"/>
        <w:numPr>
          <w:ilvl w:val="2"/>
          <w:numId w:val="33"/>
        </w:numPr>
        <w:tabs>
          <w:tab w:val="left" w:pos="567"/>
          <w:tab w:val="left" w:pos="2127"/>
        </w:tabs>
        <w:ind w:left="1276" w:hanging="709"/>
        <w:jc w:val="both"/>
        <w:rPr>
          <w:rFonts w:eastAsiaTheme="minorHAnsi"/>
          <w:sz w:val="20"/>
          <w:szCs w:val="20"/>
          <w:lang w:eastAsia="en-US"/>
        </w:rPr>
      </w:pPr>
      <w:r w:rsidRPr="00A40D26">
        <w:rPr>
          <w:rFonts w:eastAsiaTheme="minorHAnsi"/>
          <w:sz w:val="20"/>
          <w:szCs w:val="20"/>
          <w:lang w:eastAsia="en-US"/>
        </w:rPr>
        <w:t xml:space="preserve">Si la factura </w:t>
      </w:r>
      <w:r w:rsidR="00F97E6A" w:rsidRPr="00A40D26">
        <w:rPr>
          <w:rFonts w:eastAsiaTheme="minorHAnsi"/>
          <w:sz w:val="20"/>
          <w:szCs w:val="20"/>
          <w:lang w:eastAsia="en-US"/>
        </w:rPr>
        <w:t>contractual</w:t>
      </w:r>
      <w:r w:rsidRPr="00A40D26">
        <w:rPr>
          <w:rFonts w:eastAsiaTheme="minorHAnsi"/>
          <w:sz w:val="20"/>
          <w:szCs w:val="20"/>
          <w:lang w:eastAsia="en-US"/>
        </w:rPr>
        <w:t xml:space="preserve"> permanece pendiente durante 12 meses (365 días) después de su vencimiento, entonces la membresía de ese Miembr</w:t>
      </w:r>
      <w:r w:rsidR="007A351A">
        <w:rPr>
          <w:rFonts w:eastAsiaTheme="minorHAnsi"/>
          <w:sz w:val="20"/>
          <w:szCs w:val="20"/>
          <w:lang w:eastAsia="en-US"/>
        </w:rPr>
        <w:t>o será automáticamente finalizada</w:t>
      </w:r>
      <w:r w:rsidR="00E30412">
        <w:rPr>
          <w:rFonts w:eastAsiaTheme="minorHAnsi"/>
          <w:sz w:val="20"/>
          <w:szCs w:val="20"/>
          <w:lang w:eastAsia="en-US"/>
        </w:rPr>
        <w:t xml:space="preserve"> y el Miembro puede ser</w:t>
      </w:r>
      <w:r w:rsidR="00F107B1">
        <w:rPr>
          <w:rFonts w:eastAsiaTheme="minorHAnsi"/>
          <w:sz w:val="20"/>
          <w:szCs w:val="20"/>
          <w:lang w:eastAsia="en-US"/>
        </w:rPr>
        <w:t xml:space="preserve"> expulsado de</w:t>
      </w:r>
      <w:r w:rsidRPr="00A40D26">
        <w:rPr>
          <w:rFonts w:eastAsiaTheme="minorHAnsi"/>
          <w:sz w:val="20"/>
          <w:szCs w:val="20"/>
          <w:lang w:eastAsia="en-US"/>
        </w:rPr>
        <w:t xml:space="preserve"> ILS sin previo aviso.</w:t>
      </w:r>
    </w:p>
    <w:p w:rsidR="00B405E4" w:rsidRPr="00A40D26" w:rsidRDefault="00B405E4" w:rsidP="00B405E4">
      <w:pPr>
        <w:pStyle w:val="Prrafodelista"/>
        <w:numPr>
          <w:ilvl w:val="2"/>
          <w:numId w:val="33"/>
        </w:numPr>
        <w:tabs>
          <w:tab w:val="left" w:pos="567"/>
          <w:tab w:val="left" w:pos="2127"/>
        </w:tabs>
        <w:ind w:left="1276" w:hanging="709"/>
        <w:jc w:val="both"/>
        <w:rPr>
          <w:rFonts w:eastAsiaTheme="minorHAnsi"/>
          <w:sz w:val="20"/>
          <w:szCs w:val="20"/>
          <w:lang w:eastAsia="en-US"/>
        </w:rPr>
      </w:pPr>
      <w:r w:rsidRPr="00A40D26">
        <w:rPr>
          <w:rFonts w:eastAsiaTheme="minorHAnsi"/>
          <w:sz w:val="20"/>
          <w:szCs w:val="20"/>
          <w:lang w:eastAsia="en-US"/>
        </w:rPr>
        <w:t>Un Miembro cu</w:t>
      </w:r>
      <w:r w:rsidR="007A351A">
        <w:rPr>
          <w:rFonts w:eastAsiaTheme="minorHAnsi"/>
          <w:sz w:val="20"/>
          <w:szCs w:val="20"/>
          <w:lang w:eastAsia="en-US"/>
        </w:rPr>
        <w:t>ya membresía ha sido finalizada</w:t>
      </w:r>
      <w:r w:rsidRPr="00A40D26">
        <w:rPr>
          <w:rFonts w:eastAsiaTheme="minorHAnsi"/>
          <w:sz w:val="20"/>
          <w:szCs w:val="20"/>
          <w:lang w:eastAsia="en-US"/>
        </w:rPr>
        <w:t xml:space="preserve"> debido al no pago de una factura </w:t>
      </w:r>
      <w:r w:rsidR="00F97E6A" w:rsidRPr="00A40D26">
        <w:rPr>
          <w:rFonts w:eastAsiaTheme="minorHAnsi"/>
          <w:sz w:val="20"/>
          <w:szCs w:val="20"/>
          <w:lang w:eastAsia="en-US"/>
        </w:rPr>
        <w:t>contractual</w:t>
      </w:r>
      <w:r w:rsidRPr="00A40D26">
        <w:rPr>
          <w:rFonts w:eastAsiaTheme="minorHAnsi"/>
          <w:sz w:val="20"/>
          <w:szCs w:val="20"/>
          <w:lang w:eastAsia="en-US"/>
        </w:rPr>
        <w:t>, puede volver a solicitar el restablecimiento de la membresía.</w:t>
      </w:r>
    </w:p>
    <w:p w:rsidR="00517B92" w:rsidRPr="00A40D26" w:rsidRDefault="007A351A" w:rsidP="00517B92">
      <w:pPr>
        <w:pStyle w:val="Prrafodelista"/>
        <w:numPr>
          <w:ilvl w:val="2"/>
          <w:numId w:val="33"/>
        </w:numPr>
        <w:tabs>
          <w:tab w:val="left" w:pos="567"/>
          <w:tab w:val="left" w:pos="2127"/>
        </w:tabs>
        <w:ind w:left="1276" w:hanging="709"/>
        <w:jc w:val="both"/>
        <w:rPr>
          <w:rFonts w:eastAsiaTheme="minorHAnsi"/>
          <w:sz w:val="20"/>
          <w:szCs w:val="20"/>
          <w:lang w:eastAsia="en-US"/>
        </w:rPr>
      </w:pPr>
      <w:r>
        <w:rPr>
          <w:rFonts w:eastAsiaTheme="minorHAnsi"/>
          <w:sz w:val="20"/>
          <w:szCs w:val="20"/>
          <w:lang w:eastAsia="en-US"/>
        </w:rPr>
        <w:t>Las organizaciones termina</w:t>
      </w:r>
      <w:r w:rsidR="00517B92" w:rsidRPr="00A40D26">
        <w:rPr>
          <w:rFonts w:eastAsiaTheme="minorHAnsi"/>
          <w:sz w:val="20"/>
          <w:szCs w:val="20"/>
          <w:lang w:eastAsia="en-US"/>
        </w:rPr>
        <w:t>das por falta de pago de facturas contractuales que soliciten la reincorporación de la me</w:t>
      </w:r>
      <w:r w:rsidR="00F107B1">
        <w:rPr>
          <w:rFonts w:eastAsiaTheme="minorHAnsi"/>
          <w:sz w:val="20"/>
          <w:szCs w:val="20"/>
          <w:lang w:eastAsia="en-US"/>
        </w:rPr>
        <w:t>mbresía deberán pagar la(s) factura</w:t>
      </w:r>
      <w:r w:rsidR="00517B92" w:rsidRPr="00A40D26">
        <w:rPr>
          <w:rFonts w:eastAsiaTheme="minorHAnsi"/>
          <w:sz w:val="20"/>
          <w:szCs w:val="20"/>
          <w:lang w:eastAsia="en-US"/>
        </w:rPr>
        <w:t>(s) pendiente(s) antes de que puedan ser consideradas para su reingreso a la membresía.</w:t>
      </w:r>
    </w:p>
    <w:p w:rsidR="00D8117B" w:rsidRPr="00A40D26" w:rsidRDefault="00D8117B" w:rsidP="00D8117B">
      <w:pPr>
        <w:pStyle w:val="Prrafodelista"/>
        <w:numPr>
          <w:ilvl w:val="2"/>
          <w:numId w:val="33"/>
        </w:numPr>
        <w:tabs>
          <w:tab w:val="left" w:pos="567"/>
          <w:tab w:val="left" w:pos="2127"/>
        </w:tabs>
        <w:ind w:left="1276" w:hanging="709"/>
        <w:jc w:val="both"/>
        <w:rPr>
          <w:rFonts w:eastAsiaTheme="minorHAnsi"/>
          <w:sz w:val="20"/>
          <w:szCs w:val="20"/>
          <w:lang w:eastAsia="en-US"/>
        </w:rPr>
      </w:pPr>
      <w:r w:rsidRPr="00A40D26">
        <w:rPr>
          <w:rFonts w:eastAsiaTheme="minorHAnsi"/>
          <w:sz w:val="20"/>
          <w:szCs w:val="20"/>
          <w:lang w:eastAsia="en-US"/>
        </w:rPr>
        <w:t xml:space="preserve">Esta resolución no se aplica al pago de cuotas de membresía que se rige por el artículo 2.3. </w:t>
      </w:r>
      <w:r w:rsidR="008B550C" w:rsidRPr="00A40D26">
        <w:rPr>
          <w:rFonts w:eastAsiaTheme="minorHAnsi"/>
          <w:sz w:val="20"/>
          <w:szCs w:val="20"/>
          <w:lang w:eastAsia="en-US"/>
        </w:rPr>
        <w:t>d</w:t>
      </w:r>
      <w:r w:rsidRPr="00A40D26">
        <w:rPr>
          <w:rFonts w:eastAsiaTheme="minorHAnsi"/>
          <w:sz w:val="20"/>
          <w:szCs w:val="20"/>
          <w:lang w:eastAsia="en-US"/>
        </w:rPr>
        <w:t>e los Estatutos de ILS.</w:t>
      </w:r>
    </w:p>
    <w:p w:rsidR="00D8117B" w:rsidRPr="00A40D26" w:rsidRDefault="00D8117B" w:rsidP="00D8117B">
      <w:pPr>
        <w:pStyle w:val="Prrafodelista"/>
        <w:tabs>
          <w:tab w:val="left" w:pos="567"/>
          <w:tab w:val="left" w:pos="2127"/>
        </w:tabs>
        <w:ind w:left="1276"/>
        <w:jc w:val="both"/>
        <w:rPr>
          <w:rFonts w:eastAsiaTheme="minorHAnsi"/>
          <w:sz w:val="20"/>
          <w:szCs w:val="20"/>
          <w:lang w:eastAsia="en-US"/>
        </w:rPr>
      </w:pPr>
    </w:p>
    <w:p w:rsidR="00013C8F" w:rsidRPr="00A40D26" w:rsidRDefault="00013C8F" w:rsidP="003747FB">
      <w:pPr>
        <w:tabs>
          <w:tab w:val="left" w:pos="567"/>
          <w:tab w:val="left" w:pos="2127"/>
        </w:tabs>
        <w:jc w:val="both"/>
        <w:rPr>
          <w:rFonts w:eastAsiaTheme="minorHAnsi"/>
          <w:sz w:val="20"/>
          <w:szCs w:val="22"/>
          <w:lang w:eastAsia="en-US"/>
        </w:rPr>
      </w:pPr>
    </w:p>
    <w:p w:rsidR="008E2F7E" w:rsidRPr="00A40D26" w:rsidRDefault="00096FC5" w:rsidP="001E5AFF">
      <w:pPr>
        <w:tabs>
          <w:tab w:val="left" w:pos="7655"/>
        </w:tabs>
        <w:rPr>
          <w:b/>
          <w:caps/>
          <w:sz w:val="20"/>
          <w:szCs w:val="20"/>
        </w:rPr>
      </w:pPr>
      <w:r w:rsidRPr="00A40D26">
        <w:rPr>
          <w:b/>
          <w:caps/>
          <w:sz w:val="20"/>
          <w:szCs w:val="20"/>
        </w:rPr>
        <w:t xml:space="preserve">Capitulo </w:t>
      </w:r>
      <w:r w:rsidR="008E2F7E" w:rsidRPr="00A40D26">
        <w:rPr>
          <w:b/>
          <w:caps/>
          <w:sz w:val="20"/>
          <w:szCs w:val="20"/>
        </w:rPr>
        <w:t>8. – CONFLICT</w:t>
      </w:r>
      <w:r w:rsidRPr="00A40D26">
        <w:rPr>
          <w:b/>
          <w:caps/>
          <w:sz w:val="20"/>
          <w:szCs w:val="20"/>
        </w:rPr>
        <w:t>o de intereses</w:t>
      </w:r>
    </w:p>
    <w:p w:rsidR="001E5AFF" w:rsidRPr="00A40D26" w:rsidRDefault="001E5AFF" w:rsidP="001E5AFF">
      <w:pPr>
        <w:tabs>
          <w:tab w:val="left" w:pos="7655"/>
        </w:tabs>
        <w:rPr>
          <w:b/>
          <w:caps/>
          <w:sz w:val="20"/>
          <w:szCs w:val="20"/>
        </w:rPr>
      </w:pPr>
    </w:p>
    <w:p w:rsidR="009105F9" w:rsidRPr="00A40D26" w:rsidRDefault="009105F9" w:rsidP="009105F9">
      <w:pPr>
        <w:numPr>
          <w:ilvl w:val="1"/>
          <w:numId w:val="42"/>
        </w:numPr>
        <w:tabs>
          <w:tab w:val="left" w:pos="-1134"/>
          <w:tab w:val="left" w:pos="-851"/>
          <w:tab w:val="left" w:pos="-568"/>
          <w:tab w:val="left" w:pos="-285"/>
          <w:tab w:val="left" w:pos="546"/>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6" w:hanging="546"/>
        <w:jc w:val="both"/>
        <w:rPr>
          <w:spacing w:val="-2"/>
          <w:sz w:val="20"/>
          <w:szCs w:val="20"/>
        </w:rPr>
      </w:pPr>
      <w:r w:rsidRPr="00A40D26">
        <w:rPr>
          <w:spacing w:val="-2"/>
          <w:sz w:val="20"/>
          <w:szCs w:val="20"/>
        </w:rPr>
        <w:t xml:space="preserve">La Mesa Directiva </w:t>
      </w:r>
      <w:r w:rsidR="00863BF3">
        <w:rPr>
          <w:spacing w:val="-2"/>
          <w:sz w:val="20"/>
          <w:szCs w:val="20"/>
        </w:rPr>
        <w:t>adoptará</w:t>
      </w:r>
      <w:r w:rsidRPr="00A40D26">
        <w:rPr>
          <w:spacing w:val="-2"/>
          <w:sz w:val="20"/>
          <w:szCs w:val="20"/>
        </w:rPr>
        <w:t xml:space="preserve"> un código de conducta para abordar cuestiones como los conflictos de intereses y el comportamiento ético, que todos los Directores, Miembros de Comisiones, Comités y  personal estarán obligados a seguir.</w:t>
      </w:r>
    </w:p>
    <w:p w:rsidR="00397455" w:rsidRPr="00A40D26" w:rsidRDefault="0099517E" w:rsidP="00397455">
      <w:pPr>
        <w:numPr>
          <w:ilvl w:val="1"/>
          <w:numId w:val="42"/>
        </w:numPr>
        <w:tabs>
          <w:tab w:val="left" w:pos="-1134"/>
          <w:tab w:val="left" w:pos="-851"/>
          <w:tab w:val="left" w:pos="-568"/>
          <w:tab w:val="left" w:pos="-285"/>
          <w:tab w:val="left" w:pos="54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6" w:hanging="546"/>
        <w:jc w:val="both"/>
        <w:rPr>
          <w:spacing w:val="-2"/>
          <w:sz w:val="20"/>
          <w:szCs w:val="20"/>
        </w:rPr>
      </w:pPr>
      <w:r>
        <w:rPr>
          <w:spacing w:val="-2"/>
          <w:sz w:val="20"/>
          <w:szCs w:val="20"/>
        </w:rPr>
        <w:t>Ningú</w:t>
      </w:r>
      <w:r w:rsidR="00397455" w:rsidRPr="00A40D26">
        <w:rPr>
          <w:spacing w:val="-2"/>
          <w:sz w:val="20"/>
          <w:szCs w:val="20"/>
        </w:rPr>
        <w:t>n</w:t>
      </w:r>
      <w:r>
        <w:rPr>
          <w:spacing w:val="-2"/>
          <w:sz w:val="20"/>
          <w:szCs w:val="20"/>
        </w:rPr>
        <w:t xml:space="preserve"> individuo </w:t>
      </w:r>
      <w:r w:rsidR="00397455" w:rsidRPr="00A40D26">
        <w:rPr>
          <w:spacing w:val="-2"/>
          <w:sz w:val="20"/>
          <w:szCs w:val="20"/>
        </w:rPr>
        <w:t>tom</w:t>
      </w:r>
      <w:r>
        <w:rPr>
          <w:spacing w:val="-2"/>
          <w:sz w:val="20"/>
          <w:szCs w:val="20"/>
        </w:rPr>
        <w:t>ando decisiones en nombre de</w:t>
      </w:r>
      <w:r w:rsidR="00397455" w:rsidRPr="00A40D26">
        <w:rPr>
          <w:spacing w:val="-2"/>
          <w:sz w:val="20"/>
          <w:szCs w:val="20"/>
        </w:rPr>
        <w:t xml:space="preserve"> ILS debe tomar o defender </w:t>
      </w:r>
      <w:r>
        <w:rPr>
          <w:spacing w:val="-2"/>
          <w:sz w:val="20"/>
          <w:szCs w:val="20"/>
        </w:rPr>
        <w:t>ninguna</w:t>
      </w:r>
      <w:r w:rsidR="00397455" w:rsidRPr="00A40D26">
        <w:rPr>
          <w:spacing w:val="-2"/>
          <w:sz w:val="20"/>
          <w:szCs w:val="20"/>
        </w:rPr>
        <w:t xml:space="preserve"> acción que s</w:t>
      </w:r>
      <w:r>
        <w:rPr>
          <w:spacing w:val="-2"/>
          <w:sz w:val="20"/>
          <w:szCs w:val="20"/>
        </w:rPr>
        <w:t>iendo tomada</w:t>
      </w:r>
      <w:r w:rsidR="00397455" w:rsidRPr="00A40D26">
        <w:rPr>
          <w:spacing w:val="-2"/>
          <w:sz w:val="20"/>
          <w:szCs w:val="20"/>
        </w:rPr>
        <w:t xml:space="preserve"> podría resultar en beneficios significativos para ese individuo o para una organización en la cual el individuo tiene membresía</w:t>
      </w:r>
      <w:r w:rsidR="00B54D03">
        <w:rPr>
          <w:spacing w:val="-2"/>
          <w:sz w:val="20"/>
          <w:szCs w:val="20"/>
        </w:rPr>
        <w:t xml:space="preserve"> sin la divulgación</w:t>
      </w:r>
      <w:r w:rsidR="00397455" w:rsidRPr="00A40D26">
        <w:rPr>
          <w:spacing w:val="-2"/>
          <w:sz w:val="20"/>
          <w:szCs w:val="20"/>
        </w:rPr>
        <w:t xml:space="preserve"> completa antes de que la acción se</w:t>
      </w:r>
      <w:r>
        <w:rPr>
          <w:spacing w:val="-2"/>
          <w:sz w:val="20"/>
          <w:szCs w:val="20"/>
        </w:rPr>
        <w:t>a</w:t>
      </w:r>
      <w:r w:rsidR="00397455" w:rsidRPr="00A40D26">
        <w:rPr>
          <w:spacing w:val="-2"/>
          <w:sz w:val="20"/>
          <w:szCs w:val="20"/>
        </w:rPr>
        <w:t xml:space="preserve"> to</w:t>
      </w:r>
      <w:r>
        <w:rPr>
          <w:spacing w:val="-2"/>
          <w:sz w:val="20"/>
          <w:szCs w:val="20"/>
        </w:rPr>
        <w:t xml:space="preserve">mada </w:t>
      </w:r>
      <w:r w:rsidR="00397455" w:rsidRPr="00A40D26">
        <w:rPr>
          <w:spacing w:val="-2"/>
          <w:sz w:val="20"/>
          <w:szCs w:val="20"/>
        </w:rPr>
        <w:t>de acuerdo con las políticas establecidas por la Mesa Directiva.</w:t>
      </w:r>
    </w:p>
    <w:bookmarkEnd w:id="3"/>
    <w:p w:rsidR="00F51900" w:rsidRPr="00A40D26" w:rsidRDefault="00F51900" w:rsidP="005C3796">
      <w:pPr>
        <w:pStyle w:val="Para"/>
        <w:spacing w:after="0"/>
        <w:ind w:left="0"/>
        <w:jc w:val="both"/>
        <w:rPr>
          <w:rFonts w:ascii="Arial" w:hAnsi="Arial" w:cs="Arial"/>
          <w:sz w:val="20"/>
          <w:lang w:val="es-ES"/>
        </w:rPr>
      </w:pPr>
    </w:p>
    <w:p w:rsidR="008E2F7E" w:rsidRPr="00A40D26" w:rsidRDefault="002E66AB" w:rsidP="008E2F7E">
      <w:pPr>
        <w:tabs>
          <w:tab w:val="left" w:pos="7655"/>
        </w:tabs>
        <w:rPr>
          <w:b/>
          <w:sz w:val="20"/>
          <w:szCs w:val="20"/>
        </w:rPr>
      </w:pPr>
      <w:bookmarkStart w:id="4" w:name="_Toc137617888"/>
      <w:r w:rsidRPr="00A40D26">
        <w:rPr>
          <w:b/>
          <w:sz w:val="20"/>
          <w:szCs w:val="20"/>
        </w:rPr>
        <w:t xml:space="preserve">CAPITULO </w:t>
      </w:r>
      <w:r w:rsidR="00C65FFB" w:rsidRPr="00A40D26">
        <w:rPr>
          <w:b/>
          <w:sz w:val="20"/>
          <w:szCs w:val="20"/>
        </w:rPr>
        <w:t xml:space="preserve"> 9. – VOTACION </w:t>
      </w:r>
      <w:r w:rsidR="00217A09" w:rsidRPr="00A40D26">
        <w:rPr>
          <w:b/>
          <w:sz w:val="20"/>
          <w:szCs w:val="20"/>
        </w:rPr>
        <w:t>ELECTRONIC</w:t>
      </w:r>
      <w:r w:rsidR="00C65FFB" w:rsidRPr="00A40D26">
        <w:rPr>
          <w:b/>
          <w:sz w:val="20"/>
          <w:szCs w:val="20"/>
        </w:rPr>
        <w:t>A</w:t>
      </w:r>
      <w:r w:rsidR="008E2F7E" w:rsidRPr="00A40D26">
        <w:rPr>
          <w:b/>
          <w:sz w:val="20"/>
          <w:szCs w:val="20"/>
        </w:rPr>
        <w:t xml:space="preserve"> </w:t>
      </w:r>
    </w:p>
    <w:bookmarkEnd w:id="4"/>
    <w:p w:rsidR="005C3796" w:rsidRPr="00A40D26" w:rsidRDefault="005C3796" w:rsidP="007033A4">
      <w:pPr>
        <w:rPr>
          <w:b/>
          <w:bCs/>
          <w:sz w:val="20"/>
          <w:szCs w:val="20"/>
        </w:rPr>
      </w:pPr>
    </w:p>
    <w:p w:rsidR="002A536B" w:rsidRPr="00A40D26" w:rsidRDefault="002E66AB" w:rsidP="00BF63B5">
      <w:pPr>
        <w:jc w:val="both"/>
        <w:rPr>
          <w:sz w:val="20"/>
          <w:szCs w:val="20"/>
        </w:rPr>
      </w:pPr>
      <w:r w:rsidRPr="00A40D26">
        <w:rPr>
          <w:sz w:val="20"/>
          <w:szCs w:val="20"/>
        </w:rPr>
        <w:t>La</w:t>
      </w:r>
      <w:r w:rsidR="00FF1996" w:rsidRPr="00A40D26">
        <w:rPr>
          <w:sz w:val="20"/>
          <w:szCs w:val="20"/>
        </w:rPr>
        <w:t xml:space="preserve"> </w:t>
      </w:r>
      <w:r w:rsidR="002A536B" w:rsidRPr="00A40D26">
        <w:rPr>
          <w:sz w:val="20"/>
          <w:szCs w:val="20"/>
        </w:rPr>
        <w:t xml:space="preserve">ILS </w:t>
      </w:r>
      <w:r w:rsidRPr="00A40D26">
        <w:rPr>
          <w:sz w:val="20"/>
          <w:szCs w:val="20"/>
        </w:rPr>
        <w:t>puede llevar adelante asuntos por medios electrónicos</w:t>
      </w:r>
      <w:r w:rsidR="00681EC0" w:rsidRPr="00A40D26">
        <w:rPr>
          <w:sz w:val="20"/>
          <w:szCs w:val="20"/>
        </w:rPr>
        <w:t>.</w:t>
      </w:r>
    </w:p>
    <w:p w:rsidR="00575BD0" w:rsidRPr="00A40D26" w:rsidRDefault="002E66AB" w:rsidP="009F09AC">
      <w:pPr>
        <w:pStyle w:val="Prrafodelista"/>
        <w:numPr>
          <w:ilvl w:val="1"/>
          <w:numId w:val="59"/>
        </w:numPr>
        <w:tabs>
          <w:tab w:val="left" w:pos="-1134"/>
          <w:tab w:val="left" w:pos="-851"/>
          <w:tab w:val="left" w:pos="-568"/>
          <w:tab w:val="left" w:pos="-285"/>
          <w:tab w:val="num"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hanging="1470"/>
        <w:jc w:val="both"/>
        <w:rPr>
          <w:spacing w:val="-2"/>
          <w:sz w:val="20"/>
          <w:szCs w:val="20"/>
        </w:rPr>
      </w:pPr>
      <w:r w:rsidRPr="00A40D26">
        <w:rPr>
          <w:spacing w:val="-2"/>
          <w:sz w:val="20"/>
          <w:szCs w:val="20"/>
        </w:rPr>
        <w:t xml:space="preserve">Votación </w:t>
      </w:r>
      <w:r w:rsidR="00FE5AD5" w:rsidRPr="00A40D26">
        <w:rPr>
          <w:spacing w:val="-2"/>
          <w:sz w:val="20"/>
          <w:szCs w:val="20"/>
        </w:rPr>
        <w:t>electrónica</w:t>
      </w:r>
      <w:r w:rsidR="00575BD0" w:rsidRPr="00A40D26">
        <w:rPr>
          <w:spacing w:val="-2"/>
          <w:sz w:val="20"/>
          <w:szCs w:val="20"/>
        </w:rPr>
        <w:t xml:space="preserve"> – </w:t>
      </w:r>
      <w:r w:rsidRPr="00A40D26">
        <w:rPr>
          <w:spacing w:val="-2"/>
          <w:sz w:val="20"/>
          <w:szCs w:val="20"/>
        </w:rPr>
        <w:t>Principios Generales</w:t>
      </w:r>
    </w:p>
    <w:p w:rsidR="002E66AB" w:rsidRPr="00A40D26" w:rsidRDefault="002E66AB" w:rsidP="002E66AB">
      <w:pPr>
        <w:pStyle w:val="Prrafodelista"/>
        <w:numPr>
          <w:ilvl w:val="2"/>
          <w:numId w:val="64"/>
        </w:numPr>
        <w:tabs>
          <w:tab w:val="clear" w:pos="1080"/>
          <w:tab w:val="left" w:pos="-1134"/>
          <w:tab w:val="left" w:pos="-851"/>
          <w:tab w:val="left" w:pos="-568"/>
          <w:tab w:val="left" w:pos="-285"/>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A40D26">
        <w:rPr>
          <w:spacing w:val="-2"/>
          <w:sz w:val="20"/>
          <w:szCs w:val="20"/>
        </w:rPr>
        <w:t xml:space="preserve">Una decisión puede ser tomada mediante un procedimiento </w:t>
      </w:r>
      <w:r w:rsidR="00FE5AD5" w:rsidRPr="00A40D26">
        <w:rPr>
          <w:spacing w:val="-2"/>
          <w:sz w:val="20"/>
          <w:szCs w:val="20"/>
        </w:rPr>
        <w:t>electrónico</w:t>
      </w:r>
      <w:r w:rsidRPr="00A40D26">
        <w:rPr>
          <w:spacing w:val="-2"/>
          <w:sz w:val="20"/>
          <w:szCs w:val="20"/>
        </w:rPr>
        <w:t xml:space="preserve"> de toma de decisiones</w:t>
      </w:r>
      <w:r w:rsidR="00507390" w:rsidRPr="00A40D26">
        <w:rPr>
          <w:spacing w:val="-2"/>
          <w:sz w:val="20"/>
          <w:szCs w:val="20"/>
        </w:rPr>
        <w:t>. Est</w:t>
      </w:r>
      <w:r w:rsidRPr="00A40D26">
        <w:rPr>
          <w:spacing w:val="-2"/>
          <w:sz w:val="20"/>
          <w:szCs w:val="20"/>
        </w:rPr>
        <w:t xml:space="preserve">as votaciones </w:t>
      </w:r>
      <w:r w:rsidR="00863BF3">
        <w:rPr>
          <w:spacing w:val="-2"/>
          <w:sz w:val="20"/>
          <w:szCs w:val="20"/>
        </w:rPr>
        <w:t xml:space="preserve">preferentemente </w:t>
      </w:r>
      <w:r w:rsidRPr="00A40D26">
        <w:rPr>
          <w:spacing w:val="-2"/>
          <w:sz w:val="20"/>
          <w:szCs w:val="20"/>
        </w:rPr>
        <w:t xml:space="preserve">no deben </w:t>
      </w:r>
      <w:r w:rsidR="00CD22B2" w:rsidRPr="00A40D26">
        <w:rPr>
          <w:spacing w:val="-2"/>
          <w:sz w:val="20"/>
          <w:szCs w:val="20"/>
        </w:rPr>
        <w:t xml:space="preserve">utilizarse </w:t>
      </w:r>
      <w:r w:rsidRPr="00A40D26">
        <w:rPr>
          <w:spacing w:val="-2"/>
          <w:sz w:val="20"/>
          <w:szCs w:val="20"/>
        </w:rPr>
        <w:t>para asuntos relacionados con la Constitución o los Reglamentos, la disolución y la liquidación de ILS, excepto en circunstancias excepcionales.</w:t>
      </w:r>
    </w:p>
    <w:p w:rsidR="00507390" w:rsidRPr="00A40D26" w:rsidRDefault="00507390" w:rsidP="00507390">
      <w:pPr>
        <w:pStyle w:val="Prrafodelista"/>
        <w:numPr>
          <w:ilvl w:val="2"/>
          <w:numId w:val="64"/>
        </w:numPr>
        <w:tabs>
          <w:tab w:val="left" w:pos="-1134"/>
          <w:tab w:val="left" w:pos="-851"/>
          <w:tab w:val="left" w:pos="-568"/>
          <w:tab w:val="left" w:pos="-28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A40D26">
        <w:rPr>
          <w:spacing w:val="-2"/>
          <w:sz w:val="20"/>
          <w:szCs w:val="20"/>
        </w:rPr>
        <w:t xml:space="preserve">La decisión tomada por votación electrónica debe ser tan válida y </w:t>
      </w:r>
      <w:r w:rsidR="00FE5AD5" w:rsidRPr="00A40D26">
        <w:rPr>
          <w:spacing w:val="-2"/>
          <w:sz w:val="20"/>
          <w:szCs w:val="20"/>
        </w:rPr>
        <w:t>efectiva</w:t>
      </w:r>
      <w:r w:rsidRPr="00A40D26">
        <w:rPr>
          <w:spacing w:val="-2"/>
          <w:sz w:val="20"/>
          <w:szCs w:val="20"/>
        </w:rPr>
        <w:t xml:space="preserve"> como si hubiera sido aprobada en una reunión de Mesa Directiva o Asamblea General debidamente convocada y celebrada.</w:t>
      </w:r>
    </w:p>
    <w:p w:rsidR="00A22B5E" w:rsidRPr="00A40D26" w:rsidRDefault="00A22B5E" w:rsidP="00A22B5E">
      <w:pPr>
        <w:pStyle w:val="Prrafodelista"/>
        <w:numPr>
          <w:ilvl w:val="2"/>
          <w:numId w:val="64"/>
        </w:numPr>
        <w:tabs>
          <w:tab w:val="left" w:pos="-1134"/>
          <w:tab w:val="left" w:pos="-851"/>
          <w:tab w:val="left" w:pos="-568"/>
          <w:tab w:val="left" w:pos="-28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A40D26">
        <w:rPr>
          <w:spacing w:val="-2"/>
          <w:sz w:val="20"/>
          <w:szCs w:val="20"/>
        </w:rPr>
        <w:t>Las Votaciones  electrónicas deben ser  distribuidas y recolectadas por el personal de la Sede de ILS.</w:t>
      </w:r>
    </w:p>
    <w:p w:rsidR="00A22B5E" w:rsidRPr="00A40D26" w:rsidRDefault="00A22B5E" w:rsidP="00A22B5E">
      <w:pPr>
        <w:pStyle w:val="Prrafodelista"/>
        <w:numPr>
          <w:ilvl w:val="1"/>
          <w:numId w:val="59"/>
        </w:numPr>
        <w:tabs>
          <w:tab w:val="left" w:pos="-1134"/>
          <w:tab w:val="left" w:pos="-851"/>
          <w:tab w:val="left" w:pos="-568"/>
          <w:tab w:val="left" w:pos="-285"/>
          <w:tab w:val="num"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hanging="1470"/>
        <w:jc w:val="both"/>
        <w:rPr>
          <w:spacing w:val="-2"/>
          <w:sz w:val="20"/>
          <w:szCs w:val="20"/>
        </w:rPr>
      </w:pPr>
      <w:r w:rsidRPr="00A40D26">
        <w:rPr>
          <w:spacing w:val="-2"/>
          <w:sz w:val="20"/>
          <w:szCs w:val="20"/>
        </w:rPr>
        <w:t>Votación electrónica para Asuntos de la Asamblea General</w:t>
      </w:r>
    </w:p>
    <w:p w:rsidR="004C68C1" w:rsidRPr="00A40D26" w:rsidRDefault="004C68C1" w:rsidP="004C68C1">
      <w:pPr>
        <w:pStyle w:val="Prrafodelista"/>
        <w:numPr>
          <w:ilvl w:val="2"/>
          <w:numId w:val="57"/>
        </w:numPr>
        <w:tabs>
          <w:tab w:val="clear" w:pos="1080"/>
          <w:tab w:val="left" w:pos="-1134"/>
          <w:tab w:val="left" w:pos="-851"/>
          <w:tab w:val="left" w:pos="-568"/>
          <w:tab w:val="left" w:pos="-285"/>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A40D26">
        <w:rPr>
          <w:spacing w:val="-2"/>
          <w:sz w:val="20"/>
          <w:szCs w:val="20"/>
        </w:rPr>
        <w:t xml:space="preserve">Las votaciones electrónicas para las cuestiones de la Asamblea General </w:t>
      </w:r>
      <w:r w:rsidR="00B54D03">
        <w:rPr>
          <w:spacing w:val="-2"/>
          <w:sz w:val="20"/>
          <w:szCs w:val="20"/>
        </w:rPr>
        <w:t>que</w:t>
      </w:r>
      <w:r w:rsidRPr="00A40D26">
        <w:rPr>
          <w:spacing w:val="-2"/>
          <w:sz w:val="20"/>
          <w:szCs w:val="20"/>
        </w:rPr>
        <w:t xml:space="preserve"> requieren una decisión antes de la próxima Asamblea General </w:t>
      </w:r>
      <w:r w:rsidR="00FE5AD5" w:rsidRPr="00A40D26">
        <w:rPr>
          <w:spacing w:val="-2"/>
          <w:sz w:val="20"/>
          <w:szCs w:val="20"/>
        </w:rPr>
        <w:t>están</w:t>
      </w:r>
      <w:r w:rsidRPr="00A40D26">
        <w:rPr>
          <w:spacing w:val="-2"/>
          <w:sz w:val="20"/>
          <w:szCs w:val="20"/>
        </w:rPr>
        <w:t xml:space="preserve"> permitidas  sujetas a la aprobación de la Asamblea General o de la Mesa Directiva.</w:t>
      </w:r>
    </w:p>
    <w:p w:rsidR="00F93549" w:rsidRPr="00A40D26" w:rsidRDefault="00F93549" w:rsidP="00F93549">
      <w:pPr>
        <w:pStyle w:val="Prrafodelista"/>
        <w:numPr>
          <w:ilvl w:val="2"/>
          <w:numId w:val="57"/>
        </w:numPr>
        <w:tabs>
          <w:tab w:val="clear" w:pos="1080"/>
          <w:tab w:val="left" w:pos="993"/>
        </w:tabs>
        <w:ind w:left="993" w:hanging="426"/>
        <w:rPr>
          <w:spacing w:val="-2"/>
          <w:sz w:val="20"/>
          <w:szCs w:val="20"/>
        </w:rPr>
      </w:pPr>
      <w:r w:rsidRPr="00A40D26">
        <w:rPr>
          <w:spacing w:val="-2"/>
          <w:sz w:val="20"/>
          <w:szCs w:val="20"/>
        </w:rPr>
        <w:t>Las votaciones electrónicas para asuntos de la Asamblea General deben ser difundidas por el Secretario General. La forma de la pregunta  a ser considerada debe ser determinada por la parte que hace la propuesta, en consulta con el Presidente y el Secretario General.</w:t>
      </w:r>
    </w:p>
    <w:p w:rsidR="00346D51" w:rsidRPr="00E73B41" w:rsidRDefault="00F93549" w:rsidP="00E73B41">
      <w:pPr>
        <w:pStyle w:val="Prrafodelista"/>
        <w:numPr>
          <w:ilvl w:val="2"/>
          <w:numId w:val="57"/>
        </w:numPr>
        <w:tabs>
          <w:tab w:val="clear" w:pos="1080"/>
          <w:tab w:val="left" w:pos="-1134"/>
          <w:tab w:val="left" w:pos="-851"/>
          <w:tab w:val="left" w:pos="-568"/>
          <w:tab w:val="left" w:pos="-285"/>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A40D26">
        <w:rPr>
          <w:spacing w:val="-2"/>
          <w:sz w:val="20"/>
          <w:szCs w:val="20"/>
        </w:rPr>
        <w:t>Só</w:t>
      </w:r>
      <w:r w:rsidR="00D81D35">
        <w:rPr>
          <w:spacing w:val="-2"/>
          <w:sz w:val="20"/>
          <w:szCs w:val="20"/>
        </w:rPr>
        <w:t xml:space="preserve">lo </w:t>
      </w:r>
      <w:r w:rsidR="00B54D03">
        <w:rPr>
          <w:spacing w:val="-2"/>
          <w:sz w:val="20"/>
          <w:szCs w:val="20"/>
        </w:rPr>
        <w:t>los Miembros Plenos en buena cond</w:t>
      </w:r>
      <w:r w:rsidR="00D81D35">
        <w:rPr>
          <w:spacing w:val="-2"/>
          <w:sz w:val="20"/>
          <w:szCs w:val="20"/>
        </w:rPr>
        <w:t>ición</w:t>
      </w:r>
      <w:r w:rsidRPr="00A40D26">
        <w:rPr>
          <w:spacing w:val="-2"/>
          <w:sz w:val="20"/>
          <w:szCs w:val="20"/>
        </w:rPr>
        <w:t xml:space="preserve"> antes de la conclusión del período de votación podrán votar.</w:t>
      </w:r>
    </w:p>
    <w:p w:rsidR="00DB1B57" w:rsidRPr="00A40D26" w:rsidRDefault="008E0032" w:rsidP="009F09AC">
      <w:pPr>
        <w:pStyle w:val="Prrafodelista"/>
        <w:numPr>
          <w:ilvl w:val="1"/>
          <w:numId w:val="59"/>
        </w:numPr>
        <w:tabs>
          <w:tab w:val="left" w:pos="-1134"/>
          <w:tab w:val="left" w:pos="-851"/>
          <w:tab w:val="left" w:pos="-568"/>
          <w:tab w:val="left" w:pos="-285"/>
          <w:tab w:val="num" w:pos="567"/>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hanging="1470"/>
        <w:jc w:val="both"/>
        <w:rPr>
          <w:spacing w:val="-2"/>
          <w:sz w:val="20"/>
          <w:szCs w:val="20"/>
        </w:rPr>
      </w:pPr>
      <w:r w:rsidRPr="00A40D26">
        <w:rPr>
          <w:spacing w:val="-2"/>
          <w:sz w:val="20"/>
          <w:szCs w:val="20"/>
        </w:rPr>
        <w:t xml:space="preserve">Votación </w:t>
      </w:r>
      <w:r w:rsidR="00FE5AD5" w:rsidRPr="00A40D26">
        <w:rPr>
          <w:spacing w:val="-2"/>
          <w:sz w:val="20"/>
          <w:szCs w:val="20"/>
        </w:rPr>
        <w:t>electrónica</w:t>
      </w:r>
      <w:r w:rsidR="00DB1B57" w:rsidRPr="00A40D26">
        <w:rPr>
          <w:spacing w:val="-2"/>
          <w:sz w:val="20"/>
          <w:szCs w:val="20"/>
        </w:rPr>
        <w:t xml:space="preserve"> </w:t>
      </w:r>
      <w:r w:rsidRPr="00A40D26">
        <w:rPr>
          <w:spacing w:val="-2"/>
          <w:sz w:val="20"/>
          <w:szCs w:val="20"/>
        </w:rPr>
        <w:t>para Cuestiones de Mesa Directiva</w:t>
      </w:r>
      <w:r w:rsidR="00DB1B57" w:rsidRPr="00A40D26">
        <w:rPr>
          <w:spacing w:val="-2"/>
          <w:sz w:val="20"/>
          <w:szCs w:val="20"/>
        </w:rPr>
        <w:t xml:space="preserve"> </w:t>
      </w:r>
    </w:p>
    <w:p w:rsidR="002F3F5B" w:rsidRPr="00A40D26" w:rsidRDefault="002F3F5B" w:rsidP="002F3F5B">
      <w:pPr>
        <w:pStyle w:val="Prrafodelista"/>
        <w:numPr>
          <w:ilvl w:val="2"/>
          <w:numId w:val="58"/>
        </w:numPr>
        <w:tabs>
          <w:tab w:val="clear" w:pos="1080"/>
          <w:tab w:val="left" w:pos="-1134"/>
          <w:tab w:val="left" w:pos="-851"/>
          <w:tab w:val="left" w:pos="-568"/>
          <w:tab w:val="left" w:pos="-285"/>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A40D26">
        <w:rPr>
          <w:spacing w:val="-2"/>
          <w:sz w:val="20"/>
          <w:szCs w:val="20"/>
        </w:rPr>
        <w:t>Las votaciones para las cuestiones de Mesa Directiva que requieren una decisión antes de la próxima</w:t>
      </w:r>
      <w:r w:rsidR="00B54D03">
        <w:rPr>
          <w:spacing w:val="-2"/>
          <w:sz w:val="20"/>
          <w:szCs w:val="20"/>
        </w:rPr>
        <w:t xml:space="preserve"> reunión de la Mesa Directiva</w:t>
      </w:r>
      <w:r w:rsidRPr="00A40D26">
        <w:rPr>
          <w:spacing w:val="-2"/>
          <w:sz w:val="20"/>
          <w:szCs w:val="20"/>
        </w:rPr>
        <w:t xml:space="preserve"> están permitidas sujetas al respaldo del Presidente de ILS.</w:t>
      </w:r>
    </w:p>
    <w:p w:rsidR="00346D51" w:rsidRPr="00A40D26" w:rsidRDefault="00346D51" w:rsidP="00346D51">
      <w:pPr>
        <w:pStyle w:val="Prrafodelista"/>
        <w:numPr>
          <w:ilvl w:val="2"/>
          <w:numId w:val="58"/>
        </w:numPr>
        <w:tabs>
          <w:tab w:val="clear" w:pos="1080"/>
          <w:tab w:val="left" w:pos="-1134"/>
          <w:tab w:val="left" w:pos="-851"/>
          <w:tab w:val="left" w:pos="-568"/>
          <w:tab w:val="left" w:pos="-285"/>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A40D26">
        <w:rPr>
          <w:spacing w:val="-2"/>
          <w:sz w:val="20"/>
          <w:szCs w:val="20"/>
        </w:rPr>
        <w:t>Las votaciones electrónicas para cuestiones de la Mesa Directiva deben ser difundidas por el Secretario General. La forma de la pregunta a ser considerada será determinada por la parte que hace la propuesta, en consulta con el Presidente y el Secretario General.</w:t>
      </w:r>
    </w:p>
    <w:p w:rsidR="0086404A" w:rsidRPr="00A915F8" w:rsidRDefault="0086404A" w:rsidP="00A915F8">
      <w:pPr>
        <w:pStyle w:val="Prrafodelista"/>
        <w:numPr>
          <w:ilvl w:val="2"/>
          <w:numId w:val="58"/>
        </w:numPr>
        <w:tabs>
          <w:tab w:val="clear" w:pos="1080"/>
          <w:tab w:val="left" w:pos="-1134"/>
          <w:tab w:val="left" w:pos="-851"/>
          <w:tab w:val="left" w:pos="-568"/>
          <w:tab w:val="left" w:pos="-285"/>
          <w:tab w:val="num" w:pos="993"/>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A915F8">
        <w:rPr>
          <w:spacing w:val="-2"/>
          <w:sz w:val="20"/>
          <w:szCs w:val="20"/>
        </w:rPr>
        <w:lastRenderedPageBreak/>
        <w:t>Sólo  Directores de los Miembros Plenos en buen</w:t>
      </w:r>
      <w:r w:rsidR="00A915F8" w:rsidRPr="00A915F8">
        <w:rPr>
          <w:spacing w:val="-2"/>
          <w:sz w:val="20"/>
          <w:szCs w:val="20"/>
        </w:rPr>
        <w:t xml:space="preserve">a </w:t>
      </w:r>
      <w:r w:rsidR="00B54D03">
        <w:rPr>
          <w:spacing w:val="-2"/>
          <w:sz w:val="20"/>
          <w:szCs w:val="20"/>
        </w:rPr>
        <w:t>cond</w:t>
      </w:r>
      <w:r w:rsidR="00D81D35">
        <w:rPr>
          <w:spacing w:val="-2"/>
          <w:sz w:val="20"/>
          <w:szCs w:val="20"/>
        </w:rPr>
        <w:t xml:space="preserve">ición </w:t>
      </w:r>
      <w:r w:rsidRPr="00A915F8">
        <w:rPr>
          <w:spacing w:val="-2"/>
          <w:sz w:val="20"/>
          <w:szCs w:val="20"/>
        </w:rPr>
        <w:t>antes de la conclusión del período de votación podrán votar.</w:t>
      </w:r>
    </w:p>
    <w:p w:rsidR="002A536B" w:rsidRPr="00A40D26" w:rsidRDefault="00481D33" w:rsidP="009F09AC">
      <w:pPr>
        <w:pStyle w:val="Prrafodelista"/>
        <w:numPr>
          <w:ilvl w:val="1"/>
          <w:numId w:val="59"/>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hanging="1470"/>
        <w:jc w:val="both"/>
        <w:rPr>
          <w:spacing w:val="-2"/>
          <w:sz w:val="20"/>
          <w:szCs w:val="20"/>
        </w:rPr>
      </w:pPr>
      <w:r w:rsidRPr="00A40D26">
        <w:rPr>
          <w:spacing w:val="-2"/>
          <w:sz w:val="20"/>
          <w:szCs w:val="20"/>
        </w:rPr>
        <w:t>Las boletas de votación deben incluir lo siguiente</w:t>
      </w:r>
      <w:r w:rsidR="002A536B" w:rsidRPr="00A40D26">
        <w:rPr>
          <w:spacing w:val="-2"/>
          <w:sz w:val="20"/>
          <w:szCs w:val="20"/>
        </w:rPr>
        <w:t>:</w:t>
      </w:r>
    </w:p>
    <w:p w:rsidR="00481D33" w:rsidRPr="00A40D26" w:rsidRDefault="00481D33" w:rsidP="00481D33">
      <w:pPr>
        <w:pStyle w:val="Ttulo1"/>
        <w:keepNext w:val="0"/>
        <w:numPr>
          <w:ilvl w:val="0"/>
          <w:numId w:val="44"/>
        </w:numPr>
        <w:tabs>
          <w:tab w:val="clear" w:pos="1440"/>
          <w:tab w:val="num" w:pos="993"/>
        </w:tabs>
        <w:ind w:left="993" w:hanging="426"/>
        <w:jc w:val="both"/>
        <w:rPr>
          <w:rFonts w:ascii="Arial" w:hAnsi="Arial" w:cs="Arial"/>
          <w:b w:val="0"/>
          <w:sz w:val="20"/>
          <w:szCs w:val="20"/>
        </w:rPr>
      </w:pPr>
      <w:r w:rsidRPr="00A40D26">
        <w:rPr>
          <w:rFonts w:ascii="Arial" w:hAnsi="Arial" w:cs="Arial"/>
          <w:b w:val="0"/>
          <w:sz w:val="20"/>
          <w:szCs w:val="20"/>
        </w:rPr>
        <w:t xml:space="preserve">Las fechas de convocatoria y clausura de la votación, que </w:t>
      </w:r>
      <w:r w:rsidR="00B54D03">
        <w:rPr>
          <w:rFonts w:ascii="Arial" w:hAnsi="Arial" w:cs="Arial"/>
          <w:b w:val="0"/>
          <w:sz w:val="20"/>
          <w:szCs w:val="20"/>
        </w:rPr>
        <w:t>deben ser d</w:t>
      </w:r>
      <w:r w:rsidRPr="00A40D26">
        <w:rPr>
          <w:rFonts w:ascii="Arial" w:hAnsi="Arial" w:cs="Arial"/>
          <w:b w:val="0"/>
          <w:sz w:val="20"/>
          <w:szCs w:val="20"/>
        </w:rPr>
        <w:t>e 30 días para todos los asuntos excepto los relacionados con la Constitución o los Estatutos, disolución o liquidación de ILS, que será de 45 días.</w:t>
      </w:r>
    </w:p>
    <w:p w:rsidR="00481D33" w:rsidRPr="00A40D26" w:rsidRDefault="00481D33" w:rsidP="00481D33">
      <w:pPr>
        <w:pStyle w:val="Ttulo1"/>
        <w:keepNext w:val="0"/>
        <w:numPr>
          <w:ilvl w:val="0"/>
          <w:numId w:val="44"/>
        </w:numPr>
        <w:tabs>
          <w:tab w:val="left" w:pos="993"/>
        </w:tabs>
        <w:ind w:left="993" w:hanging="426"/>
        <w:jc w:val="both"/>
        <w:rPr>
          <w:rFonts w:ascii="Arial" w:hAnsi="Arial" w:cs="Arial"/>
          <w:b w:val="0"/>
          <w:sz w:val="20"/>
          <w:szCs w:val="20"/>
        </w:rPr>
      </w:pPr>
      <w:r w:rsidRPr="00A40D26">
        <w:rPr>
          <w:rFonts w:ascii="Arial" w:hAnsi="Arial" w:cs="Arial"/>
          <w:b w:val="0"/>
          <w:sz w:val="20"/>
          <w:szCs w:val="20"/>
        </w:rPr>
        <w:t>El porcentaje de votos elegibles necesarios para ser llevada la votación.</w:t>
      </w:r>
    </w:p>
    <w:p w:rsidR="00481D33" w:rsidRPr="00A40D26" w:rsidRDefault="00B54D03" w:rsidP="00481D33">
      <w:pPr>
        <w:pStyle w:val="Ttulo1"/>
        <w:keepNext w:val="0"/>
        <w:numPr>
          <w:ilvl w:val="0"/>
          <w:numId w:val="44"/>
        </w:numPr>
        <w:tabs>
          <w:tab w:val="left" w:pos="993"/>
        </w:tabs>
        <w:ind w:left="993" w:hanging="426"/>
        <w:jc w:val="both"/>
        <w:rPr>
          <w:rFonts w:ascii="Arial" w:hAnsi="Arial" w:cs="Arial"/>
          <w:b w:val="0"/>
          <w:sz w:val="20"/>
          <w:szCs w:val="20"/>
        </w:rPr>
      </w:pPr>
      <w:r>
        <w:rPr>
          <w:rFonts w:ascii="Arial" w:hAnsi="Arial" w:cs="Arial"/>
          <w:b w:val="0"/>
          <w:sz w:val="20"/>
          <w:szCs w:val="20"/>
        </w:rPr>
        <w:t xml:space="preserve">La capacidad de solicitar </w:t>
      </w:r>
      <w:r w:rsidR="00481D33" w:rsidRPr="00A40D26">
        <w:rPr>
          <w:rFonts w:ascii="Arial" w:hAnsi="Arial" w:cs="Arial"/>
          <w:b w:val="0"/>
          <w:sz w:val="20"/>
          <w:szCs w:val="20"/>
        </w:rPr>
        <w:t xml:space="preserve">los nombres y / o federaciones que votan no </w:t>
      </w:r>
      <w:r w:rsidR="00D81D35">
        <w:rPr>
          <w:rFonts w:ascii="Arial" w:hAnsi="Arial" w:cs="Arial"/>
          <w:b w:val="0"/>
          <w:sz w:val="20"/>
          <w:szCs w:val="20"/>
        </w:rPr>
        <w:t xml:space="preserve">deben ser </w:t>
      </w:r>
      <w:r w:rsidR="00481D33" w:rsidRPr="00A40D26">
        <w:rPr>
          <w:rFonts w:ascii="Arial" w:hAnsi="Arial" w:cs="Arial"/>
          <w:b w:val="0"/>
          <w:sz w:val="20"/>
          <w:szCs w:val="20"/>
        </w:rPr>
        <w:t>revelados por los que cuentan los votos o en los resultados publicados (votación secreta).</w:t>
      </w:r>
    </w:p>
    <w:p w:rsidR="00481D33" w:rsidRPr="00A40D26" w:rsidRDefault="00481D33" w:rsidP="00481D33">
      <w:pPr>
        <w:pStyle w:val="Ttulo1"/>
        <w:keepNext w:val="0"/>
        <w:numPr>
          <w:ilvl w:val="0"/>
          <w:numId w:val="44"/>
        </w:numPr>
        <w:tabs>
          <w:tab w:val="left" w:pos="993"/>
        </w:tabs>
        <w:ind w:left="993" w:hanging="426"/>
        <w:jc w:val="both"/>
        <w:rPr>
          <w:rFonts w:ascii="Arial" w:hAnsi="Arial" w:cs="Arial"/>
          <w:b w:val="0"/>
          <w:sz w:val="20"/>
          <w:szCs w:val="20"/>
        </w:rPr>
      </w:pPr>
      <w:r w:rsidRPr="00A40D26">
        <w:rPr>
          <w:rFonts w:ascii="Arial" w:hAnsi="Arial" w:cs="Arial"/>
          <w:b w:val="0"/>
          <w:sz w:val="20"/>
          <w:szCs w:val="20"/>
        </w:rPr>
        <w:t>Una explicación de las calificaciones requeridas para emitir un voto (bue</w:t>
      </w:r>
      <w:r w:rsidR="009C4A20">
        <w:rPr>
          <w:rFonts w:ascii="Arial" w:hAnsi="Arial" w:cs="Arial"/>
          <w:b w:val="0"/>
          <w:sz w:val="20"/>
          <w:szCs w:val="20"/>
        </w:rPr>
        <w:t>na reputación de la Federación M</w:t>
      </w:r>
      <w:r w:rsidR="0071286E" w:rsidRPr="00A40D26">
        <w:rPr>
          <w:rFonts w:ascii="Arial" w:hAnsi="Arial" w:cs="Arial"/>
          <w:b w:val="0"/>
          <w:sz w:val="20"/>
          <w:szCs w:val="20"/>
        </w:rPr>
        <w:t>iembro pertinente</w:t>
      </w:r>
      <w:r w:rsidRPr="00A40D26">
        <w:rPr>
          <w:rFonts w:ascii="Arial" w:hAnsi="Arial" w:cs="Arial"/>
          <w:b w:val="0"/>
          <w:sz w:val="20"/>
          <w:szCs w:val="20"/>
        </w:rPr>
        <w:t>).</w:t>
      </w:r>
    </w:p>
    <w:p w:rsidR="0071286E" w:rsidRPr="00A40D26" w:rsidRDefault="0071286E" w:rsidP="0071286E">
      <w:pPr>
        <w:pStyle w:val="Prrafodelista"/>
        <w:numPr>
          <w:ilvl w:val="1"/>
          <w:numId w:val="59"/>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r w:rsidRPr="00A40D26">
        <w:rPr>
          <w:spacing w:val="-2"/>
          <w:sz w:val="20"/>
          <w:szCs w:val="20"/>
        </w:rPr>
        <w:t xml:space="preserve">En casos urgentes, la Sede de ILS podrá proceder a la implementación de la decisión una vez que se haya alcanzado y verificado el quórum y </w:t>
      </w:r>
      <w:r w:rsidR="00990F2B">
        <w:rPr>
          <w:spacing w:val="-2"/>
          <w:sz w:val="20"/>
          <w:szCs w:val="20"/>
        </w:rPr>
        <w:t xml:space="preserve">la </w:t>
      </w:r>
      <w:r w:rsidRPr="00A40D26">
        <w:rPr>
          <w:spacing w:val="-2"/>
          <w:sz w:val="20"/>
          <w:szCs w:val="20"/>
        </w:rPr>
        <w:t>mayoría de votos solicitados. El resultado de la votación no se formalizará hasta que expire el plazo de convocatoria y cierre.</w:t>
      </w:r>
    </w:p>
    <w:p w:rsidR="0071286E" w:rsidRPr="00A40D26" w:rsidRDefault="0071286E" w:rsidP="0071286E">
      <w:pPr>
        <w:numPr>
          <w:ilvl w:val="1"/>
          <w:numId w:val="59"/>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r w:rsidRPr="00A40D26">
        <w:rPr>
          <w:spacing w:val="-2"/>
          <w:sz w:val="20"/>
          <w:szCs w:val="20"/>
        </w:rPr>
        <w:t>El resultado de las votaciones electrónicas debe ser verificado por partes desinteresadas seleccionadas de común acuerdo entre el Presidente de ILS y el Secretario General de ILS.</w:t>
      </w:r>
    </w:p>
    <w:p w:rsidR="0071286E" w:rsidRPr="00A40D26" w:rsidRDefault="00E02D2B" w:rsidP="00E02D2B">
      <w:pPr>
        <w:numPr>
          <w:ilvl w:val="1"/>
          <w:numId w:val="59"/>
        </w:numPr>
        <w:tabs>
          <w:tab w:val="left" w:pos="-1134"/>
          <w:tab w:val="left" w:pos="-851"/>
          <w:tab w:val="left" w:pos="-568"/>
          <w:tab w:val="left" w:pos="-285"/>
          <w:tab w:val="left" w:pos="567"/>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r w:rsidRPr="00A40D26">
        <w:rPr>
          <w:spacing w:val="-2"/>
          <w:sz w:val="20"/>
          <w:szCs w:val="20"/>
        </w:rPr>
        <w:t xml:space="preserve">Los resultados de las votaciones electrónicas deben notificarse dentro de los  10 días luego del cierre del </w:t>
      </w:r>
      <w:r w:rsidR="003202A2" w:rsidRPr="00A40D26">
        <w:rPr>
          <w:spacing w:val="-2"/>
          <w:sz w:val="20"/>
          <w:szCs w:val="20"/>
        </w:rPr>
        <w:t>periodo</w:t>
      </w:r>
      <w:r w:rsidRPr="00A40D26">
        <w:rPr>
          <w:spacing w:val="-2"/>
          <w:sz w:val="20"/>
          <w:szCs w:val="20"/>
        </w:rPr>
        <w:t xml:space="preserve"> de votación a todos los miembros del órgano pertinente y  se registrarán en las actas del órgano pertinente. Si alguna persona elegible para votar ha solicitado una votación secreta, las actas sólo reflejarán el número de votos emitidos, el Sí, el No y las Abstenciones junto con el número requerido de votos </w:t>
      </w:r>
      <w:r w:rsidR="00990F2B">
        <w:rPr>
          <w:spacing w:val="-2"/>
          <w:sz w:val="20"/>
          <w:szCs w:val="20"/>
        </w:rPr>
        <w:t xml:space="preserve">por el </w:t>
      </w:r>
      <w:r w:rsidRPr="00A40D26">
        <w:rPr>
          <w:spacing w:val="-2"/>
          <w:sz w:val="20"/>
          <w:szCs w:val="20"/>
        </w:rPr>
        <w:t>Sí para la moción a ser llevada. Cuando no se haya solicitado votación secreta, la votación debe ser tratada como una votación registrada, indicando cómo se emitió cada voto y por quién.</w:t>
      </w:r>
    </w:p>
    <w:p w:rsidR="00D973A4" w:rsidRPr="00A40D26" w:rsidRDefault="00D973A4" w:rsidP="00D973A4">
      <w:pPr>
        <w:numPr>
          <w:ilvl w:val="1"/>
          <w:numId w:val="59"/>
        </w:numPr>
        <w:tabs>
          <w:tab w:val="left" w:pos="-1134"/>
          <w:tab w:val="left" w:pos="-851"/>
          <w:tab w:val="left" w:pos="-568"/>
          <w:tab w:val="left" w:pos="-285"/>
          <w:tab w:val="left" w:pos="567"/>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r w:rsidRPr="00A40D26">
        <w:rPr>
          <w:spacing w:val="-2"/>
          <w:sz w:val="20"/>
          <w:szCs w:val="20"/>
        </w:rPr>
        <w:t>Las votaciones electrónicas se considerarán emitidas una vez que el voto sea recibido por la Sede de ILS. Una emisión de voto no se puede cambiar una vez emitido.</w:t>
      </w:r>
    </w:p>
    <w:p w:rsidR="00D973A4" w:rsidRPr="00A40D26" w:rsidRDefault="00863BF3" w:rsidP="007E4CC4">
      <w:pPr>
        <w:numPr>
          <w:ilvl w:val="1"/>
          <w:numId w:val="59"/>
        </w:numPr>
        <w:tabs>
          <w:tab w:val="left" w:pos="-1134"/>
          <w:tab w:val="left" w:pos="-851"/>
          <w:tab w:val="left" w:pos="-568"/>
          <w:tab w:val="left" w:pos="-285"/>
          <w:tab w:val="left" w:pos="567"/>
          <w:tab w:val="left" w:pos="709"/>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z w:val="20"/>
          <w:szCs w:val="20"/>
        </w:rPr>
      </w:pPr>
      <w:r>
        <w:rPr>
          <w:sz w:val="20"/>
          <w:szCs w:val="20"/>
        </w:rPr>
        <w:t>A condición de lo</w:t>
      </w:r>
      <w:r w:rsidR="00154A56">
        <w:rPr>
          <w:sz w:val="20"/>
          <w:szCs w:val="20"/>
        </w:rPr>
        <w:t xml:space="preserve"> dispuesto anteriormente</w:t>
      </w:r>
      <w:bookmarkStart w:id="5" w:name="_GoBack"/>
      <w:bookmarkEnd w:id="5"/>
      <w:r w:rsidR="00B54D03">
        <w:rPr>
          <w:sz w:val="20"/>
          <w:szCs w:val="20"/>
        </w:rPr>
        <w:t>, la Sede</w:t>
      </w:r>
      <w:r w:rsidR="00D973A4" w:rsidRPr="00A40D26">
        <w:rPr>
          <w:sz w:val="20"/>
          <w:szCs w:val="20"/>
        </w:rPr>
        <w:t xml:space="preserve"> de ILS estará autorizada a destruir las </w:t>
      </w:r>
      <w:r w:rsidR="007E4CC4" w:rsidRPr="00A40D26">
        <w:rPr>
          <w:sz w:val="20"/>
          <w:szCs w:val="20"/>
        </w:rPr>
        <w:t>boletas</w:t>
      </w:r>
      <w:r w:rsidR="00D973A4" w:rsidRPr="00A40D26">
        <w:rPr>
          <w:sz w:val="20"/>
          <w:szCs w:val="20"/>
        </w:rPr>
        <w:t xml:space="preserve"> electrónicas una vez que el resultado de la </w:t>
      </w:r>
      <w:r w:rsidR="007E4CC4" w:rsidRPr="00A40D26">
        <w:rPr>
          <w:sz w:val="20"/>
          <w:szCs w:val="20"/>
        </w:rPr>
        <w:t>votación</w:t>
      </w:r>
      <w:r w:rsidR="00D973A4" w:rsidRPr="00A40D26">
        <w:rPr>
          <w:sz w:val="20"/>
          <w:szCs w:val="20"/>
        </w:rPr>
        <w:t xml:space="preserve"> s</w:t>
      </w:r>
      <w:r w:rsidR="007E4CC4" w:rsidRPr="00A40D26">
        <w:rPr>
          <w:sz w:val="20"/>
          <w:szCs w:val="20"/>
        </w:rPr>
        <w:t>ea declarada y registrada</w:t>
      </w:r>
      <w:r w:rsidR="00D973A4" w:rsidRPr="00A40D26">
        <w:rPr>
          <w:sz w:val="20"/>
          <w:szCs w:val="20"/>
        </w:rPr>
        <w:t xml:space="preserve"> en el acta de la próxima reunión del órgano pertinente.</w:t>
      </w:r>
    </w:p>
    <w:p w:rsidR="00D27307" w:rsidRDefault="00D27307" w:rsidP="00D27307">
      <w:pPr>
        <w:tabs>
          <w:tab w:val="left" w:pos="-1134"/>
          <w:tab w:val="left" w:pos="-851"/>
          <w:tab w:val="left" w:pos="-568"/>
          <w:tab w:val="left" w:pos="-285"/>
          <w:tab w:val="left" w:pos="567"/>
          <w:tab w:val="left" w:pos="709"/>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z w:val="20"/>
          <w:szCs w:val="20"/>
        </w:rPr>
      </w:pPr>
    </w:p>
    <w:p w:rsidR="00E73B41" w:rsidRPr="00A40D26" w:rsidRDefault="00E73B41" w:rsidP="00D27307">
      <w:pPr>
        <w:tabs>
          <w:tab w:val="left" w:pos="-1134"/>
          <w:tab w:val="left" w:pos="-851"/>
          <w:tab w:val="left" w:pos="-568"/>
          <w:tab w:val="left" w:pos="-285"/>
          <w:tab w:val="left" w:pos="567"/>
          <w:tab w:val="left" w:pos="709"/>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z w:val="20"/>
          <w:szCs w:val="20"/>
        </w:rPr>
      </w:pPr>
    </w:p>
    <w:p w:rsidR="007757BF" w:rsidRPr="00A40D26" w:rsidRDefault="00E1182C" w:rsidP="007757BF">
      <w:pPr>
        <w:tabs>
          <w:tab w:val="left" w:pos="7655"/>
        </w:tabs>
        <w:rPr>
          <w:b/>
          <w:sz w:val="20"/>
          <w:szCs w:val="20"/>
        </w:rPr>
      </w:pPr>
      <w:r w:rsidRPr="00A40D26">
        <w:rPr>
          <w:b/>
          <w:sz w:val="20"/>
          <w:szCs w:val="20"/>
        </w:rPr>
        <w:t>CAPITULO</w:t>
      </w:r>
      <w:r w:rsidR="007757BF" w:rsidRPr="00A40D26">
        <w:rPr>
          <w:b/>
          <w:sz w:val="20"/>
          <w:szCs w:val="20"/>
        </w:rPr>
        <w:t xml:space="preserve"> 10. </w:t>
      </w:r>
      <w:r w:rsidRPr="00A40D26">
        <w:rPr>
          <w:b/>
          <w:sz w:val="20"/>
          <w:szCs w:val="20"/>
        </w:rPr>
        <w:t xml:space="preserve">PRESENCIA </w:t>
      </w:r>
      <w:r w:rsidR="007757BF" w:rsidRPr="00A40D26">
        <w:rPr>
          <w:b/>
          <w:sz w:val="20"/>
          <w:szCs w:val="20"/>
        </w:rPr>
        <w:t>ELECTRONIC</w:t>
      </w:r>
      <w:r w:rsidRPr="00A40D26">
        <w:rPr>
          <w:b/>
          <w:sz w:val="20"/>
          <w:szCs w:val="20"/>
        </w:rPr>
        <w:t>A</w:t>
      </w:r>
    </w:p>
    <w:p w:rsidR="007757BF" w:rsidRPr="00A40D26" w:rsidRDefault="007757BF" w:rsidP="005C3796">
      <w:pPr>
        <w:jc w:val="both"/>
        <w:rPr>
          <w:sz w:val="20"/>
          <w:szCs w:val="20"/>
        </w:rPr>
      </w:pPr>
    </w:p>
    <w:p w:rsidR="00E1182C" w:rsidRPr="00A40D26" w:rsidRDefault="00E1182C" w:rsidP="007757BF">
      <w:pPr>
        <w:tabs>
          <w:tab w:val="left" w:pos="-1134"/>
          <w:tab w:val="left" w:pos="-851"/>
          <w:tab w:val="left" w:pos="-568"/>
          <w:tab w:val="left" w:pos="-285"/>
          <w:tab w:val="left" w:pos="126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spacing w:val="-2"/>
          <w:sz w:val="20"/>
          <w:szCs w:val="20"/>
        </w:rPr>
      </w:pPr>
      <w:r w:rsidRPr="00A40D26">
        <w:rPr>
          <w:spacing w:val="-2"/>
          <w:sz w:val="20"/>
          <w:szCs w:val="20"/>
        </w:rPr>
        <w:t>Los representantes de las Organizaciones de Miembros Plenos, Miembros de Mes</w:t>
      </w:r>
      <w:r w:rsidR="00B54D03">
        <w:rPr>
          <w:spacing w:val="-2"/>
          <w:sz w:val="20"/>
          <w:szCs w:val="20"/>
        </w:rPr>
        <w:t xml:space="preserve">a Directiva, las Comisiones y </w:t>
      </w:r>
      <w:r w:rsidRPr="00A40D26">
        <w:rPr>
          <w:spacing w:val="-2"/>
          <w:sz w:val="20"/>
          <w:szCs w:val="20"/>
        </w:rPr>
        <w:t xml:space="preserve">Comités que no puedan viajar físicamente a una reunión de ILS podrán atender y participar en la reunión por medios electrónicos, como por teléfono o por Internet. La ILS debe  proporcionar acceso electrónico para cualquier reunión. Las personas deben ser registradas como presentes. </w:t>
      </w:r>
      <w:r w:rsidR="00794916" w:rsidRPr="00A40D26">
        <w:rPr>
          <w:spacing w:val="-2"/>
          <w:sz w:val="20"/>
          <w:szCs w:val="20"/>
        </w:rPr>
        <w:t>Ellos d</w:t>
      </w:r>
      <w:r w:rsidRPr="00A40D26">
        <w:rPr>
          <w:spacing w:val="-2"/>
          <w:sz w:val="20"/>
          <w:szCs w:val="20"/>
        </w:rPr>
        <w:t xml:space="preserve">eben ser capaces de hablar y participar y también </w:t>
      </w:r>
      <w:r w:rsidR="00990F2B">
        <w:rPr>
          <w:spacing w:val="-2"/>
          <w:sz w:val="20"/>
          <w:szCs w:val="20"/>
        </w:rPr>
        <w:t xml:space="preserve">de </w:t>
      </w:r>
      <w:r w:rsidRPr="00A40D26">
        <w:rPr>
          <w:spacing w:val="-2"/>
          <w:sz w:val="20"/>
          <w:szCs w:val="20"/>
        </w:rPr>
        <w:t xml:space="preserve">poder votar. Si </w:t>
      </w:r>
      <w:r w:rsidR="00794916" w:rsidRPr="00A40D26">
        <w:rPr>
          <w:spacing w:val="-2"/>
          <w:sz w:val="20"/>
          <w:szCs w:val="20"/>
        </w:rPr>
        <w:t>un voto secreto es neces</w:t>
      </w:r>
      <w:r w:rsidR="00154A56">
        <w:rPr>
          <w:spacing w:val="-2"/>
          <w:sz w:val="20"/>
          <w:szCs w:val="20"/>
        </w:rPr>
        <w:t>ario</w:t>
      </w:r>
      <w:r w:rsidRPr="00A40D26">
        <w:rPr>
          <w:spacing w:val="-2"/>
          <w:sz w:val="20"/>
          <w:szCs w:val="20"/>
        </w:rPr>
        <w:t xml:space="preserve">, habrá un sistema </w:t>
      </w:r>
      <w:r w:rsidR="002C0F6E">
        <w:rPr>
          <w:spacing w:val="-2"/>
          <w:sz w:val="20"/>
          <w:szCs w:val="20"/>
        </w:rPr>
        <w:t xml:space="preserve">en el lugar </w:t>
      </w:r>
      <w:r w:rsidRPr="00A40D26">
        <w:rPr>
          <w:spacing w:val="-2"/>
          <w:sz w:val="20"/>
          <w:szCs w:val="20"/>
        </w:rPr>
        <w:t xml:space="preserve">para </w:t>
      </w:r>
      <w:r w:rsidR="00794916" w:rsidRPr="00A40D26">
        <w:rPr>
          <w:spacing w:val="-2"/>
          <w:sz w:val="20"/>
          <w:szCs w:val="20"/>
        </w:rPr>
        <w:t xml:space="preserve">poder </w:t>
      </w:r>
      <w:r w:rsidRPr="00A40D26">
        <w:rPr>
          <w:spacing w:val="-2"/>
          <w:sz w:val="20"/>
          <w:szCs w:val="20"/>
        </w:rPr>
        <w:t>hacerlo.</w:t>
      </w:r>
    </w:p>
    <w:p w:rsidR="001E5AFF" w:rsidRPr="00A40D26" w:rsidRDefault="001E5AFF" w:rsidP="005C3796">
      <w:pPr>
        <w:jc w:val="both"/>
        <w:rPr>
          <w:sz w:val="20"/>
          <w:szCs w:val="20"/>
        </w:rPr>
      </w:pPr>
    </w:p>
    <w:p w:rsidR="00BF63B5" w:rsidRPr="00A40D26" w:rsidRDefault="000B7DFF" w:rsidP="00BF63B5">
      <w:pPr>
        <w:tabs>
          <w:tab w:val="left" w:pos="7655"/>
        </w:tabs>
        <w:rPr>
          <w:b/>
          <w:sz w:val="20"/>
          <w:szCs w:val="20"/>
        </w:rPr>
      </w:pPr>
      <w:r w:rsidRPr="00A40D26">
        <w:rPr>
          <w:b/>
          <w:sz w:val="20"/>
          <w:szCs w:val="20"/>
        </w:rPr>
        <w:t>CAPITULO</w:t>
      </w:r>
      <w:r w:rsidR="00BF63B5" w:rsidRPr="00A40D26">
        <w:rPr>
          <w:b/>
          <w:sz w:val="20"/>
          <w:szCs w:val="20"/>
        </w:rPr>
        <w:t xml:space="preserve"> 10. – REFERENC</w:t>
      </w:r>
      <w:r w:rsidRPr="00A40D26">
        <w:rPr>
          <w:b/>
          <w:sz w:val="20"/>
          <w:szCs w:val="20"/>
        </w:rPr>
        <w:t>IAS</w:t>
      </w:r>
    </w:p>
    <w:p w:rsidR="005C3796" w:rsidRPr="00A40D26" w:rsidRDefault="005C3796" w:rsidP="007033A4">
      <w:pPr>
        <w:rPr>
          <w:b/>
          <w:bCs/>
          <w:sz w:val="20"/>
          <w:szCs w:val="20"/>
        </w:rPr>
      </w:pPr>
    </w:p>
    <w:p w:rsidR="002A536B" w:rsidRPr="00A40D26" w:rsidRDefault="000B7DFF" w:rsidP="00BF63B5">
      <w:pPr>
        <w:rPr>
          <w:bCs/>
          <w:strike/>
          <w:sz w:val="20"/>
          <w:szCs w:val="20"/>
        </w:rPr>
      </w:pPr>
      <w:r w:rsidRPr="00A40D26">
        <w:rPr>
          <w:bCs/>
          <w:sz w:val="20"/>
          <w:szCs w:val="20"/>
        </w:rPr>
        <w:t>Normativas aprobadas por la Asamblea General el día 04/09/2016.</w:t>
      </w:r>
    </w:p>
    <w:p w:rsidR="00DB1B57" w:rsidRPr="00A40D26" w:rsidRDefault="008D5475" w:rsidP="00851772">
      <w:pPr>
        <w:rPr>
          <w:b/>
          <w:sz w:val="20"/>
          <w:szCs w:val="20"/>
        </w:rPr>
      </w:pPr>
      <w:r>
        <w:rPr>
          <w:b/>
          <w:sz w:val="20"/>
          <w:szCs w:val="20"/>
        </w:rPr>
        <w:pict>
          <v:rect id="_x0000_i1026" style="width:0;height:1.5pt" o:hralign="center" o:hrstd="t" o:hr="t" fillcolor="#a0a0a0" stroked="f"/>
        </w:pict>
      </w:r>
    </w:p>
    <w:p w:rsidR="00F81922" w:rsidRPr="00A40D26" w:rsidRDefault="00F81922">
      <w:pPr>
        <w:rPr>
          <w:b/>
          <w:caps/>
          <w:sz w:val="20"/>
          <w:szCs w:val="20"/>
        </w:rPr>
      </w:pPr>
      <w:r w:rsidRPr="00A40D26">
        <w:rPr>
          <w:b/>
          <w:caps/>
          <w:sz w:val="20"/>
          <w:szCs w:val="20"/>
        </w:rPr>
        <w:br w:type="page"/>
      </w:r>
    </w:p>
    <w:p w:rsidR="002A536B" w:rsidRPr="00A40D26" w:rsidRDefault="009F3F59" w:rsidP="00851772">
      <w:pPr>
        <w:rPr>
          <w:b/>
          <w:caps/>
          <w:sz w:val="20"/>
          <w:szCs w:val="20"/>
        </w:rPr>
      </w:pPr>
      <w:r w:rsidRPr="00A40D26">
        <w:rPr>
          <w:b/>
          <w:caps/>
          <w:sz w:val="20"/>
          <w:szCs w:val="20"/>
        </w:rPr>
        <w:lastRenderedPageBreak/>
        <w:t>APPENDI</w:t>
      </w:r>
      <w:r w:rsidR="002A536B" w:rsidRPr="00A40D26">
        <w:rPr>
          <w:b/>
          <w:caps/>
          <w:sz w:val="20"/>
          <w:szCs w:val="20"/>
        </w:rPr>
        <w:t xml:space="preserve"> </w:t>
      </w:r>
      <w:r w:rsidRPr="00A40D26">
        <w:rPr>
          <w:b/>
          <w:caps/>
          <w:sz w:val="20"/>
          <w:szCs w:val="20"/>
        </w:rPr>
        <w:t>CE A. GLO</w:t>
      </w:r>
      <w:r w:rsidR="002A536B" w:rsidRPr="00A40D26">
        <w:rPr>
          <w:b/>
          <w:caps/>
          <w:sz w:val="20"/>
          <w:szCs w:val="20"/>
        </w:rPr>
        <w:t>SAR</w:t>
      </w:r>
      <w:r w:rsidRPr="00A40D26">
        <w:rPr>
          <w:b/>
          <w:caps/>
          <w:sz w:val="20"/>
          <w:szCs w:val="20"/>
        </w:rPr>
        <w:t>IO</w:t>
      </w:r>
    </w:p>
    <w:p w:rsidR="002A536B" w:rsidRPr="00A40D26" w:rsidRDefault="002A536B" w:rsidP="00DD443C">
      <w:pPr>
        <w:pStyle w:val="Para"/>
        <w:tabs>
          <w:tab w:val="left" w:pos="0"/>
        </w:tabs>
        <w:spacing w:after="0"/>
        <w:ind w:left="0"/>
        <w:jc w:val="both"/>
        <w:rPr>
          <w:rFonts w:ascii="Arial" w:hAnsi="Arial" w:cs="Arial"/>
          <w:b/>
          <w:sz w:val="20"/>
          <w:lang w:val="es-ES"/>
        </w:rPr>
      </w:pPr>
    </w:p>
    <w:p w:rsidR="002A536B" w:rsidRPr="00A40D26" w:rsidRDefault="002A536B" w:rsidP="00DD443C">
      <w:pPr>
        <w:pStyle w:val="Para"/>
        <w:tabs>
          <w:tab w:val="left" w:pos="0"/>
          <w:tab w:val="left" w:pos="3060"/>
        </w:tabs>
        <w:spacing w:after="0"/>
        <w:ind w:left="0"/>
        <w:jc w:val="both"/>
        <w:rPr>
          <w:rFonts w:ascii="Arial" w:hAnsi="Arial" w:cs="Arial"/>
          <w:sz w:val="20"/>
          <w:lang w:val="es-ES"/>
        </w:rPr>
      </w:pPr>
      <w:r w:rsidRPr="00A40D26">
        <w:rPr>
          <w:rFonts w:ascii="Arial" w:hAnsi="Arial" w:cs="Arial"/>
          <w:b/>
          <w:sz w:val="20"/>
          <w:lang w:val="es-ES"/>
        </w:rPr>
        <w:t xml:space="preserve">ILS </w:t>
      </w:r>
      <w:r w:rsidR="009F3F59" w:rsidRPr="00A40D26">
        <w:rPr>
          <w:rFonts w:ascii="Arial" w:hAnsi="Arial" w:cs="Arial"/>
          <w:sz w:val="20"/>
          <w:lang w:val="es-ES"/>
        </w:rPr>
        <w:t xml:space="preserve">significa La Federación </w:t>
      </w:r>
      <w:r w:rsidR="003202A2" w:rsidRPr="00A40D26">
        <w:rPr>
          <w:rFonts w:ascii="Arial" w:hAnsi="Arial" w:cs="Arial"/>
          <w:sz w:val="20"/>
          <w:lang w:val="es-ES"/>
        </w:rPr>
        <w:t>Internacional</w:t>
      </w:r>
      <w:r w:rsidR="009F3F59" w:rsidRPr="00A40D26">
        <w:rPr>
          <w:rFonts w:ascii="Arial" w:hAnsi="Arial" w:cs="Arial"/>
          <w:sz w:val="20"/>
          <w:lang w:val="es-ES"/>
        </w:rPr>
        <w:t xml:space="preserve"> de Salvamento</w:t>
      </w:r>
      <w:r w:rsidRPr="00A40D26">
        <w:rPr>
          <w:rFonts w:ascii="Arial" w:hAnsi="Arial" w:cs="Arial"/>
          <w:sz w:val="20"/>
          <w:lang w:val="es-ES"/>
        </w:rPr>
        <w:t>.</w:t>
      </w:r>
    </w:p>
    <w:p w:rsidR="002A536B" w:rsidRPr="00A40D26" w:rsidRDefault="002A536B" w:rsidP="00DD443C">
      <w:pPr>
        <w:pStyle w:val="Para"/>
        <w:tabs>
          <w:tab w:val="left" w:pos="0"/>
          <w:tab w:val="left" w:pos="3060"/>
        </w:tabs>
        <w:spacing w:after="0"/>
        <w:ind w:left="0"/>
        <w:jc w:val="both"/>
        <w:rPr>
          <w:rFonts w:ascii="Arial" w:hAnsi="Arial" w:cs="Arial"/>
          <w:sz w:val="20"/>
          <w:lang w:val="es-ES"/>
        </w:rPr>
      </w:pPr>
      <w:r w:rsidRPr="00A40D26">
        <w:rPr>
          <w:rFonts w:ascii="Arial" w:hAnsi="Arial" w:cs="Arial"/>
          <w:b/>
          <w:sz w:val="20"/>
          <w:lang w:val="es-ES"/>
        </w:rPr>
        <w:t>FIS</w:t>
      </w:r>
      <w:r w:rsidR="009F3F59" w:rsidRPr="00A40D26">
        <w:rPr>
          <w:rFonts w:ascii="Arial" w:hAnsi="Arial" w:cs="Arial"/>
          <w:sz w:val="20"/>
          <w:lang w:val="es-ES"/>
        </w:rPr>
        <w:t xml:space="preserve"> significa Federación </w:t>
      </w:r>
      <w:r w:rsidR="003202A2" w:rsidRPr="00A40D26">
        <w:rPr>
          <w:rFonts w:ascii="Arial" w:hAnsi="Arial" w:cs="Arial"/>
          <w:sz w:val="20"/>
          <w:lang w:val="es-ES"/>
        </w:rPr>
        <w:t>Internacional</w:t>
      </w:r>
      <w:r w:rsidR="009F3F59" w:rsidRPr="00A40D26">
        <w:rPr>
          <w:rFonts w:ascii="Arial" w:hAnsi="Arial" w:cs="Arial"/>
          <w:sz w:val="20"/>
          <w:lang w:val="es-ES"/>
        </w:rPr>
        <w:t xml:space="preserve"> de Salvamento Acuático</w:t>
      </w:r>
      <w:r w:rsidRPr="00A40D26">
        <w:rPr>
          <w:rFonts w:ascii="Arial" w:hAnsi="Arial" w:cs="Arial"/>
          <w:sz w:val="20"/>
          <w:lang w:val="es-ES"/>
        </w:rPr>
        <w:t>.</w:t>
      </w:r>
    </w:p>
    <w:p w:rsidR="002A536B" w:rsidRPr="00A40D26" w:rsidRDefault="002A536B" w:rsidP="00DD443C">
      <w:pPr>
        <w:pStyle w:val="Para"/>
        <w:tabs>
          <w:tab w:val="left" w:pos="0"/>
          <w:tab w:val="left" w:pos="3060"/>
        </w:tabs>
        <w:spacing w:after="0"/>
        <w:ind w:left="0"/>
        <w:jc w:val="both"/>
        <w:rPr>
          <w:rFonts w:ascii="Arial" w:hAnsi="Arial" w:cs="Arial"/>
          <w:sz w:val="20"/>
          <w:lang w:val="es-ES"/>
        </w:rPr>
      </w:pPr>
      <w:r w:rsidRPr="00A40D26">
        <w:rPr>
          <w:rFonts w:ascii="Arial" w:hAnsi="Arial" w:cs="Arial"/>
          <w:b/>
          <w:sz w:val="20"/>
          <w:lang w:val="es-ES"/>
        </w:rPr>
        <w:t>WLS</w:t>
      </w:r>
      <w:r w:rsidR="009F3F59" w:rsidRPr="00A40D26">
        <w:rPr>
          <w:rFonts w:ascii="Arial" w:hAnsi="Arial" w:cs="Arial"/>
          <w:sz w:val="20"/>
          <w:lang w:val="es-ES"/>
        </w:rPr>
        <w:t xml:space="preserve"> significa </w:t>
      </w:r>
      <w:r w:rsidRPr="00A40D26">
        <w:rPr>
          <w:rFonts w:ascii="Arial" w:hAnsi="Arial" w:cs="Arial"/>
          <w:sz w:val="20"/>
          <w:lang w:val="es-ES"/>
        </w:rPr>
        <w:t xml:space="preserve"> </w:t>
      </w:r>
      <w:r w:rsidR="009F3F59" w:rsidRPr="00A40D26">
        <w:rPr>
          <w:rFonts w:ascii="Arial" w:hAnsi="Arial" w:cs="Arial"/>
          <w:sz w:val="20"/>
          <w:lang w:val="es-ES"/>
        </w:rPr>
        <w:t>Salvamento Mundial</w:t>
      </w:r>
      <w:r w:rsidR="00B54D03">
        <w:rPr>
          <w:rFonts w:ascii="Arial" w:hAnsi="Arial" w:cs="Arial"/>
          <w:sz w:val="20"/>
          <w:lang w:val="es-ES"/>
        </w:rPr>
        <w:t xml:space="preserve"> de Vidas</w:t>
      </w:r>
      <w:r w:rsidRPr="00A40D26">
        <w:rPr>
          <w:rFonts w:ascii="Arial" w:hAnsi="Arial" w:cs="Arial"/>
          <w:sz w:val="20"/>
          <w:lang w:val="es-ES"/>
        </w:rPr>
        <w:t>.</w:t>
      </w:r>
    </w:p>
    <w:p w:rsidR="002A536B" w:rsidRPr="00A40D26" w:rsidRDefault="002A536B" w:rsidP="00DD443C">
      <w:pPr>
        <w:pStyle w:val="Para"/>
        <w:tabs>
          <w:tab w:val="left" w:pos="0"/>
        </w:tabs>
        <w:spacing w:after="0"/>
        <w:ind w:left="0"/>
        <w:jc w:val="both"/>
        <w:rPr>
          <w:rFonts w:ascii="Arial" w:hAnsi="Arial" w:cs="Arial"/>
          <w:b/>
          <w:sz w:val="20"/>
          <w:lang w:val="es-ES"/>
        </w:rPr>
      </w:pPr>
      <w:r w:rsidRPr="00A40D26">
        <w:rPr>
          <w:rFonts w:ascii="Arial" w:hAnsi="Arial" w:cs="Arial"/>
          <w:b/>
          <w:sz w:val="20"/>
          <w:lang w:val="es-ES"/>
        </w:rPr>
        <w:t xml:space="preserve">IOC </w:t>
      </w:r>
      <w:r w:rsidR="003202A2">
        <w:rPr>
          <w:rFonts w:ascii="Arial" w:hAnsi="Arial" w:cs="Arial"/>
          <w:sz w:val="20"/>
          <w:lang w:val="es-ES"/>
        </w:rPr>
        <w:t>significa Comité Olímpico Internacional</w:t>
      </w:r>
      <w:r w:rsidRPr="00A40D26">
        <w:rPr>
          <w:rFonts w:ascii="Arial" w:hAnsi="Arial" w:cs="Arial"/>
          <w:sz w:val="20"/>
          <w:lang w:val="es-ES"/>
        </w:rPr>
        <w:t>.</w:t>
      </w:r>
    </w:p>
    <w:p w:rsidR="009F3F59" w:rsidRPr="00A40D26" w:rsidRDefault="009F3F59" w:rsidP="00DD443C">
      <w:pPr>
        <w:pStyle w:val="Para"/>
        <w:tabs>
          <w:tab w:val="left" w:pos="0"/>
        </w:tabs>
        <w:spacing w:after="0"/>
        <w:ind w:left="0"/>
        <w:jc w:val="both"/>
        <w:rPr>
          <w:rFonts w:ascii="Arial" w:hAnsi="Arial" w:cs="Arial"/>
          <w:sz w:val="20"/>
          <w:lang w:val="es-ES"/>
        </w:rPr>
      </w:pPr>
      <w:r w:rsidRPr="00A40D26">
        <w:rPr>
          <w:rFonts w:ascii="Arial" w:hAnsi="Arial" w:cs="Arial"/>
          <w:b/>
          <w:sz w:val="20"/>
          <w:lang w:val="es-ES"/>
        </w:rPr>
        <w:t>Propiedad Intelectual</w:t>
      </w:r>
      <w:r w:rsidRPr="00A40D26">
        <w:rPr>
          <w:rFonts w:ascii="Arial" w:hAnsi="Arial" w:cs="Arial"/>
          <w:sz w:val="20"/>
          <w:lang w:val="es-ES"/>
        </w:rPr>
        <w:t xml:space="preserve"> significa todos los derechos, nombres comerciales, nombres, marcas comerciales, logotipos, diseños, patentes o marcas de servicio relacionados con la ILS o cualquier evento, compete</w:t>
      </w:r>
      <w:r w:rsidR="00B54D03">
        <w:rPr>
          <w:rFonts w:ascii="Arial" w:hAnsi="Arial" w:cs="Arial"/>
          <w:sz w:val="20"/>
          <w:lang w:val="es-ES"/>
        </w:rPr>
        <w:t>ncia o actividad de, conducida, promovida o administrada</w:t>
      </w:r>
      <w:r w:rsidRPr="00A40D26">
        <w:rPr>
          <w:rFonts w:ascii="Arial" w:hAnsi="Arial" w:cs="Arial"/>
          <w:sz w:val="20"/>
          <w:lang w:val="es-ES"/>
        </w:rPr>
        <w:t xml:space="preserve"> por la ILS.</w:t>
      </w:r>
    </w:p>
    <w:p w:rsidR="009F3F59" w:rsidRPr="00A40D26" w:rsidRDefault="009F3F59" w:rsidP="00DD443C">
      <w:pPr>
        <w:pStyle w:val="Para"/>
        <w:tabs>
          <w:tab w:val="left" w:pos="0"/>
        </w:tabs>
        <w:spacing w:after="0"/>
        <w:ind w:left="0"/>
        <w:jc w:val="both"/>
        <w:rPr>
          <w:rFonts w:ascii="Arial" w:hAnsi="Arial" w:cs="Arial"/>
          <w:spacing w:val="-2"/>
          <w:sz w:val="20"/>
          <w:lang w:val="es-ES"/>
        </w:rPr>
      </w:pPr>
      <w:r w:rsidRPr="00A40D26">
        <w:rPr>
          <w:rFonts w:ascii="Arial" w:hAnsi="Arial" w:cs="Arial"/>
          <w:b/>
          <w:spacing w:val="-2"/>
          <w:sz w:val="20"/>
          <w:lang w:val="es-ES"/>
        </w:rPr>
        <w:t xml:space="preserve">Ley </w:t>
      </w:r>
      <w:r w:rsidRPr="00A40D26">
        <w:rPr>
          <w:rFonts w:ascii="Arial" w:hAnsi="Arial" w:cs="Arial"/>
          <w:spacing w:val="-2"/>
          <w:sz w:val="20"/>
          <w:lang w:val="es-ES"/>
        </w:rPr>
        <w:t>significa la ley Belga de 27/06/1921 relativa a las asocia</w:t>
      </w:r>
      <w:r w:rsidR="008633C8">
        <w:rPr>
          <w:rFonts w:ascii="Arial" w:hAnsi="Arial" w:cs="Arial"/>
          <w:spacing w:val="-2"/>
          <w:sz w:val="20"/>
          <w:lang w:val="es-ES"/>
        </w:rPr>
        <w:t>ciones internacionales sin fines</w:t>
      </w:r>
      <w:r w:rsidRPr="00A40D26">
        <w:rPr>
          <w:rFonts w:ascii="Arial" w:hAnsi="Arial" w:cs="Arial"/>
          <w:spacing w:val="-2"/>
          <w:sz w:val="20"/>
          <w:lang w:val="es-ES"/>
        </w:rPr>
        <w:t xml:space="preserve"> de lucro establecidas en Bélgica, con sus modificaciones periódicas.</w:t>
      </w:r>
    </w:p>
    <w:p w:rsidR="009F3F59" w:rsidRPr="00A40D26" w:rsidRDefault="009F3F59" w:rsidP="00F5696C">
      <w:pPr>
        <w:pStyle w:val="Para"/>
        <w:tabs>
          <w:tab w:val="left" w:pos="0"/>
        </w:tabs>
        <w:spacing w:after="0"/>
        <w:ind w:left="0" w:firstLine="11"/>
        <w:jc w:val="both"/>
        <w:rPr>
          <w:rFonts w:ascii="Arial" w:hAnsi="Arial" w:cs="Arial"/>
          <w:sz w:val="20"/>
          <w:lang w:val="es-ES"/>
        </w:rPr>
      </w:pPr>
      <w:r w:rsidRPr="00A40D26">
        <w:rPr>
          <w:rFonts w:ascii="Arial" w:hAnsi="Arial" w:cs="Arial"/>
          <w:b/>
          <w:sz w:val="20"/>
          <w:lang w:val="es-ES"/>
        </w:rPr>
        <w:t>Política</w:t>
      </w:r>
      <w:r w:rsidRPr="00A40D26">
        <w:rPr>
          <w:rFonts w:ascii="Arial" w:hAnsi="Arial" w:cs="Arial"/>
          <w:sz w:val="20"/>
          <w:lang w:val="es-ES"/>
        </w:rPr>
        <w:t xml:space="preserve"> signific</w:t>
      </w:r>
      <w:r w:rsidR="00F5696C" w:rsidRPr="00A40D26">
        <w:rPr>
          <w:rFonts w:ascii="Arial" w:hAnsi="Arial" w:cs="Arial"/>
          <w:sz w:val="20"/>
          <w:lang w:val="es-ES"/>
        </w:rPr>
        <w:t xml:space="preserve">a las decisiones adoptadas por </w:t>
      </w:r>
      <w:r w:rsidRPr="00A40D26">
        <w:rPr>
          <w:rFonts w:ascii="Arial" w:hAnsi="Arial" w:cs="Arial"/>
          <w:sz w:val="20"/>
          <w:lang w:val="es-ES"/>
        </w:rPr>
        <w:t>l</w:t>
      </w:r>
      <w:r w:rsidR="00F5696C" w:rsidRPr="00A40D26">
        <w:rPr>
          <w:rFonts w:ascii="Arial" w:hAnsi="Arial" w:cs="Arial"/>
          <w:sz w:val="20"/>
          <w:lang w:val="es-ES"/>
        </w:rPr>
        <w:t>a</w:t>
      </w:r>
      <w:r w:rsidRPr="00A40D26">
        <w:rPr>
          <w:rFonts w:ascii="Arial" w:hAnsi="Arial" w:cs="Arial"/>
          <w:sz w:val="20"/>
          <w:lang w:val="es-ES"/>
        </w:rPr>
        <w:t xml:space="preserve"> ILS para la buena gestión de la organización. Las políticas son generalmente obligatorias para los miembros y controlan </w:t>
      </w:r>
      <w:r w:rsidR="00F5696C" w:rsidRPr="00A40D26">
        <w:rPr>
          <w:rFonts w:ascii="Arial" w:hAnsi="Arial" w:cs="Arial"/>
          <w:sz w:val="20"/>
          <w:lang w:val="es-ES"/>
        </w:rPr>
        <w:t>la forma en la que ILS opera</w:t>
      </w:r>
      <w:r w:rsidRPr="00A40D26">
        <w:rPr>
          <w:rFonts w:ascii="Arial" w:hAnsi="Arial" w:cs="Arial"/>
          <w:sz w:val="20"/>
          <w:lang w:val="es-ES"/>
        </w:rPr>
        <w:t>. Las políticas</w:t>
      </w:r>
      <w:r w:rsidR="00F5696C" w:rsidRPr="00A40D26">
        <w:rPr>
          <w:rFonts w:ascii="Arial" w:hAnsi="Arial" w:cs="Arial"/>
          <w:sz w:val="20"/>
          <w:lang w:val="es-ES"/>
        </w:rPr>
        <w:t xml:space="preserve"> incluyen pautas, normas, </w:t>
      </w:r>
      <w:r w:rsidR="003202A2" w:rsidRPr="00A40D26">
        <w:rPr>
          <w:rFonts w:ascii="Arial" w:hAnsi="Arial" w:cs="Arial"/>
          <w:sz w:val="20"/>
          <w:lang w:val="es-ES"/>
        </w:rPr>
        <w:t>estándares</w:t>
      </w:r>
      <w:r w:rsidR="00F5696C" w:rsidRPr="00A40D26">
        <w:rPr>
          <w:rFonts w:ascii="Arial" w:hAnsi="Arial" w:cs="Arial"/>
          <w:sz w:val="20"/>
          <w:lang w:val="es-ES"/>
        </w:rPr>
        <w:t xml:space="preserve"> técnico</w:t>
      </w:r>
      <w:r w:rsidRPr="00A40D26">
        <w:rPr>
          <w:rFonts w:ascii="Arial" w:hAnsi="Arial" w:cs="Arial"/>
          <w:sz w:val="20"/>
          <w:lang w:val="es-ES"/>
        </w:rPr>
        <w:t>s, procedimientos y están</w:t>
      </w:r>
      <w:r w:rsidR="00F5696C" w:rsidRPr="00A40D26">
        <w:rPr>
          <w:rFonts w:ascii="Arial" w:hAnsi="Arial" w:cs="Arial"/>
          <w:sz w:val="20"/>
          <w:lang w:val="es-ES"/>
        </w:rPr>
        <w:t xml:space="preserve"> sujetos a la Constitución y </w:t>
      </w:r>
      <w:r w:rsidRPr="00A40D26">
        <w:rPr>
          <w:rFonts w:ascii="Arial" w:hAnsi="Arial" w:cs="Arial"/>
          <w:sz w:val="20"/>
          <w:lang w:val="es-ES"/>
        </w:rPr>
        <w:t xml:space="preserve"> Reglamentos.</w:t>
      </w:r>
    </w:p>
    <w:p w:rsidR="00755DCD" w:rsidRPr="00A40D26" w:rsidRDefault="00755DCD" w:rsidP="00DD443C">
      <w:pPr>
        <w:tabs>
          <w:tab w:val="left" w:pos="0"/>
        </w:tabs>
        <w:autoSpaceDE w:val="0"/>
        <w:autoSpaceDN w:val="0"/>
        <w:adjustRightInd w:val="0"/>
        <w:jc w:val="both"/>
        <w:rPr>
          <w:rFonts w:eastAsia="Calibri"/>
          <w:sz w:val="20"/>
          <w:szCs w:val="20"/>
          <w:lang w:eastAsia="en-US"/>
        </w:rPr>
      </w:pPr>
      <w:r w:rsidRPr="00A40D26">
        <w:rPr>
          <w:rFonts w:eastAsia="Calibri"/>
          <w:b/>
          <w:sz w:val="20"/>
          <w:szCs w:val="20"/>
          <w:lang w:eastAsia="en-US"/>
        </w:rPr>
        <w:t>Declaración de posición</w:t>
      </w:r>
      <w:r w:rsidRPr="00A40D26">
        <w:rPr>
          <w:rFonts w:eastAsia="Calibri"/>
          <w:sz w:val="20"/>
          <w:szCs w:val="20"/>
          <w:lang w:eastAsia="en-US"/>
        </w:rPr>
        <w:t xml:space="preserve"> significa un asesoramiento de expertos que es interno a la I</w:t>
      </w:r>
      <w:r w:rsidR="000462BC">
        <w:rPr>
          <w:rFonts w:eastAsia="Calibri"/>
          <w:sz w:val="20"/>
          <w:szCs w:val="20"/>
          <w:lang w:eastAsia="en-US"/>
        </w:rPr>
        <w:t>LS pero tiene impactos fuera de</w:t>
      </w:r>
      <w:r w:rsidRPr="00A40D26">
        <w:rPr>
          <w:rFonts w:eastAsia="Calibri"/>
          <w:sz w:val="20"/>
          <w:szCs w:val="20"/>
          <w:lang w:eastAsia="en-US"/>
        </w:rPr>
        <w:t xml:space="preserve"> ILS. Las declaraciones de posición no son miembros vinculantes y pueden utilizarse para establecer la dirección futura de ILS o establecer políticas.</w:t>
      </w:r>
    </w:p>
    <w:p w:rsidR="00D3211C" w:rsidRPr="00A40D26" w:rsidRDefault="00D3211C" w:rsidP="00D3211C">
      <w:pPr>
        <w:pStyle w:val="Para"/>
        <w:tabs>
          <w:tab w:val="left" w:pos="0"/>
        </w:tabs>
        <w:spacing w:after="0"/>
        <w:ind w:left="0" w:firstLine="11"/>
        <w:jc w:val="both"/>
        <w:rPr>
          <w:rFonts w:ascii="Arial" w:hAnsi="Arial" w:cs="Arial"/>
          <w:sz w:val="20"/>
          <w:lang w:val="es-ES"/>
        </w:rPr>
      </w:pPr>
      <w:r w:rsidRPr="00A40D26">
        <w:rPr>
          <w:rFonts w:ascii="Arial" w:hAnsi="Arial" w:cs="Arial"/>
          <w:b/>
          <w:sz w:val="20"/>
          <w:lang w:val="es-ES"/>
        </w:rPr>
        <w:t>Sin fines de lucro</w:t>
      </w:r>
      <w:r w:rsidRPr="00A40D26">
        <w:rPr>
          <w:rFonts w:ascii="Arial" w:hAnsi="Arial" w:cs="Arial"/>
          <w:sz w:val="20"/>
          <w:lang w:val="es-ES"/>
        </w:rPr>
        <w:t xml:space="preserve"> significa una organización que no distribuye sus fondos excedentes a propietarios o accionistas, sino que los utiliza para ayudar a alcanzar sus metas.</w:t>
      </w:r>
    </w:p>
    <w:p w:rsidR="00015382" w:rsidRPr="00A40D26" w:rsidRDefault="00015382" w:rsidP="00DD443C">
      <w:pPr>
        <w:pStyle w:val="Para"/>
        <w:spacing w:after="0"/>
        <w:ind w:left="0"/>
        <w:jc w:val="both"/>
        <w:rPr>
          <w:rFonts w:ascii="Arial" w:hAnsi="Arial" w:cs="Arial"/>
          <w:sz w:val="20"/>
          <w:lang w:val="es-ES"/>
        </w:rPr>
      </w:pPr>
      <w:r w:rsidRPr="00A40D26">
        <w:rPr>
          <w:rFonts w:ascii="Arial" w:hAnsi="Arial" w:cs="Arial"/>
          <w:b/>
          <w:sz w:val="20"/>
          <w:lang w:val="es-ES"/>
        </w:rPr>
        <w:t>Nación</w:t>
      </w:r>
      <w:r w:rsidRPr="00A40D26">
        <w:rPr>
          <w:rFonts w:ascii="Arial" w:hAnsi="Arial" w:cs="Arial"/>
          <w:sz w:val="20"/>
          <w:lang w:val="es-ES"/>
        </w:rPr>
        <w:t xml:space="preserve"> significa un miembro de las Naciones Unidas. Además, un territorio o una región geográfica que no forma parte de un miembro de las Naciones Unidas sino que tiene ciertos aspectos de la autonomía, al menos hasta el punto de ser autónomo en el control de sus actividades acuáticas de salvamento y seguridad del agua y dada la afiliación de las ILS con el Comité Olímpico Internacional (COI), naciones o territorios reconocidos formalmente por el COI, podrán ser reconocidos como miembros del ILS después del voto de la Mesa Directiva en primer lugar y de la aprobación final por la Asamblea General para la membresía plena.</w:t>
      </w:r>
    </w:p>
    <w:p w:rsidR="002A536B" w:rsidRPr="00A40D26" w:rsidRDefault="002A536B" w:rsidP="00DD443C">
      <w:pPr>
        <w:tabs>
          <w:tab w:val="left" w:pos="769"/>
          <w:tab w:val="left" w:pos="1414"/>
        </w:tabs>
        <w:rPr>
          <w:sz w:val="20"/>
        </w:rPr>
      </w:pPr>
    </w:p>
    <w:p w:rsidR="00015382" w:rsidRPr="00A40D26" w:rsidRDefault="00015382" w:rsidP="00DD443C">
      <w:pPr>
        <w:tabs>
          <w:tab w:val="left" w:pos="769"/>
          <w:tab w:val="left" w:pos="1414"/>
        </w:tabs>
        <w:rPr>
          <w:bCs/>
          <w:sz w:val="16"/>
          <w:szCs w:val="20"/>
        </w:rPr>
      </w:pPr>
      <w:r w:rsidRPr="00A40D26">
        <w:rPr>
          <w:bCs/>
          <w:sz w:val="16"/>
          <w:szCs w:val="20"/>
        </w:rPr>
        <w:t>Nota: l</w:t>
      </w:r>
      <w:r w:rsidR="000462BC">
        <w:rPr>
          <w:bCs/>
          <w:sz w:val="16"/>
          <w:szCs w:val="20"/>
        </w:rPr>
        <w:t xml:space="preserve">as palabras importantes en </w:t>
      </w:r>
      <w:r w:rsidRPr="00A40D26">
        <w:rPr>
          <w:bCs/>
          <w:sz w:val="16"/>
          <w:szCs w:val="20"/>
        </w:rPr>
        <w:t>singular incluyen el plural y viceversa; palabras importantes</w:t>
      </w:r>
      <w:r w:rsidR="00770580" w:rsidRPr="00A40D26">
        <w:rPr>
          <w:bCs/>
          <w:sz w:val="16"/>
          <w:szCs w:val="20"/>
        </w:rPr>
        <w:t xml:space="preserve"> en</w:t>
      </w:r>
      <w:r w:rsidR="000462BC">
        <w:rPr>
          <w:bCs/>
          <w:sz w:val="16"/>
          <w:szCs w:val="20"/>
        </w:rPr>
        <w:t xml:space="preserve"> cualquier género incluyen al</w:t>
      </w:r>
      <w:r w:rsidRPr="00A40D26">
        <w:rPr>
          <w:bCs/>
          <w:sz w:val="16"/>
          <w:szCs w:val="20"/>
        </w:rPr>
        <w:t xml:space="preserve"> otro género</w:t>
      </w:r>
    </w:p>
    <w:p w:rsidR="002A536B" w:rsidRPr="00A40D26" w:rsidRDefault="008D5475" w:rsidP="00DD443C">
      <w:pPr>
        <w:tabs>
          <w:tab w:val="left" w:pos="769"/>
          <w:tab w:val="left" w:pos="1414"/>
        </w:tabs>
        <w:rPr>
          <w:b/>
          <w:sz w:val="20"/>
          <w:szCs w:val="20"/>
        </w:rPr>
      </w:pPr>
      <w:r>
        <w:rPr>
          <w:b/>
          <w:sz w:val="20"/>
          <w:szCs w:val="20"/>
        </w:rPr>
        <w:pict>
          <v:rect id="_x0000_i1027" style="width:0;height:1.5pt" o:hralign="center" o:bullet="t" o:hrstd="t" o:hr="t" fillcolor="#a0a0a0" stroked="f"/>
        </w:pict>
      </w:r>
    </w:p>
    <w:p w:rsidR="00F81922" w:rsidRPr="00A40D26" w:rsidRDefault="00F81922" w:rsidP="00DD443C">
      <w:pPr>
        <w:tabs>
          <w:tab w:val="left" w:pos="769"/>
          <w:tab w:val="left" w:pos="1414"/>
        </w:tabs>
        <w:rPr>
          <w:b/>
          <w:bCs/>
          <w:sz w:val="20"/>
          <w:szCs w:val="20"/>
        </w:rPr>
      </w:pPr>
    </w:p>
    <w:p w:rsidR="00475697" w:rsidRPr="00A40D26" w:rsidRDefault="00E25136"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r w:rsidRPr="00A40D26">
        <w:rPr>
          <w:b/>
          <w:caps/>
          <w:sz w:val="20"/>
          <w:szCs w:val="20"/>
        </w:rPr>
        <w:t>A</w:t>
      </w:r>
      <w:r w:rsidR="00475697" w:rsidRPr="00A40D26">
        <w:rPr>
          <w:b/>
          <w:caps/>
          <w:sz w:val="20"/>
          <w:szCs w:val="20"/>
        </w:rPr>
        <w:t>PENDI</w:t>
      </w:r>
      <w:r w:rsidRPr="00A40D26">
        <w:rPr>
          <w:b/>
          <w:caps/>
          <w:sz w:val="20"/>
          <w:szCs w:val="20"/>
        </w:rPr>
        <w:t>CE</w:t>
      </w:r>
      <w:r w:rsidR="00475697" w:rsidRPr="00A40D26">
        <w:rPr>
          <w:b/>
          <w:caps/>
          <w:sz w:val="20"/>
          <w:szCs w:val="20"/>
        </w:rPr>
        <w:t xml:space="preserve"> B. </w:t>
      </w:r>
      <w:r w:rsidRPr="00A40D26">
        <w:rPr>
          <w:b/>
          <w:caps/>
          <w:sz w:val="20"/>
          <w:szCs w:val="20"/>
        </w:rPr>
        <w:t xml:space="preserve">lista de </w:t>
      </w:r>
      <w:r w:rsidR="00475697" w:rsidRPr="00A40D26">
        <w:rPr>
          <w:b/>
          <w:caps/>
          <w:sz w:val="20"/>
          <w:szCs w:val="20"/>
        </w:rPr>
        <w:t>CATEGO</w:t>
      </w:r>
      <w:r w:rsidRPr="00A40D26">
        <w:rPr>
          <w:b/>
          <w:caps/>
          <w:sz w:val="20"/>
          <w:szCs w:val="20"/>
        </w:rPr>
        <w:t>ria</w:t>
      </w:r>
      <w:r w:rsidR="00475697" w:rsidRPr="00A40D26">
        <w:rPr>
          <w:b/>
          <w:caps/>
          <w:sz w:val="20"/>
          <w:szCs w:val="20"/>
        </w:rPr>
        <w:t xml:space="preserve"> C </w:t>
      </w:r>
    </w:p>
    <w:p w:rsidR="00475697" w:rsidRPr="00A40D26" w:rsidRDefault="00475697" w:rsidP="00894E46">
      <w:pPr>
        <w:jc w:val="both"/>
        <w:rPr>
          <w:sz w:val="20"/>
          <w:szCs w:val="20"/>
        </w:rPr>
      </w:pPr>
    </w:p>
    <w:p w:rsidR="00DB1B57" w:rsidRPr="00A40D26" w:rsidRDefault="00E774BC" w:rsidP="00DB1B57">
      <w:pPr>
        <w:jc w:val="both"/>
        <w:rPr>
          <w:sz w:val="20"/>
          <w:szCs w:val="20"/>
          <w:lang w:eastAsia="nl-NL"/>
        </w:rPr>
      </w:pPr>
      <w:r w:rsidRPr="00A40D26">
        <w:rPr>
          <w:sz w:val="20"/>
          <w:szCs w:val="20"/>
        </w:rPr>
        <w:t>Las siguientes naciones se incluyen en la lista de la Categoría C:</w:t>
      </w:r>
      <w:r w:rsidR="00F81922" w:rsidRPr="00A40D26">
        <w:rPr>
          <w:sz w:val="20"/>
          <w:szCs w:val="20"/>
        </w:rPr>
        <w:t xml:space="preserve"> </w:t>
      </w:r>
      <w:r w:rsidR="003202A2" w:rsidRPr="00A40D26">
        <w:rPr>
          <w:sz w:val="20"/>
          <w:szCs w:val="20"/>
          <w:lang w:eastAsia="nl-NL"/>
        </w:rPr>
        <w:t>Afganistán</w:t>
      </w:r>
      <w:r w:rsidR="00DB1B57" w:rsidRPr="00A40D26">
        <w:rPr>
          <w:sz w:val="20"/>
          <w:szCs w:val="20"/>
          <w:lang w:eastAsia="nl-NL"/>
        </w:rPr>
        <w:t>, Alb</w:t>
      </w:r>
      <w:r w:rsidR="00EE1D0D">
        <w:rPr>
          <w:sz w:val="20"/>
          <w:szCs w:val="20"/>
          <w:lang w:eastAsia="nl-NL"/>
        </w:rPr>
        <w:t>ania, Argel</w:t>
      </w:r>
      <w:r w:rsidR="00DB1B57" w:rsidRPr="00A40D26">
        <w:rPr>
          <w:sz w:val="20"/>
          <w:szCs w:val="20"/>
          <w:lang w:eastAsia="nl-NL"/>
        </w:rPr>
        <w:t>ia, Samoa</w:t>
      </w:r>
      <w:r w:rsidR="00EE1D0D">
        <w:rPr>
          <w:sz w:val="20"/>
          <w:szCs w:val="20"/>
          <w:lang w:eastAsia="nl-NL"/>
        </w:rPr>
        <w:t xml:space="preserve"> Americana</w:t>
      </w:r>
      <w:r w:rsidR="00DB1B57" w:rsidRPr="00A40D26">
        <w:rPr>
          <w:sz w:val="20"/>
          <w:szCs w:val="20"/>
          <w:lang w:eastAsia="nl-NL"/>
        </w:rPr>
        <w:t xml:space="preserve">, Angola, Antigua and Barbuda, Argentina, Armenia, Aruba, </w:t>
      </w:r>
      <w:r w:rsidR="003202A2" w:rsidRPr="00A40D26">
        <w:rPr>
          <w:sz w:val="20"/>
          <w:szCs w:val="20"/>
          <w:lang w:eastAsia="nl-NL"/>
        </w:rPr>
        <w:t>Azerbaiyán</w:t>
      </w:r>
      <w:r w:rsidR="00DB1B57" w:rsidRPr="00A40D26">
        <w:rPr>
          <w:sz w:val="20"/>
          <w:szCs w:val="20"/>
          <w:lang w:eastAsia="nl-NL"/>
        </w:rPr>
        <w:t xml:space="preserve">, </w:t>
      </w:r>
      <w:r w:rsidR="00532795" w:rsidRPr="00A40D26">
        <w:rPr>
          <w:sz w:val="20"/>
          <w:szCs w:val="20"/>
          <w:lang w:eastAsia="nl-NL"/>
        </w:rPr>
        <w:t xml:space="preserve">Bahamas, </w:t>
      </w:r>
      <w:r w:rsidR="00DB1B57" w:rsidRPr="00A40D26">
        <w:rPr>
          <w:sz w:val="20"/>
          <w:szCs w:val="20"/>
          <w:lang w:eastAsia="nl-NL"/>
        </w:rPr>
        <w:t xml:space="preserve">Bangladesh, </w:t>
      </w:r>
      <w:r w:rsidR="00532795" w:rsidRPr="00A40D26">
        <w:rPr>
          <w:sz w:val="20"/>
          <w:szCs w:val="20"/>
          <w:lang w:eastAsia="nl-NL"/>
        </w:rPr>
        <w:t xml:space="preserve">Barbados, </w:t>
      </w:r>
      <w:r w:rsidR="00EE1D0D">
        <w:rPr>
          <w:sz w:val="20"/>
          <w:szCs w:val="20"/>
          <w:lang w:eastAsia="nl-NL"/>
        </w:rPr>
        <w:t>Bielorrusia</w:t>
      </w:r>
      <w:r w:rsidR="00DB1B57" w:rsidRPr="00A40D26">
        <w:rPr>
          <w:sz w:val="20"/>
          <w:szCs w:val="20"/>
          <w:lang w:eastAsia="nl-NL"/>
        </w:rPr>
        <w:t xml:space="preserve">, </w:t>
      </w:r>
      <w:r w:rsidR="003202A2" w:rsidRPr="00A40D26">
        <w:rPr>
          <w:sz w:val="20"/>
          <w:szCs w:val="20"/>
          <w:lang w:eastAsia="nl-NL"/>
        </w:rPr>
        <w:t>Belice</w:t>
      </w:r>
      <w:r w:rsidR="00DB1B57" w:rsidRPr="00A40D26">
        <w:rPr>
          <w:sz w:val="20"/>
          <w:szCs w:val="20"/>
          <w:lang w:eastAsia="nl-NL"/>
        </w:rPr>
        <w:t xml:space="preserve">, </w:t>
      </w:r>
      <w:r w:rsidR="003202A2" w:rsidRPr="00A40D26">
        <w:rPr>
          <w:sz w:val="20"/>
          <w:szCs w:val="20"/>
          <w:lang w:eastAsia="nl-NL"/>
        </w:rPr>
        <w:t>Benín</w:t>
      </w:r>
      <w:r w:rsidR="00DB1B57" w:rsidRPr="00A40D26">
        <w:rPr>
          <w:sz w:val="20"/>
          <w:szCs w:val="20"/>
          <w:lang w:eastAsia="nl-NL"/>
        </w:rPr>
        <w:t xml:space="preserve">, Bermuda, Bhutan, Bolivia, Bosnia and Herzegovina, </w:t>
      </w:r>
      <w:r w:rsidR="00EE1D0D" w:rsidRPr="00A40D26">
        <w:rPr>
          <w:sz w:val="20"/>
          <w:szCs w:val="20"/>
          <w:lang w:eastAsia="nl-NL"/>
        </w:rPr>
        <w:t>Botsuana</w:t>
      </w:r>
      <w:r w:rsidR="00DB1B57" w:rsidRPr="00A40D26">
        <w:rPr>
          <w:sz w:val="20"/>
          <w:szCs w:val="20"/>
          <w:lang w:eastAsia="nl-NL"/>
        </w:rPr>
        <w:t xml:space="preserve">, </w:t>
      </w:r>
      <w:r w:rsidR="003202A2" w:rsidRPr="00A40D26">
        <w:rPr>
          <w:sz w:val="20"/>
          <w:szCs w:val="20"/>
          <w:lang w:eastAsia="nl-NL"/>
        </w:rPr>
        <w:t>Brasil</w:t>
      </w:r>
      <w:r w:rsidR="00DB1B57" w:rsidRPr="00A40D26">
        <w:rPr>
          <w:sz w:val="20"/>
          <w:szCs w:val="20"/>
          <w:lang w:eastAsia="nl-NL"/>
        </w:rPr>
        <w:t xml:space="preserve">, </w:t>
      </w:r>
      <w:r w:rsidR="00EE1D0D">
        <w:rPr>
          <w:sz w:val="20"/>
          <w:szCs w:val="20"/>
          <w:lang w:eastAsia="nl-NL"/>
        </w:rPr>
        <w:t xml:space="preserve">Islas Vírgenes </w:t>
      </w:r>
      <w:r w:rsidR="00DB1B57" w:rsidRPr="00A40D26">
        <w:rPr>
          <w:sz w:val="20"/>
          <w:szCs w:val="20"/>
          <w:lang w:eastAsia="nl-NL"/>
        </w:rPr>
        <w:t>Bri</w:t>
      </w:r>
      <w:r w:rsidR="00EE1D0D">
        <w:rPr>
          <w:sz w:val="20"/>
          <w:szCs w:val="20"/>
          <w:lang w:eastAsia="nl-NL"/>
        </w:rPr>
        <w:t>tánicas</w:t>
      </w:r>
      <w:r w:rsidR="00DB1B57" w:rsidRPr="00A40D26">
        <w:rPr>
          <w:sz w:val="20"/>
          <w:szCs w:val="20"/>
          <w:lang w:eastAsia="nl-NL"/>
        </w:rPr>
        <w:t>, Burkina Faso, Burundi, Cambo</w:t>
      </w:r>
      <w:r w:rsidR="00EE1D0D">
        <w:rPr>
          <w:sz w:val="20"/>
          <w:szCs w:val="20"/>
          <w:lang w:eastAsia="nl-NL"/>
        </w:rPr>
        <w:t>ya</w:t>
      </w:r>
      <w:r w:rsidR="00DB1B57" w:rsidRPr="00A40D26">
        <w:rPr>
          <w:sz w:val="20"/>
          <w:szCs w:val="20"/>
          <w:lang w:eastAsia="nl-NL"/>
        </w:rPr>
        <w:t xml:space="preserve">, </w:t>
      </w:r>
      <w:r w:rsidR="003202A2" w:rsidRPr="00A40D26">
        <w:rPr>
          <w:sz w:val="20"/>
          <w:szCs w:val="20"/>
          <w:lang w:eastAsia="nl-NL"/>
        </w:rPr>
        <w:t>Cameron</w:t>
      </w:r>
      <w:r w:rsidR="00DB1B57" w:rsidRPr="00A40D26">
        <w:rPr>
          <w:sz w:val="20"/>
          <w:szCs w:val="20"/>
          <w:lang w:eastAsia="nl-NL"/>
        </w:rPr>
        <w:t>, Ca</w:t>
      </w:r>
      <w:r w:rsidR="00EE1D0D">
        <w:rPr>
          <w:sz w:val="20"/>
          <w:szCs w:val="20"/>
          <w:lang w:eastAsia="nl-NL"/>
        </w:rPr>
        <w:t>bo</w:t>
      </w:r>
      <w:r w:rsidR="00DB1B57" w:rsidRPr="00A40D26">
        <w:rPr>
          <w:sz w:val="20"/>
          <w:szCs w:val="20"/>
          <w:lang w:eastAsia="nl-NL"/>
        </w:rPr>
        <w:t xml:space="preserve"> Verde, </w:t>
      </w:r>
      <w:r w:rsidR="00EE1D0D">
        <w:rPr>
          <w:sz w:val="20"/>
          <w:szCs w:val="20"/>
          <w:lang w:eastAsia="nl-NL"/>
        </w:rPr>
        <w:t>Islas Caimán</w:t>
      </w:r>
      <w:r w:rsidR="00DB1B57" w:rsidRPr="00A40D26">
        <w:rPr>
          <w:sz w:val="20"/>
          <w:szCs w:val="20"/>
          <w:lang w:eastAsia="nl-NL"/>
        </w:rPr>
        <w:t xml:space="preserve">, </w:t>
      </w:r>
      <w:r w:rsidR="00EE1D0D">
        <w:rPr>
          <w:sz w:val="20"/>
          <w:szCs w:val="20"/>
          <w:lang w:eastAsia="nl-NL"/>
        </w:rPr>
        <w:t xml:space="preserve">República </w:t>
      </w:r>
      <w:r w:rsidR="00DB1B57" w:rsidRPr="00A40D26">
        <w:rPr>
          <w:sz w:val="20"/>
          <w:szCs w:val="20"/>
          <w:lang w:eastAsia="nl-NL"/>
        </w:rPr>
        <w:t>Centr</w:t>
      </w:r>
      <w:r w:rsidR="00EE1D0D">
        <w:rPr>
          <w:sz w:val="20"/>
          <w:szCs w:val="20"/>
          <w:lang w:eastAsia="nl-NL"/>
        </w:rPr>
        <w:t>oafricana, Chad, Chile, Colombia, Comora</w:t>
      </w:r>
      <w:r w:rsidR="00DB1B57" w:rsidRPr="00A40D26">
        <w:rPr>
          <w:sz w:val="20"/>
          <w:szCs w:val="20"/>
          <w:lang w:eastAsia="nl-NL"/>
        </w:rPr>
        <w:t xml:space="preserve">s, Congo-Brazzaville, Congo-Kinshasa, Costa </w:t>
      </w:r>
      <w:r w:rsidR="00EE1D0D">
        <w:rPr>
          <w:sz w:val="20"/>
          <w:szCs w:val="20"/>
          <w:lang w:eastAsia="nl-NL"/>
        </w:rPr>
        <w:t xml:space="preserve">Rica, </w:t>
      </w:r>
      <w:proofErr w:type="spellStart"/>
      <w:r w:rsidR="00EE1D0D">
        <w:rPr>
          <w:sz w:val="20"/>
          <w:szCs w:val="20"/>
          <w:lang w:eastAsia="nl-NL"/>
        </w:rPr>
        <w:t>Côte</w:t>
      </w:r>
      <w:proofErr w:type="spellEnd"/>
      <w:r w:rsidR="00EE1D0D">
        <w:rPr>
          <w:sz w:val="20"/>
          <w:szCs w:val="20"/>
          <w:lang w:eastAsia="nl-NL"/>
        </w:rPr>
        <w:t xml:space="preserve"> </w:t>
      </w:r>
      <w:proofErr w:type="spellStart"/>
      <w:r w:rsidR="00EE1D0D">
        <w:rPr>
          <w:sz w:val="20"/>
          <w:szCs w:val="20"/>
          <w:lang w:eastAsia="nl-NL"/>
        </w:rPr>
        <w:t>d'Ivoire</w:t>
      </w:r>
      <w:proofErr w:type="spellEnd"/>
      <w:r w:rsidR="00EE1D0D">
        <w:rPr>
          <w:sz w:val="20"/>
          <w:szCs w:val="20"/>
          <w:lang w:eastAsia="nl-NL"/>
        </w:rPr>
        <w:t>, Cuba, Repú</w:t>
      </w:r>
      <w:r w:rsidR="00DB1B57" w:rsidRPr="00A40D26">
        <w:rPr>
          <w:sz w:val="20"/>
          <w:szCs w:val="20"/>
          <w:lang w:eastAsia="nl-NL"/>
        </w:rPr>
        <w:t>blic</w:t>
      </w:r>
      <w:r w:rsidR="00EE1D0D">
        <w:rPr>
          <w:sz w:val="20"/>
          <w:szCs w:val="20"/>
          <w:lang w:eastAsia="nl-NL"/>
        </w:rPr>
        <w:t>a Checa</w:t>
      </w:r>
      <w:r w:rsidR="00DB1B57" w:rsidRPr="00A40D26">
        <w:rPr>
          <w:sz w:val="20"/>
          <w:szCs w:val="20"/>
          <w:lang w:eastAsia="nl-NL"/>
        </w:rPr>
        <w:t xml:space="preserve">, </w:t>
      </w:r>
      <w:proofErr w:type="spellStart"/>
      <w:r w:rsidR="00DB1B57" w:rsidRPr="00A40D26">
        <w:rPr>
          <w:sz w:val="20"/>
          <w:szCs w:val="20"/>
          <w:lang w:eastAsia="nl-NL"/>
        </w:rPr>
        <w:t>Djibouti</w:t>
      </w:r>
      <w:proofErr w:type="spellEnd"/>
      <w:r w:rsidR="00DB1B57" w:rsidRPr="00A40D26">
        <w:rPr>
          <w:sz w:val="20"/>
          <w:szCs w:val="20"/>
          <w:lang w:eastAsia="nl-NL"/>
        </w:rPr>
        <w:t xml:space="preserve">, Dominica, </w:t>
      </w:r>
      <w:r w:rsidR="00EE1D0D">
        <w:rPr>
          <w:sz w:val="20"/>
          <w:szCs w:val="20"/>
          <w:lang w:eastAsia="nl-NL"/>
        </w:rPr>
        <w:t>República Dominicana</w:t>
      </w:r>
      <w:r w:rsidR="00DB1B57" w:rsidRPr="00A40D26">
        <w:rPr>
          <w:sz w:val="20"/>
          <w:szCs w:val="20"/>
          <w:lang w:eastAsia="nl-NL"/>
        </w:rPr>
        <w:t>, Ecuador, Eg</w:t>
      </w:r>
      <w:r w:rsidR="00EE1D0D">
        <w:rPr>
          <w:sz w:val="20"/>
          <w:szCs w:val="20"/>
          <w:lang w:eastAsia="nl-NL"/>
        </w:rPr>
        <w:t>ipto</w:t>
      </w:r>
      <w:r w:rsidR="00DB1B57" w:rsidRPr="00A40D26">
        <w:rPr>
          <w:sz w:val="20"/>
          <w:szCs w:val="20"/>
          <w:lang w:eastAsia="nl-NL"/>
        </w:rPr>
        <w:t>, El Salvador, Gui</w:t>
      </w:r>
      <w:r w:rsidR="00DB1B57" w:rsidRPr="00A40D26">
        <w:rPr>
          <w:sz w:val="20"/>
          <w:szCs w:val="20"/>
          <w:lang w:eastAsia="nl-NL"/>
        </w:rPr>
        <w:softHyphen/>
        <w:t>nea</w:t>
      </w:r>
      <w:r w:rsidR="00EE1D0D">
        <w:rPr>
          <w:sz w:val="20"/>
          <w:szCs w:val="20"/>
          <w:lang w:eastAsia="nl-NL"/>
        </w:rPr>
        <w:t xml:space="preserve"> Ecuatorial, Eritrea, Estonia, Etiopí</w:t>
      </w:r>
      <w:r w:rsidR="00DB1B57" w:rsidRPr="00A40D26">
        <w:rPr>
          <w:sz w:val="20"/>
          <w:szCs w:val="20"/>
          <w:lang w:eastAsia="nl-NL"/>
        </w:rPr>
        <w:t>a, Fiji, Ga</w:t>
      </w:r>
      <w:r w:rsidR="00EE1D0D">
        <w:rPr>
          <w:sz w:val="20"/>
          <w:szCs w:val="20"/>
          <w:lang w:eastAsia="nl-NL"/>
        </w:rPr>
        <w:t>bon, Gambia, Georgia, Ghana, Gra</w:t>
      </w:r>
      <w:r w:rsidR="00DB1B57" w:rsidRPr="00A40D26">
        <w:rPr>
          <w:sz w:val="20"/>
          <w:szCs w:val="20"/>
          <w:lang w:eastAsia="nl-NL"/>
        </w:rPr>
        <w:t>nada, Guam,</w:t>
      </w:r>
      <w:r w:rsidR="00B54D03">
        <w:rPr>
          <w:sz w:val="20"/>
          <w:szCs w:val="20"/>
          <w:lang w:eastAsia="nl-NL"/>
        </w:rPr>
        <w:t xml:space="preserve"> Guate</w:t>
      </w:r>
      <w:r w:rsidR="00B54D03">
        <w:rPr>
          <w:sz w:val="20"/>
          <w:szCs w:val="20"/>
          <w:lang w:eastAsia="nl-NL"/>
        </w:rPr>
        <w:softHyphen/>
        <w:t xml:space="preserve">mala, Guinea, Guinea </w:t>
      </w:r>
      <w:proofErr w:type="spellStart"/>
      <w:r w:rsidR="00B54D03">
        <w:rPr>
          <w:sz w:val="20"/>
          <w:szCs w:val="20"/>
          <w:lang w:eastAsia="nl-NL"/>
        </w:rPr>
        <w:t>Bisá</w:t>
      </w:r>
      <w:r w:rsidR="00DB1B57" w:rsidRPr="00A40D26">
        <w:rPr>
          <w:sz w:val="20"/>
          <w:szCs w:val="20"/>
          <w:lang w:eastAsia="nl-NL"/>
        </w:rPr>
        <w:t>u</w:t>
      </w:r>
      <w:proofErr w:type="spellEnd"/>
      <w:r w:rsidR="00DB1B57" w:rsidRPr="00A40D26">
        <w:rPr>
          <w:sz w:val="20"/>
          <w:szCs w:val="20"/>
          <w:lang w:eastAsia="nl-NL"/>
        </w:rPr>
        <w:t xml:space="preserve">, Guyana, </w:t>
      </w:r>
      <w:r w:rsidR="00EE1D0D" w:rsidRPr="00A40D26">
        <w:rPr>
          <w:sz w:val="20"/>
          <w:szCs w:val="20"/>
          <w:lang w:eastAsia="nl-NL"/>
        </w:rPr>
        <w:t>Haití</w:t>
      </w:r>
      <w:r w:rsidR="00DB1B57" w:rsidRPr="00A40D26">
        <w:rPr>
          <w:sz w:val="20"/>
          <w:szCs w:val="20"/>
          <w:lang w:eastAsia="nl-NL"/>
        </w:rPr>
        <w:t>, Honduras, Hung</w:t>
      </w:r>
      <w:r w:rsidR="00EE1D0D">
        <w:rPr>
          <w:sz w:val="20"/>
          <w:szCs w:val="20"/>
          <w:lang w:eastAsia="nl-NL"/>
        </w:rPr>
        <w:t>ría, India, Indo</w:t>
      </w:r>
      <w:r w:rsidR="00EE1D0D">
        <w:rPr>
          <w:sz w:val="20"/>
          <w:szCs w:val="20"/>
          <w:lang w:eastAsia="nl-NL"/>
        </w:rPr>
        <w:softHyphen/>
        <w:t>nesia, Irá</w:t>
      </w:r>
      <w:r w:rsidR="00DB1B57" w:rsidRPr="00A40D26">
        <w:rPr>
          <w:sz w:val="20"/>
          <w:szCs w:val="20"/>
          <w:lang w:eastAsia="nl-NL"/>
        </w:rPr>
        <w:t>n, Iraq, Jamaica, Jordan</w:t>
      </w:r>
      <w:r w:rsidR="00EE1D0D">
        <w:rPr>
          <w:sz w:val="20"/>
          <w:szCs w:val="20"/>
          <w:lang w:eastAsia="nl-NL"/>
        </w:rPr>
        <w:t>ia</w:t>
      </w:r>
      <w:r w:rsidR="00DB1B57" w:rsidRPr="00A40D26">
        <w:rPr>
          <w:sz w:val="20"/>
          <w:szCs w:val="20"/>
          <w:lang w:eastAsia="nl-NL"/>
        </w:rPr>
        <w:t xml:space="preserve">, </w:t>
      </w:r>
      <w:r w:rsidR="00EE1D0D" w:rsidRPr="00A40D26">
        <w:rPr>
          <w:sz w:val="20"/>
          <w:szCs w:val="20"/>
          <w:lang w:eastAsia="nl-NL"/>
        </w:rPr>
        <w:t>Kazakstán</w:t>
      </w:r>
      <w:r w:rsidR="00DB1B57" w:rsidRPr="00A40D26">
        <w:rPr>
          <w:sz w:val="20"/>
          <w:szCs w:val="20"/>
          <w:lang w:eastAsia="nl-NL"/>
        </w:rPr>
        <w:t xml:space="preserve">, </w:t>
      </w:r>
      <w:r w:rsidR="00EE1D0D" w:rsidRPr="00A40D26">
        <w:rPr>
          <w:sz w:val="20"/>
          <w:szCs w:val="20"/>
          <w:lang w:eastAsia="nl-NL"/>
        </w:rPr>
        <w:t>Kenia</w:t>
      </w:r>
      <w:r w:rsidR="00DB1B57" w:rsidRPr="00A40D26">
        <w:rPr>
          <w:sz w:val="20"/>
          <w:szCs w:val="20"/>
          <w:lang w:eastAsia="nl-NL"/>
        </w:rPr>
        <w:t xml:space="preserve">, Kiribati, </w:t>
      </w:r>
      <w:r w:rsidR="00EE1D0D">
        <w:rPr>
          <w:sz w:val="20"/>
          <w:szCs w:val="20"/>
          <w:lang w:eastAsia="nl-NL"/>
        </w:rPr>
        <w:t>Corea del Norte</w:t>
      </w:r>
      <w:r w:rsidR="00DB1B57" w:rsidRPr="00A40D26">
        <w:rPr>
          <w:sz w:val="20"/>
          <w:szCs w:val="20"/>
          <w:lang w:eastAsia="nl-NL"/>
        </w:rPr>
        <w:t xml:space="preserve">, </w:t>
      </w:r>
      <w:r w:rsidR="00EE1D0D" w:rsidRPr="00A40D26">
        <w:rPr>
          <w:sz w:val="20"/>
          <w:szCs w:val="20"/>
          <w:lang w:eastAsia="nl-NL"/>
        </w:rPr>
        <w:t>Republica Kirguiz</w:t>
      </w:r>
      <w:r w:rsidR="00EE1D0D">
        <w:rPr>
          <w:sz w:val="20"/>
          <w:szCs w:val="20"/>
          <w:lang w:eastAsia="nl-NL"/>
        </w:rPr>
        <w:t>, Laos, Letonia, Líbano</w:t>
      </w:r>
      <w:r w:rsidR="00DB1B57" w:rsidRPr="00A40D26">
        <w:rPr>
          <w:sz w:val="20"/>
          <w:szCs w:val="20"/>
          <w:lang w:eastAsia="nl-NL"/>
        </w:rPr>
        <w:t xml:space="preserve">, </w:t>
      </w:r>
      <w:r w:rsidR="00EE1D0D" w:rsidRPr="00A40D26">
        <w:rPr>
          <w:sz w:val="20"/>
          <w:szCs w:val="20"/>
          <w:lang w:eastAsia="nl-NL"/>
        </w:rPr>
        <w:t>Lesoto</w:t>
      </w:r>
      <w:r w:rsidR="00E75211">
        <w:rPr>
          <w:sz w:val="20"/>
          <w:szCs w:val="20"/>
          <w:lang w:eastAsia="nl-NL"/>
        </w:rPr>
        <w:t>, Liberia, Libia, Lituania, Macao</w:t>
      </w:r>
      <w:r w:rsidR="00DB1B57" w:rsidRPr="00A40D26">
        <w:rPr>
          <w:sz w:val="20"/>
          <w:szCs w:val="20"/>
          <w:lang w:eastAsia="nl-NL"/>
        </w:rPr>
        <w:t>, Macedon</w:t>
      </w:r>
      <w:r w:rsidR="00E75211">
        <w:rPr>
          <w:sz w:val="20"/>
          <w:szCs w:val="20"/>
          <w:lang w:eastAsia="nl-NL"/>
        </w:rPr>
        <w:t>ia, Mada</w:t>
      </w:r>
      <w:r w:rsidR="00E75211">
        <w:rPr>
          <w:sz w:val="20"/>
          <w:szCs w:val="20"/>
          <w:lang w:eastAsia="nl-NL"/>
        </w:rPr>
        <w:softHyphen/>
        <w:t>gascar, Malawi, Maldiva</w:t>
      </w:r>
      <w:r w:rsidR="00DB1B57" w:rsidRPr="00A40D26">
        <w:rPr>
          <w:sz w:val="20"/>
          <w:szCs w:val="20"/>
          <w:lang w:eastAsia="nl-NL"/>
        </w:rPr>
        <w:t>s</w:t>
      </w:r>
      <w:r w:rsidR="00E75211">
        <w:rPr>
          <w:sz w:val="20"/>
          <w:szCs w:val="20"/>
          <w:lang w:eastAsia="nl-NL"/>
        </w:rPr>
        <w:t>, Mali, Malta, Mauritania, Mala</w:t>
      </w:r>
      <w:r w:rsidR="00DB1B57" w:rsidRPr="00A40D26">
        <w:rPr>
          <w:sz w:val="20"/>
          <w:szCs w:val="20"/>
          <w:lang w:eastAsia="nl-NL"/>
        </w:rPr>
        <w:t xml:space="preserve">sia, </w:t>
      </w:r>
      <w:r w:rsidR="00E75211">
        <w:rPr>
          <w:sz w:val="20"/>
          <w:szCs w:val="20"/>
          <w:lang w:eastAsia="nl-NL"/>
        </w:rPr>
        <w:t xml:space="preserve">Islas </w:t>
      </w:r>
      <w:r w:rsidR="00DB1B57" w:rsidRPr="00A40D26">
        <w:rPr>
          <w:sz w:val="20"/>
          <w:szCs w:val="20"/>
          <w:lang w:eastAsia="nl-NL"/>
        </w:rPr>
        <w:t>Marshall</w:t>
      </w:r>
      <w:r w:rsidR="00E75211">
        <w:rPr>
          <w:sz w:val="20"/>
          <w:szCs w:val="20"/>
          <w:lang w:eastAsia="nl-NL"/>
        </w:rPr>
        <w:t>, Mauricio</w:t>
      </w:r>
      <w:r w:rsidR="00DB1B57" w:rsidRPr="00A40D26">
        <w:rPr>
          <w:sz w:val="20"/>
          <w:szCs w:val="20"/>
          <w:lang w:eastAsia="nl-NL"/>
        </w:rPr>
        <w:t xml:space="preserve">, Mayotte, </w:t>
      </w:r>
      <w:r w:rsidR="00E75211" w:rsidRPr="00A40D26">
        <w:rPr>
          <w:sz w:val="20"/>
          <w:szCs w:val="20"/>
          <w:lang w:eastAsia="nl-NL"/>
        </w:rPr>
        <w:t>México</w:t>
      </w:r>
      <w:r w:rsidR="00DB1B57" w:rsidRPr="00A40D26">
        <w:rPr>
          <w:sz w:val="20"/>
          <w:szCs w:val="20"/>
          <w:lang w:eastAsia="nl-NL"/>
        </w:rPr>
        <w:t xml:space="preserve">, </w:t>
      </w:r>
      <w:r w:rsidR="00E75211">
        <w:rPr>
          <w:sz w:val="20"/>
          <w:szCs w:val="20"/>
          <w:lang w:eastAsia="nl-NL"/>
        </w:rPr>
        <w:t>Estados Federales de Micronesia</w:t>
      </w:r>
      <w:r w:rsidR="00DB1B57" w:rsidRPr="00A40D26">
        <w:rPr>
          <w:sz w:val="20"/>
          <w:szCs w:val="20"/>
          <w:lang w:eastAsia="nl-NL"/>
        </w:rPr>
        <w:t xml:space="preserve">, </w:t>
      </w:r>
      <w:r w:rsidR="00E75211" w:rsidRPr="00A40D26">
        <w:rPr>
          <w:sz w:val="20"/>
          <w:szCs w:val="20"/>
          <w:lang w:eastAsia="nl-NL"/>
        </w:rPr>
        <w:t>Moldava</w:t>
      </w:r>
      <w:r w:rsidR="00E75211">
        <w:rPr>
          <w:sz w:val="20"/>
          <w:szCs w:val="20"/>
          <w:lang w:eastAsia="nl-NL"/>
        </w:rPr>
        <w:t>, Mongolia, Montenegro, Marruecos</w:t>
      </w:r>
      <w:r w:rsidR="00DB1B57" w:rsidRPr="00A40D26">
        <w:rPr>
          <w:sz w:val="20"/>
          <w:szCs w:val="20"/>
          <w:lang w:eastAsia="nl-NL"/>
        </w:rPr>
        <w:t xml:space="preserve">, Mozambique, Myanmar, Namibia, Nauru, Nepal, Nicaragua, </w:t>
      </w:r>
      <w:r w:rsidR="00E75211" w:rsidRPr="00A40D26">
        <w:rPr>
          <w:sz w:val="20"/>
          <w:szCs w:val="20"/>
          <w:lang w:eastAsia="nl-NL"/>
        </w:rPr>
        <w:t>Níger</w:t>
      </w:r>
      <w:r w:rsidR="00DB1B57" w:rsidRPr="00A40D26">
        <w:rPr>
          <w:sz w:val="20"/>
          <w:szCs w:val="20"/>
          <w:lang w:eastAsia="nl-NL"/>
        </w:rPr>
        <w:t xml:space="preserve">, Nigeria, </w:t>
      </w:r>
      <w:r w:rsidR="00E75211">
        <w:rPr>
          <w:sz w:val="20"/>
          <w:szCs w:val="20"/>
          <w:lang w:eastAsia="nl-NL"/>
        </w:rPr>
        <w:t xml:space="preserve">Islas de las </w:t>
      </w:r>
      <w:r w:rsidR="00DB1B57" w:rsidRPr="00A40D26">
        <w:rPr>
          <w:sz w:val="20"/>
          <w:szCs w:val="20"/>
          <w:lang w:eastAsia="nl-NL"/>
        </w:rPr>
        <w:t xml:space="preserve">Marianas </w:t>
      </w:r>
      <w:r w:rsidR="00E75211">
        <w:rPr>
          <w:sz w:val="20"/>
          <w:szCs w:val="20"/>
          <w:lang w:eastAsia="nl-NL"/>
        </w:rPr>
        <w:t>del Norte</w:t>
      </w:r>
      <w:r w:rsidR="00DB1B57" w:rsidRPr="00A40D26">
        <w:rPr>
          <w:sz w:val="20"/>
          <w:szCs w:val="20"/>
          <w:lang w:eastAsia="nl-NL"/>
        </w:rPr>
        <w:t xml:space="preserve">, </w:t>
      </w:r>
      <w:r w:rsidR="00E75211" w:rsidRPr="00A40D26">
        <w:rPr>
          <w:sz w:val="20"/>
          <w:szCs w:val="20"/>
          <w:lang w:eastAsia="nl-NL"/>
        </w:rPr>
        <w:t>Omán</w:t>
      </w:r>
      <w:r w:rsidR="00DB1B57" w:rsidRPr="00A40D26">
        <w:rPr>
          <w:sz w:val="20"/>
          <w:szCs w:val="20"/>
          <w:lang w:eastAsia="nl-NL"/>
        </w:rPr>
        <w:t xml:space="preserve">, </w:t>
      </w:r>
      <w:r w:rsidR="00E75211" w:rsidRPr="00A40D26">
        <w:rPr>
          <w:sz w:val="20"/>
          <w:szCs w:val="20"/>
          <w:lang w:eastAsia="nl-NL"/>
        </w:rPr>
        <w:t>Pakistán</w:t>
      </w:r>
      <w:r w:rsidR="00DB1B57" w:rsidRPr="00A40D26">
        <w:rPr>
          <w:sz w:val="20"/>
          <w:szCs w:val="20"/>
          <w:lang w:eastAsia="nl-NL"/>
        </w:rPr>
        <w:t xml:space="preserve">, </w:t>
      </w:r>
      <w:r w:rsidR="00E75211">
        <w:rPr>
          <w:sz w:val="20"/>
          <w:szCs w:val="20"/>
          <w:lang w:eastAsia="nl-NL"/>
        </w:rPr>
        <w:t xml:space="preserve">Islas </w:t>
      </w:r>
      <w:r w:rsidR="00E75211" w:rsidRPr="00A40D26">
        <w:rPr>
          <w:sz w:val="20"/>
          <w:szCs w:val="20"/>
          <w:lang w:eastAsia="nl-NL"/>
        </w:rPr>
        <w:t>Palao</w:t>
      </w:r>
      <w:r w:rsidR="00DB1B57" w:rsidRPr="00A40D26">
        <w:rPr>
          <w:sz w:val="20"/>
          <w:szCs w:val="20"/>
          <w:lang w:eastAsia="nl-NL"/>
        </w:rPr>
        <w:t xml:space="preserve">, </w:t>
      </w:r>
      <w:r w:rsidR="00E75211" w:rsidRPr="00A40D26">
        <w:rPr>
          <w:sz w:val="20"/>
          <w:szCs w:val="20"/>
          <w:lang w:eastAsia="nl-NL"/>
        </w:rPr>
        <w:t>Palestina</w:t>
      </w:r>
      <w:r w:rsidR="00DB1B57" w:rsidRPr="00A40D26">
        <w:rPr>
          <w:sz w:val="20"/>
          <w:szCs w:val="20"/>
          <w:lang w:eastAsia="nl-NL"/>
        </w:rPr>
        <w:t xml:space="preserve">, </w:t>
      </w:r>
      <w:r w:rsidR="00E75211" w:rsidRPr="00A40D26">
        <w:rPr>
          <w:sz w:val="20"/>
          <w:szCs w:val="20"/>
          <w:lang w:eastAsia="nl-NL"/>
        </w:rPr>
        <w:t>Panamá</w:t>
      </w:r>
      <w:r w:rsidR="00E75211">
        <w:rPr>
          <w:sz w:val="20"/>
          <w:szCs w:val="20"/>
          <w:lang w:eastAsia="nl-NL"/>
        </w:rPr>
        <w:t>, Papúa Nueva</w:t>
      </w:r>
      <w:r w:rsidR="00DB1B57" w:rsidRPr="00A40D26">
        <w:rPr>
          <w:sz w:val="20"/>
          <w:szCs w:val="20"/>
          <w:lang w:eastAsia="nl-NL"/>
        </w:rPr>
        <w:t xml:space="preserve"> Guinea, Para</w:t>
      </w:r>
      <w:r w:rsidR="00DB1B57" w:rsidRPr="00A40D26">
        <w:rPr>
          <w:sz w:val="20"/>
          <w:szCs w:val="20"/>
          <w:lang w:eastAsia="nl-NL"/>
        </w:rPr>
        <w:softHyphen/>
        <w:t xml:space="preserve">guay, </w:t>
      </w:r>
      <w:r w:rsidR="00E75211" w:rsidRPr="00A40D26">
        <w:rPr>
          <w:sz w:val="20"/>
          <w:szCs w:val="20"/>
          <w:lang w:eastAsia="nl-NL"/>
        </w:rPr>
        <w:t>Perú</w:t>
      </w:r>
      <w:r w:rsidR="00E75211">
        <w:rPr>
          <w:sz w:val="20"/>
          <w:szCs w:val="20"/>
          <w:lang w:eastAsia="nl-NL"/>
        </w:rPr>
        <w:t>, Filipinas</w:t>
      </w:r>
      <w:r w:rsidR="00DB1B57" w:rsidRPr="00A40D26">
        <w:rPr>
          <w:sz w:val="20"/>
          <w:szCs w:val="20"/>
          <w:lang w:eastAsia="nl-NL"/>
        </w:rPr>
        <w:t xml:space="preserve">, Puerto Rico, </w:t>
      </w:r>
      <w:r w:rsidR="00E75211" w:rsidRPr="00A40D26">
        <w:rPr>
          <w:sz w:val="20"/>
          <w:szCs w:val="20"/>
          <w:lang w:eastAsia="nl-NL"/>
        </w:rPr>
        <w:t>Ruanda</w:t>
      </w:r>
      <w:r w:rsidR="00E75211">
        <w:rPr>
          <w:sz w:val="20"/>
          <w:szCs w:val="20"/>
          <w:lang w:eastAsia="nl-NL"/>
        </w:rPr>
        <w:t>, San Kitts and Nevis, San</w:t>
      </w:r>
      <w:r w:rsidR="00DB1B57" w:rsidRPr="00A40D26">
        <w:rPr>
          <w:sz w:val="20"/>
          <w:szCs w:val="20"/>
          <w:lang w:eastAsia="nl-NL"/>
        </w:rPr>
        <w:t>t</w:t>
      </w:r>
      <w:r w:rsidR="00E75211">
        <w:rPr>
          <w:sz w:val="20"/>
          <w:szCs w:val="20"/>
          <w:lang w:eastAsia="nl-NL"/>
        </w:rPr>
        <w:t>a Lucía, San</w:t>
      </w:r>
      <w:r w:rsidR="00DB1B57" w:rsidRPr="00A40D26">
        <w:rPr>
          <w:sz w:val="20"/>
          <w:szCs w:val="20"/>
          <w:lang w:eastAsia="nl-NL"/>
        </w:rPr>
        <w:t xml:space="preserve"> </w:t>
      </w:r>
      <w:r w:rsidR="00E75211" w:rsidRPr="00A40D26">
        <w:rPr>
          <w:sz w:val="20"/>
          <w:szCs w:val="20"/>
          <w:lang w:eastAsia="nl-NL"/>
        </w:rPr>
        <w:t>Vicente</w:t>
      </w:r>
      <w:r w:rsidR="00E75211">
        <w:rPr>
          <w:sz w:val="20"/>
          <w:szCs w:val="20"/>
          <w:lang w:eastAsia="nl-NL"/>
        </w:rPr>
        <w:t xml:space="preserve"> y las</w:t>
      </w:r>
      <w:r w:rsidR="00DB1B57" w:rsidRPr="00A40D26">
        <w:rPr>
          <w:sz w:val="20"/>
          <w:szCs w:val="20"/>
          <w:lang w:eastAsia="nl-NL"/>
        </w:rPr>
        <w:t xml:space="preserve"> </w:t>
      </w:r>
      <w:r w:rsidR="00E75211" w:rsidRPr="00A40D26">
        <w:rPr>
          <w:sz w:val="20"/>
          <w:szCs w:val="20"/>
          <w:lang w:eastAsia="nl-NL"/>
        </w:rPr>
        <w:t>Granadinas</w:t>
      </w:r>
      <w:r w:rsidR="00E75211">
        <w:rPr>
          <w:sz w:val="20"/>
          <w:szCs w:val="20"/>
          <w:lang w:eastAsia="nl-NL"/>
        </w:rPr>
        <w:t>, Samoa (Occidental), Santo</w:t>
      </w:r>
      <w:r w:rsidR="00DB1B57" w:rsidRPr="00A40D26">
        <w:rPr>
          <w:sz w:val="20"/>
          <w:szCs w:val="20"/>
          <w:lang w:eastAsia="nl-NL"/>
        </w:rPr>
        <w:t xml:space="preserve"> </w:t>
      </w:r>
      <w:r w:rsidR="00E75211" w:rsidRPr="00A40D26">
        <w:rPr>
          <w:sz w:val="20"/>
          <w:szCs w:val="20"/>
          <w:lang w:eastAsia="nl-NL"/>
        </w:rPr>
        <w:t>Tomé</w:t>
      </w:r>
      <w:r w:rsidR="00DB1B57" w:rsidRPr="00A40D26">
        <w:rPr>
          <w:sz w:val="20"/>
          <w:szCs w:val="20"/>
          <w:lang w:eastAsia="nl-NL"/>
        </w:rPr>
        <w:t xml:space="preserve"> </w:t>
      </w:r>
      <w:r w:rsidR="00E75211">
        <w:rPr>
          <w:sz w:val="20"/>
          <w:szCs w:val="20"/>
          <w:lang w:eastAsia="nl-NL"/>
        </w:rPr>
        <w:t xml:space="preserve">y </w:t>
      </w:r>
      <w:r w:rsidR="00E75211" w:rsidRPr="00A40D26">
        <w:rPr>
          <w:sz w:val="20"/>
          <w:szCs w:val="20"/>
          <w:lang w:eastAsia="nl-NL"/>
        </w:rPr>
        <w:t>Príncipe</w:t>
      </w:r>
      <w:r w:rsidR="00E75211">
        <w:rPr>
          <w:sz w:val="20"/>
          <w:szCs w:val="20"/>
          <w:lang w:eastAsia="nl-NL"/>
        </w:rPr>
        <w:t xml:space="preserve">, </w:t>
      </w:r>
      <w:r w:rsidR="00DB1B57" w:rsidRPr="00A40D26">
        <w:rPr>
          <w:sz w:val="20"/>
          <w:szCs w:val="20"/>
          <w:lang w:eastAsia="nl-NL"/>
        </w:rPr>
        <w:t>Arabia</w:t>
      </w:r>
      <w:r w:rsidR="00E75211">
        <w:rPr>
          <w:sz w:val="20"/>
          <w:szCs w:val="20"/>
          <w:lang w:eastAsia="nl-NL"/>
        </w:rPr>
        <w:t xml:space="preserve"> Saudita</w:t>
      </w:r>
      <w:r w:rsidR="00DB1B57" w:rsidRPr="00A40D26">
        <w:rPr>
          <w:sz w:val="20"/>
          <w:szCs w:val="20"/>
          <w:lang w:eastAsia="nl-NL"/>
        </w:rPr>
        <w:t xml:space="preserve">, Senegal, </w:t>
      </w:r>
      <w:r w:rsidR="005827FF">
        <w:rPr>
          <w:sz w:val="20"/>
          <w:szCs w:val="20"/>
          <w:lang w:eastAsia="nl-NL"/>
        </w:rPr>
        <w:t xml:space="preserve">Serbia, Seychelles, Sierra Leona, </w:t>
      </w:r>
      <w:r w:rsidR="00DB1B57" w:rsidRPr="00A40D26">
        <w:rPr>
          <w:sz w:val="20"/>
          <w:szCs w:val="20"/>
          <w:lang w:eastAsia="nl-NL"/>
        </w:rPr>
        <w:t xml:space="preserve"> </w:t>
      </w:r>
      <w:r w:rsidR="005827FF" w:rsidRPr="00A40D26">
        <w:rPr>
          <w:sz w:val="20"/>
          <w:szCs w:val="20"/>
          <w:lang w:eastAsia="nl-NL"/>
        </w:rPr>
        <w:t>Repúblic</w:t>
      </w:r>
      <w:r w:rsidR="005827FF">
        <w:rPr>
          <w:sz w:val="20"/>
          <w:szCs w:val="20"/>
          <w:lang w:eastAsia="nl-NL"/>
        </w:rPr>
        <w:t>a Eslovaca</w:t>
      </w:r>
      <w:r w:rsidR="00DB1B57" w:rsidRPr="00A40D26">
        <w:rPr>
          <w:sz w:val="20"/>
          <w:szCs w:val="20"/>
          <w:lang w:eastAsia="nl-NL"/>
        </w:rPr>
        <w:t xml:space="preserve">, </w:t>
      </w:r>
      <w:r w:rsidR="005827FF" w:rsidRPr="00A40D26">
        <w:rPr>
          <w:sz w:val="20"/>
          <w:szCs w:val="20"/>
          <w:lang w:eastAsia="nl-NL"/>
        </w:rPr>
        <w:t>Eslovenia</w:t>
      </w:r>
      <w:r w:rsidR="00DB1B57" w:rsidRPr="00A40D26">
        <w:rPr>
          <w:sz w:val="20"/>
          <w:szCs w:val="20"/>
          <w:lang w:eastAsia="nl-NL"/>
        </w:rPr>
        <w:t xml:space="preserve">, </w:t>
      </w:r>
      <w:r w:rsidR="005827FF">
        <w:rPr>
          <w:sz w:val="20"/>
          <w:szCs w:val="20"/>
          <w:lang w:eastAsia="nl-NL"/>
        </w:rPr>
        <w:t>Islas Solomon, Somali</w:t>
      </w:r>
      <w:r w:rsidR="005827FF" w:rsidRPr="00A40D26">
        <w:rPr>
          <w:sz w:val="20"/>
          <w:szCs w:val="20"/>
          <w:lang w:eastAsia="nl-NL"/>
        </w:rPr>
        <w:t>a</w:t>
      </w:r>
      <w:r w:rsidR="005827FF">
        <w:rPr>
          <w:sz w:val="20"/>
          <w:szCs w:val="20"/>
          <w:lang w:eastAsia="nl-NL"/>
        </w:rPr>
        <w:t>, Sudáfrica</w:t>
      </w:r>
      <w:r w:rsidR="0043147E">
        <w:rPr>
          <w:sz w:val="20"/>
          <w:szCs w:val="20"/>
          <w:lang w:eastAsia="nl-NL"/>
        </w:rPr>
        <w:t>, Sudá</w:t>
      </w:r>
      <w:r w:rsidR="00DB1B57" w:rsidRPr="00A40D26">
        <w:rPr>
          <w:sz w:val="20"/>
          <w:szCs w:val="20"/>
          <w:lang w:eastAsia="nl-NL"/>
        </w:rPr>
        <w:t>n</w:t>
      </w:r>
      <w:r w:rsidR="0043147E">
        <w:rPr>
          <w:sz w:val="20"/>
          <w:szCs w:val="20"/>
          <w:lang w:eastAsia="nl-NL"/>
        </w:rPr>
        <w:t xml:space="preserve"> del Sur</w:t>
      </w:r>
      <w:r w:rsidR="00DB1B57" w:rsidRPr="00A40D26">
        <w:rPr>
          <w:sz w:val="20"/>
          <w:szCs w:val="20"/>
          <w:lang w:eastAsia="nl-NL"/>
        </w:rPr>
        <w:t xml:space="preserve">, Sri Lanka, Sudan, Suriname, </w:t>
      </w:r>
      <w:r w:rsidR="0043147E" w:rsidRPr="00A40D26">
        <w:rPr>
          <w:sz w:val="20"/>
          <w:szCs w:val="20"/>
          <w:lang w:eastAsia="nl-NL"/>
        </w:rPr>
        <w:t>Suaziland</w:t>
      </w:r>
      <w:r w:rsidR="0043147E">
        <w:rPr>
          <w:sz w:val="20"/>
          <w:szCs w:val="20"/>
          <w:lang w:eastAsia="nl-NL"/>
        </w:rPr>
        <w:t>ia, Siria, Tayikistán, Tanzania, T</w:t>
      </w:r>
      <w:r w:rsidR="00DB1B57" w:rsidRPr="00A40D26">
        <w:rPr>
          <w:sz w:val="20"/>
          <w:szCs w:val="20"/>
          <w:lang w:eastAsia="nl-NL"/>
        </w:rPr>
        <w:t>ailand</w:t>
      </w:r>
      <w:r w:rsidR="0043147E">
        <w:rPr>
          <w:sz w:val="20"/>
          <w:szCs w:val="20"/>
          <w:lang w:eastAsia="nl-NL"/>
        </w:rPr>
        <w:t>ia, Timor Oriental, Togo, Tonga, Trinidad y Tobago, Túnez, Turk</w:t>
      </w:r>
      <w:r w:rsidR="0043147E">
        <w:rPr>
          <w:sz w:val="20"/>
          <w:szCs w:val="20"/>
          <w:lang w:eastAsia="nl-NL"/>
        </w:rPr>
        <w:softHyphen/>
        <w:t>menistán, Tuvalu, Uganda, Uc</w:t>
      </w:r>
      <w:r w:rsidR="0043147E" w:rsidRPr="00A40D26">
        <w:rPr>
          <w:sz w:val="20"/>
          <w:szCs w:val="20"/>
          <w:lang w:eastAsia="nl-NL"/>
        </w:rPr>
        <w:t>rani</w:t>
      </w:r>
      <w:r w:rsidR="0043147E">
        <w:rPr>
          <w:sz w:val="20"/>
          <w:szCs w:val="20"/>
          <w:lang w:eastAsia="nl-NL"/>
        </w:rPr>
        <w:t>a</w:t>
      </w:r>
      <w:r w:rsidR="00DB1B57" w:rsidRPr="00A40D26">
        <w:rPr>
          <w:sz w:val="20"/>
          <w:szCs w:val="20"/>
          <w:lang w:eastAsia="nl-NL"/>
        </w:rPr>
        <w:t xml:space="preserve">, Uruguay, </w:t>
      </w:r>
      <w:r w:rsidR="0043147E" w:rsidRPr="00A40D26">
        <w:rPr>
          <w:sz w:val="20"/>
          <w:szCs w:val="20"/>
          <w:lang w:eastAsia="nl-NL"/>
        </w:rPr>
        <w:t>Uzbekistán</w:t>
      </w:r>
      <w:r w:rsidR="00DB1B57" w:rsidRPr="00A40D26">
        <w:rPr>
          <w:sz w:val="20"/>
          <w:szCs w:val="20"/>
          <w:lang w:eastAsia="nl-NL"/>
        </w:rPr>
        <w:t xml:space="preserve">, </w:t>
      </w:r>
      <w:r w:rsidR="0043147E">
        <w:rPr>
          <w:sz w:val="20"/>
          <w:szCs w:val="20"/>
          <w:lang w:eastAsia="nl-NL"/>
        </w:rPr>
        <w:t>Islas Vírgenes de EEUU</w:t>
      </w:r>
      <w:r w:rsidR="00DB1B57" w:rsidRPr="00A40D26">
        <w:rPr>
          <w:sz w:val="20"/>
          <w:szCs w:val="20"/>
          <w:lang w:eastAsia="nl-NL"/>
        </w:rPr>
        <w:t>,</w:t>
      </w:r>
      <w:r w:rsidR="00F81922" w:rsidRPr="00A40D26">
        <w:rPr>
          <w:sz w:val="20"/>
          <w:szCs w:val="20"/>
          <w:lang w:eastAsia="nl-NL"/>
        </w:rPr>
        <w:t xml:space="preserve"> </w:t>
      </w:r>
      <w:r w:rsidR="00DB1B57" w:rsidRPr="00A40D26">
        <w:rPr>
          <w:sz w:val="20"/>
          <w:szCs w:val="20"/>
          <w:lang w:eastAsia="nl-NL"/>
        </w:rPr>
        <w:t>Vanuatu, Venezuela,</w:t>
      </w:r>
      <w:r w:rsidR="001D1ACF">
        <w:rPr>
          <w:sz w:val="20"/>
          <w:szCs w:val="20"/>
          <w:lang w:eastAsia="nl-NL"/>
        </w:rPr>
        <w:t xml:space="preserve"> Vietnam, Yemen, Zambia, Zimbabu</w:t>
      </w:r>
      <w:r w:rsidR="00DB1B57" w:rsidRPr="00A40D26">
        <w:rPr>
          <w:sz w:val="20"/>
          <w:szCs w:val="20"/>
          <w:lang w:eastAsia="nl-NL"/>
        </w:rPr>
        <w:t>e.</w:t>
      </w:r>
    </w:p>
    <w:p w:rsidR="003066D8" w:rsidRPr="00A40D26" w:rsidRDefault="003066D8" w:rsidP="00DB1B57">
      <w:pPr>
        <w:jc w:val="both"/>
        <w:rPr>
          <w:sz w:val="20"/>
          <w:szCs w:val="20"/>
          <w:lang w:eastAsia="nl-NL"/>
        </w:rPr>
      </w:pPr>
    </w:p>
    <w:p w:rsidR="00F81922" w:rsidRPr="00A40D26" w:rsidRDefault="008D5475"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r>
        <w:rPr>
          <w:b/>
          <w:sz w:val="20"/>
          <w:szCs w:val="20"/>
        </w:rPr>
        <w:pict>
          <v:rect id="_x0000_i1028" style="width:0;height:1.5pt" o:hralign="center" o:bullet="t" o:hrstd="t" o:hr="t" fillcolor="#a0a0a0" stroked="f"/>
        </w:pict>
      </w:r>
    </w:p>
    <w:p w:rsidR="00F81922" w:rsidRPr="00A40D26" w:rsidRDefault="00F81922"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p>
    <w:p w:rsidR="00F81922" w:rsidRPr="00A40D26" w:rsidRDefault="00F81922">
      <w:pPr>
        <w:rPr>
          <w:b/>
          <w:caps/>
          <w:sz w:val="20"/>
          <w:szCs w:val="20"/>
        </w:rPr>
      </w:pPr>
      <w:r w:rsidRPr="00A40D26">
        <w:rPr>
          <w:b/>
          <w:caps/>
          <w:sz w:val="20"/>
          <w:szCs w:val="20"/>
        </w:rPr>
        <w:br w:type="page"/>
      </w:r>
    </w:p>
    <w:p w:rsidR="00475697" w:rsidRPr="00A40D26" w:rsidRDefault="00AF239B"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r w:rsidRPr="00A40D26">
        <w:rPr>
          <w:b/>
          <w:caps/>
          <w:sz w:val="20"/>
          <w:szCs w:val="20"/>
        </w:rPr>
        <w:lastRenderedPageBreak/>
        <w:t>APPENDICE</w:t>
      </w:r>
      <w:r w:rsidR="00475697" w:rsidRPr="00A40D26">
        <w:rPr>
          <w:b/>
          <w:caps/>
          <w:sz w:val="20"/>
          <w:szCs w:val="20"/>
        </w:rPr>
        <w:t xml:space="preserve"> C. </w:t>
      </w:r>
      <w:r w:rsidRPr="00A40D26">
        <w:rPr>
          <w:b/>
          <w:caps/>
          <w:sz w:val="20"/>
          <w:szCs w:val="20"/>
        </w:rPr>
        <w:t xml:space="preserve">El LOGOTIPO de </w:t>
      </w:r>
      <w:r w:rsidR="003066D8" w:rsidRPr="00A40D26">
        <w:rPr>
          <w:b/>
          <w:caps/>
          <w:sz w:val="20"/>
          <w:szCs w:val="20"/>
        </w:rPr>
        <w:t xml:space="preserve"> </w:t>
      </w:r>
      <w:r w:rsidR="00475697" w:rsidRPr="00A40D26">
        <w:rPr>
          <w:b/>
          <w:caps/>
          <w:sz w:val="20"/>
          <w:szCs w:val="20"/>
        </w:rPr>
        <w:t>ILS</w:t>
      </w:r>
    </w:p>
    <w:p w:rsidR="00475697" w:rsidRPr="00A40D26" w:rsidRDefault="00475697" w:rsidP="00894E46">
      <w:pPr>
        <w:tabs>
          <w:tab w:val="left" w:pos="900"/>
        </w:tabs>
        <w:jc w:val="both"/>
        <w:rPr>
          <w:sz w:val="20"/>
          <w:szCs w:val="20"/>
        </w:rPr>
      </w:pPr>
    </w:p>
    <w:tbl>
      <w:tblPr>
        <w:tblW w:w="6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039"/>
      </w:tblGrid>
      <w:tr w:rsidR="004474AE" w:rsidRPr="00A40D26" w:rsidTr="00894E46">
        <w:trPr>
          <w:jc w:val="center"/>
        </w:trPr>
        <w:tc>
          <w:tcPr>
            <w:tcW w:w="3119" w:type="dxa"/>
            <w:shd w:val="clear" w:color="auto" w:fill="FFFF00"/>
          </w:tcPr>
          <w:p w:rsidR="00475697" w:rsidRPr="00A40D26" w:rsidRDefault="00475697" w:rsidP="008E2F7E">
            <w:pPr>
              <w:tabs>
                <w:tab w:val="left" w:pos="900"/>
              </w:tabs>
              <w:jc w:val="both"/>
              <w:rPr>
                <w:b/>
                <w:sz w:val="20"/>
                <w:szCs w:val="20"/>
              </w:rPr>
            </w:pPr>
            <w:r w:rsidRPr="00A40D26">
              <w:rPr>
                <w:b/>
                <w:sz w:val="20"/>
                <w:szCs w:val="20"/>
              </w:rPr>
              <w:t>Logo</w:t>
            </w:r>
            <w:r w:rsidR="00AF239B" w:rsidRPr="00A40D26">
              <w:rPr>
                <w:b/>
                <w:sz w:val="20"/>
                <w:szCs w:val="20"/>
              </w:rPr>
              <w:t>tipo  en Colo</w:t>
            </w:r>
            <w:r w:rsidRPr="00A40D26">
              <w:rPr>
                <w:b/>
                <w:sz w:val="20"/>
                <w:szCs w:val="20"/>
              </w:rPr>
              <w:t>r</w:t>
            </w:r>
            <w:r w:rsidR="00AF239B" w:rsidRPr="00A40D26">
              <w:rPr>
                <w:b/>
                <w:sz w:val="20"/>
                <w:szCs w:val="20"/>
              </w:rPr>
              <w:t>es</w:t>
            </w:r>
          </w:p>
        </w:tc>
        <w:tc>
          <w:tcPr>
            <w:tcW w:w="3039" w:type="dxa"/>
            <w:shd w:val="clear" w:color="auto" w:fill="FFFF00"/>
          </w:tcPr>
          <w:p w:rsidR="00475697" w:rsidRPr="00A40D26" w:rsidRDefault="00475697" w:rsidP="00AF239B">
            <w:pPr>
              <w:tabs>
                <w:tab w:val="left" w:pos="900"/>
              </w:tabs>
              <w:jc w:val="both"/>
              <w:rPr>
                <w:sz w:val="20"/>
                <w:szCs w:val="20"/>
              </w:rPr>
            </w:pPr>
            <w:r w:rsidRPr="00A40D26">
              <w:rPr>
                <w:b/>
                <w:sz w:val="20"/>
                <w:szCs w:val="20"/>
              </w:rPr>
              <w:t>Logo</w:t>
            </w:r>
            <w:r w:rsidR="00AF239B" w:rsidRPr="00A40D26">
              <w:rPr>
                <w:b/>
                <w:sz w:val="20"/>
                <w:szCs w:val="20"/>
              </w:rPr>
              <w:t>tipo en Blanco y Negro</w:t>
            </w:r>
          </w:p>
        </w:tc>
      </w:tr>
      <w:tr w:rsidR="00475697" w:rsidRPr="00A40D26" w:rsidTr="00894E46">
        <w:trPr>
          <w:jc w:val="center"/>
        </w:trPr>
        <w:tc>
          <w:tcPr>
            <w:tcW w:w="3119" w:type="dxa"/>
          </w:tcPr>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center"/>
              <w:rPr>
                <w:b/>
                <w:sz w:val="20"/>
                <w:szCs w:val="20"/>
              </w:rPr>
            </w:pPr>
            <w:r w:rsidRPr="00A40D26">
              <w:rPr>
                <w:noProof/>
                <w:sz w:val="20"/>
                <w:szCs w:val="20"/>
                <w:lang w:val="es-AR" w:eastAsia="es-AR"/>
              </w:rPr>
              <w:drawing>
                <wp:anchor distT="0" distB="0" distL="114300" distR="114300" simplePos="0" relativeHeight="251668480" behindDoc="0" locked="0" layoutInCell="1" allowOverlap="1" wp14:anchorId="244EB058" wp14:editId="79CFD3BE">
                  <wp:simplePos x="0" y="0"/>
                  <wp:positionH relativeFrom="column">
                    <wp:posOffset>375285</wp:posOffset>
                  </wp:positionH>
                  <wp:positionV relativeFrom="paragraph">
                    <wp:posOffset>-1162050</wp:posOffset>
                  </wp:positionV>
                  <wp:extent cx="1117600" cy="1117600"/>
                  <wp:effectExtent l="0" t="0" r="6350" b="6350"/>
                  <wp:wrapSquare wrapText="bothSides"/>
                  <wp:docPr id="10" name="Afbeelding 2" descr="Logo ILS 3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LS 3D 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D26">
              <w:rPr>
                <w:b/>
                <w:sz w:val="20"/>
                <w:szCs w:val="20"/>
              </w:rPr>
              <w:t xml:space="preserve"> World Water Safety</w:t>
            </w:r>
          </w:p>
        </w:tc>
        <w:tc>
          <w:tcPr>
            <w:tcW w:w="3039" w:type="dxa"/>
          </w:tcPr>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both"/>
              <w:rPr>
                <w:sz w:val="20"/>
                <w:szCs w:val="20"/>
              </w:rPr>
            </w:pPr>
          </w:p>
          <w:p w:rsidR="00475697" w:rsidRPr="00A40D26" w:rsidRDefault="00475697" w:rsidP="008E2F7E">
            <w:pPr>
              <w:tabs>
                <w:tab w:val="left" w:pos="900"/>
              </w:tabs>
              <w:jc w:val="center"/>
              <w:rPr>
                <w:b/>
                <w:sz w:val="20"/>
                <w:szCs w:val="20"/>
              </w:rPr>
            </w:pPr>
            <w:r w:rsidRPr="00A40D26">
              <w:rPr>
                <w:b/>
                <w:noProof/>
                <w:sz w:val="20"/>
                <w:szCs w:val="20"/>
                <w:lang w:val="es-AR" w:eastAsia="es-AR"/>
              </w:rPr>
              <w:drawing>
                <wp:anchor distT="0" distB="0" distL="114300" distR="114300" simplePos="0" relativeHeight="251669504" behindDoc="0" locked="0" layoutInCell="1" allowOverlap="1" wp14:anchorId="34FB0D92" wp14:editId="1E446319">
                  <wp:simplePos x="0" y="0"/>
                  <wp:positionH relativeFrom="column">
                    <wp:posOffset>400685</wp:posOffset>
                  </wp:positionH>
                  <wp:positionV relativeFrom="paragraph">
                    <wp:posOffset>-1097280</wp:posOffset>
                  </wp:positionV>
                  <wp:extent cx="1117600" cy="1075055"/>
                  <wp:effectExtent l="0" t="0" r="6350" b="0"/>
                  <wp:wrapSquare wrapText="bothSides"/>
                  <wp:docPr id="11" name="Afbeelding 3" descr="Logo IL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LS BW"/>
                          <pic:cNvPicPr>
                            <a:picLocks noChangeAspect="1" noChangeArrowheads="1"/>
                          </pic:cNvPicPr>
                        </pic:nvPicPr>
                        <pic:blipFill>
                          <a:blip r:embed="rId13" cstate="print">
                            <a:extLst>
                              <a:ext uri="{28A0092B-C50C-407E-A947-70E740481C1C}">
                                <a14:useLocalDpi xmlns:a14="http://schemas.microsoft.com/office/drawing/2010/main" val="0"/>
                              </a:ext>
                            </a:extLst>
                          </a:blip>
                          <a:srcRect t="2324"/>
                          <a:stretch>
                            <a:fillRect/>
                          </a:stretch>
                        </pic:blipFill>
                        <pic:spPr bwMode="auto">
                          <a:xfrm>
                            <a:off x="0" y="0"/>
                            <a:ext cx="111760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D26">
              <w:rPr>
                <w:b/>
                <w:sz w:val="20"/>
                <w:szCs w:val="20"/>
              </w:rPr>
              <w:t xml:space="preserve"> World Water Safety</w:t>
            </w:r>
          </w:p>
          <w:p w:rsidR="00475697" w:rsidRPr="00A40D26" w:rsidRDefault="00475697" w:rsidP="008E2F7E">
            <w:pPr>
              <w:tabs>
                <w:tab w:val="left" w:pos="900"/>
              </w:tabs>
              <w:jc w:val="both"/>
              <w:rPr>
                <w:sz w:val="20"/>
                <w:szCs w:val="20"/>
              </w:rPr>
            </w:pPr>
          </w:p>
        </w:tc>
      </w:tr>
    </w:tbl>
    <w:p w:rsidR="00475697" w:rsidRPr="00A40D26" w:rsidRDefault="00475697" w:rsidP="00894E46">
      <w:pPr>
        <w:tabs>
          <w:tab w:val="left" w:pos="900"/>
        </w:tabs>
        <w:ind w:left="720"/>
        <w:jc w:val="both"/>
        <w:rPr>
          <w:sz w:val="20"/>
          <w:szCs w:val="20"/>
        </w:rPr>
      </w:pPr>
    </w:p>
    <w:p w:rsidR="00AF239B" w:rsidRPr="00A40D26" w:rsidRDefault="00AF239B" w:rsidP="00AF239B">
      <w:pPr>
        <w:numPr>
          <w:ilvl w:val="0"/>
          <w:numId w:val="7"/>
        </w:numPr>
        <w:tabs>
          <w:tab w:val="clear" w:pos="1440"/>
          <w:tab w:val="left" w:pos="45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s>
        <w:suppressAutoHyphens/>
        <w:ind w:left="459" w:right="610" w:hanging="283"/>
        <w:jc w:val="both"/>
        <w:rPr>
          <w:spacing w:val="-2"/>
          <w:sz w:val="20"/>
          <w:szCs w:val="20"/>
        </w:rPr>
      </w:pPr>
      <w:r w:rsidRPr="00A40D26">
        <w:rPr>
          <w:spacing w:val="-2"/>
          <w:sz w:val="20"/>
          <w:szCs w:val="20"/>
        </w:rPr>
        <w:t>Los círculos, el agua y las líneas y las palabras "</w:t>
      </w:r>
      <w:proofErr w:type="spellStart"/>
      <w:r w:rsidRPr="00A40D26">
        <w:rPr>
          <w:spacing w:val="-2"/>
          <w:sz w:val="20"/>
          <w:szCs w:val="20"/>
        </w:rPr>
        <w:t>World</w:t>
      </w:r>
      <w:proofErr w:type="spellEnd"/>
      <w:r w:rsidRPr="00A40D26">
        <w:rPr>
          <w:spacing w:val="-2"/>
          <w:sz w:val="20"/>
          <w:szCs w:val="20"/>
        </w:rPr>
        <w:t xml:space="preserve"> </w:t>
      </w:r>
      <w:proofErr w:type="spellStart"/>
      <w:r w:rsidRPr="00A40D26">
        <w:rPr>
          <w:spacing w:val="-2"/>
          <w:sz w:val="20"/>
          <w:szCs w:val="20"/>
        </w:rPr>
        <w:t>Water</w:t>
      </w:r>
      <w:proofErr w:type="spellEnd"/>
      <w:r w:rsidRPr="00A40D26">
        <w:rPr>
          <w:spacing w:val="-2"/>
          <w:sz w:val="20"/>
          <w:szCs w:val="20"/>
        </w:rPr>
        <w:t xml:space="preserve"> Safety" </w:t>
      </w:r>
      <w:r w:rsidR="00DC0400">
        <w:rPr>
          <w:spacing w:val="-2"/>
          <w:sz w:val="20"/>
          <w:szCs w:val="20"/>
        </w:rPr>
        <w:t xml:space="preserve">(Seguridad Mundial del Agua </w:t>
      </w:r>
      <w:r w:rsidRPr="00A40D26">
        <w:rPr>
          <w:spacing w:val="-2"/>
          <w:sz w:val="20"/>
          <w:szCs w:val="20"/>
        </w:rPr>
        <w:t>se imprimen en azul proceso.</w:t>
      </w:r>
    </w:p>
    <w:p w:rsidR="00AF239B" w:rsidRPr="00A40D26" w:rsidRDefault="00AF239B" w:rsidP="00AF239B">
      <w:pPr>
        <w:numPr>
          <w:ilvl w:val="0"/>
          <w:numId w:val="7"/>
        </w:numPr>
        <w:tabs>
          <w:tab w:val="clear" w:pos="1440"/>
          <w:tab w:val="left" w:pos="45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s>
        <w:suppressAutoHyphens/>
        <w:ind w:left="459" w:right="610" w:hanging="283"/>
        <w:jc w:val="both"/>
        <w:rPr>
          <w:spacing w:val="-2"/>
          <w:sz w:val="20"/>
          <w:szCs w:val="20"/>
        </w:rPr>
      </w:pPr>
      <w:r w:rsidRPr="00A40D26">
        <w:rPr>
          <w:spacing w:val="-2"/>
          <w:sz w:val="20"/>
          <w:szCs w:val="20"/>
        </w:rPr>
        <w:t>Las</w:t>
      </w:r>
      <w:r w:rsidR="00DC0400">
        <w:rPr>
          <w:spacing w:val="-2"/>
          <w:sz w:val="20"/>
          <w:szCs w:val="20"/>
        </w:rPr>
        <w:t xml:space="preserve"> letras "ILS" e</w:t>
      </w:r>
      <w:r w:rsidRPr="00A40D26">
        <w:rPr>
          <w:spacing w:val="-2"/>
          <w:sz w:val="20"/>
          <w:szCs w:val="20"/>
        </w:rPr>
        <w:t xml:space="preserve"> "INTERNATIONAL LIFE SAVING" se imprimen en rojo cálido.</w:t>
      </w:r>
    </w:p>
    <w:p w:rsidR="00167073" w:rsidRPr="00A40D26" w:rsidRDefault="00167073" w:rsidP="00167073">
      <w:pPr>
        <w:numPr>
          <w:ilvl w:val="0"/>
          <w:numId w:val="7"/>
        </w:numPr>
        <w:tabs>
          <w:tab w:val="clear" w:pos="1440"/>
          <w:tab w:val="left" w:pos="45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s>
        <w:suppressAutoHyphens/>
        <w:ind w:left="459" w:right="610" w:hanging="283"/>
        <w:jc w:val="both"/>
        <w:rPr>
          <w:spacing w:val="-2"/>
          <w:sz w:val="20"/>
          <w:szCs w:val="20"/>
        </w:rPr>
      </w:pPr>
      <w:r w:rsidRPr="00A40D26">
        <w:rPr>
          <w:spacing w:val="-2"/>
          <w:sz w:val="20"/>
          <w:szCs w:val="20"/>
        </w:rPr>
        <w:t xml:space="preserve">Los cordones están impresos en oro amarillo; </w:t>
      </w:r>
      <w:r w:rsidR="003202A2" w:rsidRPr="00A40D26">
        <w:rPr>
          <w:spacing w:val="-2"/>
          <w:sz w:val="20"/>
          <w:szCs w:val="20"/>
        </w:rPr>
        <w:t>está</w:t>
      </w:r>
      <w:r w:rsidRPr="00A40D26">
        <w:rPr>
          <w:spacing w:val="-2"/>
          <w:sz w:val="20"/>
          <w:szCs w:val="20"/>
        </w:rPr>
        <w:t xml:space="preserve"> permitido que el entor</w:t>
      </w:r>
      <w:r w:rsidR="00DC0400">
        <w:rPr>
          <w:spacing w:val="-2"/>
          <w:sz w:val="20"/>
          <w:szCs w:val="20"/>
        </w:rPr>
        <w:t>no de los cordones sea impreso</w:t>
      </w:r>
      <w:r w:rsidRPr="00A40D26">
        <w:rPr>
          <w:spacing w:val="-2"/>
          <w:sz w:val="20"/>
          <w:szCs w:val="20"/>
        </w:rPr>
        <w:t xml:space="preserve"> en azul  proceso.</w:t>
      </w:r>
    </w:p>
    <w:p w:rsidR="00475697" w:rsidRPr="00A40D26" w:rsidRDefault="00167073" w:rsidP="00BB1143">
      <w:pPr>
        <w:numPr>
          <w:ilvl w:val="0"/>
          <w:numId w:val="7"/>
        </w:numPr>
        <w:tabs>
          <w:tab w:val="clear" w:pos="1440"/>
          <w:tab w:val="left" w:pos="45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s>
        <w:suppressAutoHyphens/>
        <w:ind w:left="459" w:right="610" w:hanging="283"/>
        <w:jc w:val="both"/>
        <w:rPr>
          <w:spacing w:val="-2"/>
          <w:sz w:val="20"/>
          <w:szCs w:val="20"/>
        </w:rPr>
      </w:pPr>
      <w:r w:rsidRPr="00A40D26">
        <w:rPr>
          <w:spacing w:val="-2"/>
          <w:sz w:val="20"/>
          <w:szCs w:val="20"/>
        </w:rPr>
        <w:t xml:space="preserve">Las letras de </w:t>
      </w:r>
      <w:r w:rsidR="00475697" w:rsidRPr="00A40D26">
        <w:rPr>
          <w:spacing w:val="-2"/>
          <w:sz w:val="20"/>
          <w:szCs w:val="20"/>
        </w:rPr>
        <w:t xml:space="preserve"> </w:t>
      </w:r>
      <w:proofErr w:type="spellStart"/>
      <w:r w:rsidR="00475697" w:rsidRPr="00A40D26">
        <w:rPr>
          <w:spacing w:val="-2"/>
          <w:sz w:val="20"/>
          <w:szCs w:val="20"/>
        </w:rPr>
        <w:t>World</w:t>
      </w:r>
      <w:proofErr w:type="spellEnd"/>
      <w:r w:rsidR="00475697" w:rsidRPr="00A40D26">
        <w:rPr>
          <w:spacing w:val="-2"/>
          <w:sz w:val="20"/>
          <w:szCs w:val="20"/>
        </w:rPr>
        <w:t xml:space="preserve"> </w:t>
      </w:r>
      <w:proofErr w:type="spellStart"/>
      <w:r w:rsidR="00475697" w:rsidRPr="00A40D26">
        <w:rPr>
          <w:spacing w:val="-2"/>
          <w:sz w:val="20"/>
          <w:szCs w:val="20"/>
        </w:rPr>
        <w:t>Water</w:t>
      </w:r>
      <w:proofErr w:type="spellEnd"/>
      <w:r w:rsidR="00475697" w:rsidRPr="00A40D26">
        <w:rPr>
          <w:spacing w:val="-2"/>
          <w:sz w:val="20"/>
          <w:szCs w:val="20"/>
        </w:rPr>
        <w:t xml:space="preserve"> Safety </w:t>
      </w:r>
      <w:r w:rsidR="00DC0400">
        <w:rPr>
          <w:spacing w:val="-2"/>
          <w:sz w:val="20"/>
          <w:szCs w:val="20"/>
        </w:rPr>
        <w:t>son impresas</w:t>
      </w:r>
      <w:r w:rsidRPr="00A40D26">
        <w:rPr>
          <w:spacing w:val="-2"/>
          <w:sz w:val="20"/>
          <w:szCs w:val="20"/>
        </w:rPr>
        <w:t xml:space="preserve"> en</w:t>
      </w:r>
      <w:r w:rsidR="00475697" w:rsidRPr="00A40D26">
        <w:rPr>
          <w:spacing w:val="-2"/>
          <w:sz w:val="20"/>
          <w:szCs w:val="20"/>
        </w:rPr>
        <w:t xml:space="preserve"> Arial </w:t>
      </w:r>
      <w:r w:rsidRPr="00A40D26">
        <w:rPr>
          <w:spacing w:val="-2"/>
          <w:sz w:val="20"/>
          <w:szCs w:val="20"/>
        </w:rPr>
        <w:t>en Negrita</w:t>
      </w:r>
      <w:r w:rsidR="00475697" w:rsidRPr="00A40D26">
        <w:rPr>
          <w:spacing w:val="-2"/>
          <w:sz w:val="20"/>
          <w:szCs w:val="20"/>
        </w:rPr>
        <w:t>.</w:t>
      </w:r>
    </w:p>
    <w:p w:rsidR="00167073" w:rsidRPr="00A40D26" w:rsidRDefault="00167073" w:rsidP="00167073">
      <w:pPr>
        <w:tabs>
          <w:tab w:val="left" w:pos="45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s>
        <w:suppressAutoHyphens/>
        <w:ind w:left="459" w:right="610"/>
        <w:jc w:val="both"/>
        <w:rPr>
          <w:spacing w:val="-2"/>
          <w:sz w:val="20"/>
          <w:szCs w:val="20"/>
        </w:rPr>
      </w:pPr>
    </w:p>
    <w:p w:rsidR="00475697" w:rsidRPr="00A40D26" w:rsidRDefault="00475697" w:rsidP="00F81922">
      <w:pPr>
        <w:tabs>
          <w:tab w:val="left" w:pos="769"/>
          <w:tab w:val="left" w:pos="1414"/>
        </w:tabs>
        <w:jc w:val="center"/>
        <w:rPr>
          <w:b/>
          <w:sz w:val="20"/>
          <w:szCs w:val="20"/>
        </w:rPr>
      </w:pPr>
    </w:p>
    <w:p w:rsidR="00F81922" w:rsidRPr="00A40D26" w:rsidRDefault="008D5475" w:rsidP="00F81922">
      <w:pPr>
        <w:tabs>
          <w:tab w:val="left" w:pos="769"/>
          <w:tab w:val="left" w:pos="1414"/>
        </w:tabs>
        <w:jc w:val="center"/>
        <w:rPr>
          <w:b/>
          <w:bCs/>
          <w:sz w:val="20"/>
          <w:szCs w:val="20"/>
        </w:rPr>
      </w:pPr>
      <w:r>
        <w:rPr>
          <w:b/>
          <w:sz w:val="20"/>
          <w:szCs w:val="20"/>
        </w:rPr>
        <w:pict>
          <v:rect id="_x0000_i1029" style="width:0;height:1.5pt" o:hralign="center" o:bullet="t" o:hrstd="t" o:hr="t" fillcolor="#a0a0a0" stroked="f"/>
        </w:pict>
      </w:r>
    </w:p>
    <w:p w:rsidR="00F81922" w:rsidRPr="00A40D26" w:rsidRDefault="00F81922"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p>
    <w:p w:rsidR="00475697" w:rsidRPr="00A40D26" w:rsidRDefault="00167073"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r w:rsidRPr="00A40D26">
        <w:rPr>
          <w:b/>
          <w:caps/>
          <w:sz w:val="20"/>
          <w:szCs w:val="20"/>
        </w:rPr>
        <w:t>AP</w:t>
      </w:r>
      <w:r w:rsidR="00475697" w:rsidRPr="00A40D26">
        <w:rPr>
          <w:b/>
          <w:caps/>
          <w:sz w:val="20"/>
          <w:szCs w:val="20"/>
        </w:rPr>
        <w:t>ENDI</w:t>
      </w:r>
      <w:r w:rsidRPr="00A40D26">
        <w:rPr>
          <w:b/>
          <w:caps/>
          <w:sz w:val="20"/>
          <w:szCs w:val="20"/>
        </w:rPr>
        <w:t>CE</w:t>
      </w:r>
      <w:r w:rsidR="00475697" w:rsidRPr="00A40D26">
        <w:rPr>
          <w:b/>
          <w:caps/>
          <w:sz w:val="20"/>
          <w:szCs w:val="20"/>
        </w:rPr>
        <w:t xml:space="preserve"> D. </w:t>
      </w:r>
      <w:r w:rsidRPr="00A40D26">
        <w:rPr>
          <w:b/>
          <w:caps/>
          <w:sz w:val="20"/>
          <w:szCs w:val="20"/>
        </w:rPr>
        <w:t xml:space="preserve">La BANDERA </w:t>
      </w:r>
      <w:r w:rsidR="003066D8" w:rsidRPr="00A40D26">
        <w:rPr>
          <w:b/>
          <w:caps/>
          <w:sz w:val="20"/>
          <w:szCs w:val="20"/>
        </w:rPr>
        <w:t xml:space="preserve"> </w:t>
      </w:r>
      <w:r w:rsidR="00475697" w:rsidRPr="00A40D26">
        <w:rPr>
          <w:b/>
          <w:caps/>
          <w:sz w:val="20"/>
          <w:szCs w:val="20"/>
        </w:rPr>
        <w:t xml:space="preserve">ILS </w:t>
      </w:r>
    </w:p>
    <w:p w:rsidR="00475697" w:rsidRPr="00A40D26" w:rsidRDefault="00475697" w:rsidP="00894E46">
      <w:pPr>
        <w:rPr>
          <w:sz w:val="20"/>
          <w:szCs w:val="20"/>
        </w:rPr>
      </w:pPr>
    </w:p>
    <w:p w:rsidR="00475697" w:rsidRPr="00A40D26" w:rsidRDefault="00475697" w:rsidP="00894E46">
      <w:pPr>
        <w:jc w:val="center"/>
        <w:rPr>
          <w:sz w:val="20"/>
          <w:szCs w:val="20"/>
        </w:rPr>
      </w:pPr>
      <w:r w:rsidRPr="00A40D26">
        <w:rPr>
          <w:noProof/>
          <w:sz w:val="20"/>
          <w:szCs w:val="20"/>
          <w:lang w:val="es-AR" w:eastAsia="es-AR"/>
        </w:rPr>
        <w:drawing>
          <wp:inline distT="0" distB="0" distL="0" distR="0" wp14:anchorId="409A6D61" wp14:editId="7F62FE06">
            <wp:extent cx="4260850" cy="2917662"/>
            <wp:effectExtent l="0" t="0" r="6350" b="0"/>
            <wp:docPr id="9" name="Afbeelding 9" descr="ilsflag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sflagb copy"/>
                    <pic:cNvPicPr>
                      <a:picLocks noChangeAspect="1" noChangeArrowheads="1"/>
                    </pic:cNvPicPr>
                  </pic:nvPicPr>
                  <pic:blipFill>
                    <a:blip r:embed="rId14" cstate="print">
                      <a:extLst>
                        <a:ext uri="{28A0092B-C50C-407E-A947-70E740481C1C}">
                          <a14:useLocalDpi xmlns:a14="http://schemas.microsoft.com/office/drawing/2010/main" val="0"/>
                        </a:ext>
                      </a:extLst>
                    </a:blip>
                    <a:srcRect l="1913"/>
                    <a:stretch>
                      <a:fillRect/>
                    </a:stretch>
                  </pic:blipFill>
                  <pic:spPr bwMode="auto">
                    <a:xfrm>
                      <a:off x="0" y="0"/>
                      <a:ext cx="4262949" cy="2919099"/>
                    </a:xfrm>
                    <a:prstGeom prst="rect">
                      <a:avLst/>
                    </a:prstGeom>
                    <a:noFill/>
                    <a:ln>
                      <a:noFill/>
                    </a:ln>
                  </pic:spPr>
                </pic:pic>
              </a:graphicData>
            </a:graphic>
          </wp:inline>
        </w:drawing>
      </w:r>
    </w:p>
    <w:p w:rsidR="00475697" w:rsidRPr="00A40D26" w:rsidRDefault="00475697" w:rsidP="008E2F7E">
      <w:pPr>
        <w:tabs>
          <w:tab w:val="left" w:pos="769"/>
          <w:tab w:val="left" w:pos="1414"/>
        </w:tabs>
        <w:jc w:val="center"/>
        <w:rPr>
          <w:b/>
          <w:bCs/>
          <w:sz w:val="20"/>
          <w:szCs w:val="20"/>
        </w:rPr>
      </w:pPr>
    </w:p>
    <w:p w:rsidR="00DD1861" w:rsidRPr="00A40D26" w:rsidRDefault="00DD1861" w:rsidP="005C3796">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center"/>
        <w:rPr>
          <w:b/>
          <w:caps/>
          <w:sz w:val="20"/>
          <w:szCs w:val="20"/>
        </w:rPr>
      </w:pPr>
    </w:p>
    <w:p w:rsidR="00DD1861" w:rsidRPr="00A40D26" w:rsidRDefault="00DD1861">
      <w:pPr>
        <w:rPr>
          <w:b/>
          <w:caps/>
          <w:sz w:val="20"/>
          <w:szCs w:val="20"/>
        </w:rPr>
      </w:pPr>
    </w:p>
    <w:p w:rsidR="00475697" w:rsidRPr="00A40D26" w:rsidRDefault="00475697"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p>
    <w:p w:rsidR="00F81922" w:rsidRPr="00A40D26" w:rsidRDefault="00F81922">
      <w:pPr>
        <w:rPr>
          <w:b/>
          <w:caps/>
          <w:sz w:val="20"/>
          <w:szCs w:val="20"/>
        </w:rPr>
      </w:pPr>
      <w:r w:rsidRPr="00A40D26">
        <w:rPr>
          <w:b/>
          <w:caps/>
          <w:sz w:val="20"/>
          <w:szCs w:val="20"/>
        </w:rPr>
        <w:br w:type="page"/>
      </w:r>
    </w:p>
    <w:p w:rsidR="00FC1009" w:rsidRPr="00A40D26" w:rsidRDefault="00167073"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r w:rsidRPr="00A40D26">
        <w:rPr>
          <w:b/>
          <w:caps/>
          <w:sz w:val="20"/>
          <w:szCs w:val="20"/>
        </w:rPr>
        <w:lastRenderedPageBreak/>
        <w:t>AP</w:t>
      </w:r>
      <w:r w:rsidR="00FC1009" w:rsidRPr="00A40D26">
        <w:rPr>
          <w:b/>
          <w:caps/>
          <w:sz w:val="20"/>
          <w:szCs w:val="20"/>
        </w:rPr>
        <w:t>ENDI</w:t>
      </w:r>
      <w:r w:rsidRPr="00A40D26">
        <w:rPr>
          <w:b/>
          <w:caps/>
          <w:sz w:val="20"/>
          <w:szCs w:val="20"/>
        </w:rPr>
        <w:t xml:space="preserve">ce </w:t>
      </w:r>
      <w:r w:rsidR="00FC1009" w:rsidRPr="00A40D26">
        <w:rPr>
          <w:b/>
          <w:caps/>
          <w:sz w:val="20"/>
          <w:szCs w:val="20"/>
        </w:rPr>
        <w:t>E</w:t>
      </w:r>
      <w:r w:rsidR="00475697" w:rsidRPr="00A40D26">
        <w:rPr>
          <w:b/>
          <w:caps/>
          <w:sz w:val="20"/>
          <w:szCs w:val="20"/>
        </w:rPr>
        <w:t xml:space="preserve">. QUORUM </w:t>
      </w:r>
      <w:r w:rsidRPr="00A40D26">
        <w:rPr>
          <w:b/>
          <w:caps/>
          <w:sz w:val="20"/>
          <w:szCs w:val="20"/>
        </w:rPr>
        <w:t xml:space="preserve">Y mAYORIA </w:t>
      </w:r>
    </w:p>
    <w:p w:rsidR="008D44BA" w:rsidRPr="00A40D26" w:rsidRDefault="008D44BA" w:rsidP="0011246F">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18"/>
          <w:szCs w:val="20"/>
        </w:rPr>
      </w:pPr>
    </w:p>
    <w:tbl>
      <w:tblPr>
        <w:tblW w:w="935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992"/>
        <w:gridCol w:w="1559"/>
        <w:gridCol w:w="1843"/>
        <w:gridCol w:w="1843"/>
      </w:tblGrid>
      <w:tr w:rsidR="00167073" w:rsidRPr="00A40D26" w:rsidTr="00475697">
        <w:trPr>
          <w:trHeight w:val="207"/>
        </w:trPr>
        <w:tc>
          <w:tcPr>
            <w:tcW w:w="3118" w:type="dxa"/>
            <w:vMerge w:val="restart"/>
            <w:shd w:val="clear" w:color="auto" w:fill="CCFFFF"/>
            <w:tcMar>
              <w:top w:w="28" w:type="dxa"/>
              <w:left w:w="28" w:type="dxa"/>
              <w:bottom w:w="28" w:type="dxa"/>
              <w:right w:w="28" w:type="dxa"/>
            </w:tcMar>
          </w:tcPr>
          <w:p w:rsidR="00C66EE0" w:rsidRPr="00A40D26" w:rsidRDefault="00C66EE0" w:rsidP="00D97181">
            <w:pPr>
              <w:rPr>
                <w:b/>
                <w:sz w:val="18"/>
                <w:szCs w:val="18"/>
              </w:rPr>
            </w:pPr>
            <w:r w:rsidRPr="00A40D26">
              <w:rPr>
                <w:b/>
                <w:sz w:val="18"/>
                <w:szCs w:val="18"/>
              </w:rPr>
              <w:t>Ac</w:t>
            </w:r>
            <w:r w:rsidR="00167073" w:rsidRPr="00A40D26">
              <w:rPr>
                <w:b/>
                <w:sz w:val="18"/>
                <w:szCs w:val="18"/>
              </w:rPr>
              <w:t>ciones</w:t>
            </w:r>
          </w:p>
        </w:tc>
        <w:tc>
          <w:tcPr>
            <w:tcW w:w="992" w:type="dxa"/>
            <w:vMerge w:val="restart"/>
            <w:shd w:val="clear" w:color="auto" w:fill="CCFFFF"/>
          </w:tcPr>
          <w:p w:rsidR="00C66EE0" w:rsidRPr="00A40D26" w:rsidRDefault="00167073" w:rsidP="00167073">
            <w:pPr>
              <w:jc w:val="center"/>
              <w:rPr>
                <w:b/>
                <w:sz w:val="18"/>
                <w:szCs w:val="18"/>
              </w:rPr>
            </w:pPr>
            <w:r w:rsidRPr="00A40D26">
              <w:rPr>
                <w:b/>
                <w:sz w:val="18"/>
                <w:szCs w:val="18"/>
              </w:rPr>
              <w:t xml:space="preserve">Quorum y </w:t>
            </w:r>
            <w:r w:rsidR="00C66EE0" w:rsidRPr="00A40D26">
              <w:rPr>
                <w:b/>
                <w:sz w:val="18"/>
                <w:szCs w:val="18"/>
              </w:rPr>
              <w:t>Ma</w:t>
            </w:r>
            <w:r w:rsidRPr="00A40D26">
              <w:rPr>
                <w:b/>
                <w:sz w:val="18"/>
                <w:szCs w:val="18"/>
              </w:rPr>
              <w:t>yoría</w:t>
            </w:r>
          </w:p>
        </w:tc>
        <w:tc>
          <w:tcPr>
            <w:tcW w:w="1559" w:type="dxa"/>
            <w:vMerge w:val="restart"/>
            <w:shd w:val="clear" w:color="auto" w:fill="CCFFFF"/>
          </w:tcPr>
          <w:p w:rsidR="00C66EE0" w:rsidRPr="00A40D26" w:rsidRDefault="00C66EE0" w:rsidP="00167073">
            <w:pPr>
              <w:jc w:val="center"/>
              <w:rPr>
                <w:b/>
                <w:sz w:val="18"/>
                <w:szCs w:val="18"/>
              </w:rPr>
            </w:pPr>
            <w:r w:rsidRPr="00A40D26">
              <w:rPr>
                <w:b/>
                <w:sz w:val="18"/>
                <w:szCs w:val="18"/>
              </w:rPr>
              <w:t xml:space="preserve"> </w:t>
            </w:r>
            <w:r w:rsidR="00167073" w:rsidRPr="00A40D26">
              <w:rPr>
                <w:b/>
                <w:sz w:val="18"/>
                <w:szCs w:val="18"/>
              </w:rPr>
              <w:t xml:space="preserve">Asamblea </w:t>
            </w:r>
            <w:r w:rsidRPr="00A40D26">
              <w:rPr>
                <w:b/>
                <w:sz w:val="18"/>
                <w:szCs w:val="18"/>
              </w:rPr>
              <w:t xml:space="preserve">General </w:t>
            </w:r>
            <w:r w:rsidR="003202A2" w:rsidRPr="00A40D26">
              <w:rPr>
                <w:b/>
                <w:sz w:val="18"/>
                <w:szCs w:val="18"/>
              </w:rPr>
              <w:t>Anual</w:t>
            </w:r>
            <w:r w:rsidR="00167073" w:rsidRPr="00A40D26">
              <w:rPr>
                <w:b/>
                <w:sz w:val="18"/>
                <w:szCs w:val="18"/>
              </w:rPr>
              <w:t xml:space="preserve"> </w:t>
            </w:r>
            <w:r w:rsidRPr="00A40D26">
              <w:rPr>
                <w:b/>
                <w:sz w:val="18"/>
                <w:szCs w:val="18"/>
              </w:rPr>
              <w:t xml:space="preserve"> </w:t>
            </w:r>
          </w:p>
        </w:tc>
        <w:tc>
          <w:tcPr>
            <w:tcW w:w="1843" w:type="dxa"/>
            <w:vMerge w:val="restart"/>
            <w:shd w:val="clear" w:color="auto" w:fill="CCFFFF"/>
          </w:tcPr>
          <w:p w:rsidR="00C66EE0" w:rsidRPr="00A40D26" w:rsidRDefault="00167073" w:rsidP="00167073">
            <w:pPr>
              <w:jc w:val="center"/>
              <w:rPr>
                <w:b/>
                <w:sz w:val="18"/>
                <w:szCs w:val="18"/>
              </w:rPr>
            </w:pPr>
            <w:r w:rsidRPr="00A40D26">
              <w:rPr>
                <w:b/>
                <w:sz w:val="18"/>
                <w:szCs w:val="18"/>
              </w:rPr>
              <w:t xml:space="preserve">Asamblea General Electiva o Asamblea General Extraordinaria convocada por el 20 % de los Miembros Plenos </w:t>
            </w:r>
            <w:r w:rsidR="00C66EE0" w:rsidRPr="00A40D26">
              <w:rPr>
                <w:b/>
                <w:sz w:val="18"/>
                <w:szCs w:val="18"/>
              </w:rPr>
              <w:t xml:space="preserve"> </w:t>
            </w:r>
          </w:p>
        </w:tc>
        <w:tc>
          <w:tcPr>
            <w:tcW w:w="1843" w:type="dxa"/>
            <w:vMerge w:val="restart"/>
            <w:shd w:val="clear" w:color="auto" w:fill="CCFFFF"/>
          </w:tcPr>
          <w:p w:rsidR="00C66EE0" w:rsidRPr="00A40D26" w:rsidRDefault="00167073" w:rsidP="00167073">
            <w:pPr>
              <w:jc w:val="center"/>
              <w:rPr>
                <w:b/>
                <w:sz w:val="18"/>
                <w:szCs w:val="18"/>
              </w:rPr>
            </w:pPr>
            <w:r w:rsidRPr="00A40D26">
              <w:rPr>
                <w:b/>
                <w:sz w:val="18"/>
                <w:szCs w:val="18"/>
              </w:rPr>
              <w:t>Asamblea General Extraordinaria si es convocada por Asamblea general Electiva</w:t>
            </w:r>
          </w:p>
        </w:tc>
      </w:tr>
      <w:tr w:rsidR="00167073" w:rsidRPr="00A40D26" w:rsidTr="00475697">
        <w:trPr>
          <w:trHeight w:val="207"/>
        </w:trPr>
        <w:tc>
          <w:tcPr>
            <w:tcW w:w="3118" w:type="dxa"/>
            <w:vMerge/>
            <w:shd w:val="clear" w:color="auto" w:fill="CCFFFF"/>
            <w:tcMar>
              <w:top w:w="28" w:type="dxa"/>
              <w:left w:w="28" w:type="dxa"/>
              <w:bottom w:w="28" w:type="dxa"/>
              <w:right w:w="28" w:type="dxa"/>
            </w:tcMar>
          </w:tcPr>
          <w:p w:rsidR="00C66EE0" w:rsidRPr="00A40D26" w:rsidRDefault="00C66EE0" w:rsidP="00D97181">
            <w:pPr>
              <w:rPr>
                <w:sz w:val="18"/>
                <w:szCs w:val="18"/>
              </w:rPr>
            </w:pPr>
          </w:p>
        </w:tc>
        <w:tc>
          <w:tcPr>
            <w:tcW w:w="992" w:type="dxa"/>
            <w:vMerge/>
            <w:shd w:val="clear" w:color="auto" w:fill="CCFFFF"/>
          </w:tcPr>
          <w:p w:rsidR="00C66EE0" w:rsidRPr="00A40D26" w:rsidRDefault="00C66EE0" w:rsidP="00D97181">
            <w:pPr>
              <w:jc w:val="center"/>
              <w:rPr>
                <w:b/>
                <w:sz w:val="18"/>
                <w:szCs w:val="18"/>
              </w:rPr>
            </w:pPr>
          </w:p>
        </w:tc>
        <w:tc>
          <w:tcPr>
            <w:tcW w:w="1559" w:type="dxa"/>
            <w:vMerge/>
            <w:shd w:val="clear" w:color="auto" w:fill="CCFFFF"/>
          </w:tcPr>
          <w:p w:rsidR="00C66EE0" w:rsidRPr="00A40D26" w:rsidRDefault="00C66EE0" w:rsidP="00D97181">
            <w:pPr>
              <w:jc w:val="center"/>
              <w:rPr>
                <w:b/>
                <w:sz w:val="18"/>
                <w:szCs w:val="18"/>
              </w:rPr>
            </w:pPr>
          </w:p>
        </w:tc>
        <w:tc>
          <w:tcPr>
            <w:tcW w:w="1843" w:type="dxa"/>
            <w:vMerge/>
            <w:shd w:val="clear" w:color="auto" w:fill="CCFFFF"/>
          </w:tcPr>
          <w:p w:rsidR="00C66EE0" w:rsidRPr="00A40D26" w:rsidRDefault="00C66EE0" w:rsidP="00D97181">
            <w:pPr>
              <w:jc w:val="center"/>
              <w:rPr>
                <w:b/>
                <w:sz w:val="18"/>
                <w:szCs w:val="18"/>
              </w:rPr>
            </w:pPr>
          </w:p>
        </w:tc>
        <w:tc>
          <w:tcPr>
            <w:tcW w:w="1843" w:type="dxa"/>
            <w:vMerge/>
            <w:shd w:val="clear" w:color="auto" w:fill="CCFFFF"/>
          </w:tcPr>
          <w:p w:rsidR="00C66EE0" w:rsidRPr="00A40D26" w:rsidRDefault="00C66EE0" w:rsidP="00D97181">
            <w:pPr>
              <w:jc w:val="center"/>
              <w:rPr>
                <w:b/>
                <w:sz w:val="18"/>
                <w:szCs w:val="18"/>
              </w:rPr>
            </w:pPr>
          </w:p>
        </w:tc>
      </w:tr>
      <w:tr w:rsidR="00167073" w:rsidRPr="00A40D26" w:rsidTr="002A536B">
        <w:tc>
          <w:tcPr>
            <w:tcW w:w="3118" w:type="dxa"/>
            <w:tcMar>
              <w:top w:w="28" w:type="dxa"/>
              <w:left w:w="28" w:type="dxa"/>
              <w:bottom w:w="28" w:type="dxa"/>
              <w:right w:w="28" w:type="dxa"/>
            </w:tcMar>
          </w:tcPr>
          <w:p w:rsidR="00C66EE0" w:rsidRPr="00A40D26" w:rsidRDefault="00167073" w:rsidP="00167073">
            <w:pPr>
              <w:rPr>
                <w:sz w:val="18"/>
                <w:szCs w:val="18"/>
              </w:rPr>
            </w:pPr>
            <w:r w:rsidRPr="00A40D26">
              <w:rPr>
                <w:sz w:val="18"/>
                <w:szCs w:val="18"/>
              </w:rPr>
              <w:t xml:space="preserve">Decisión </w:t>
            </w:r>
            <w:r w:rsidR="00C66EE0" w:rsidRPr="00A40D26">
              <w:rPr>
                <w:sz w:val="18"/>
                <w:szCs w:val="18"/>
              </w:rPr>
              <w:t>Normal</w:t>
            </w:r>
          </w:p>
        </w:tc>
        <w:tc>
          <w:tcPr>
            <w:tcW w:w="992" w:type="dxa"/>
          </w:tcPr>
          <w:p w:rsidR="00C66EE0" w:rsidRPr="00A40D26" w:rsidRDefault="00C66EE0" w:rsidP="00D97181">
            <w:pPr>
              <w:jc w:val="both"/>
              <w:rPr>
                <w:sz w:val="18"/>
                <w:szCs w:val="18"/>
              </w:rPr>
            </w:pPr>
            <w:r w:rsidRPr="00A40D26">
              <w:rPr>
                <w:sz w:val="18"/>
                <w:szCs w:val="18"/>
              </w:rPr>
              <w:t>Quorum</w:t>
            </w:r>
          </w:p>
          <w:p w:rsidR="00C66EE0" w:rsidRPr="00A40D26" w:rsidRDefault="00FA313F" w:rsidP="00D97181">
            <w:pPr>
              <w:jc w:val="both"/>
              <w:rPr>
                <w:sz w:val="18"/>
                <w:szCs w:val="18"/>
              </w:rPr>
            </w:pPr>
            <w:r w:rsidRPr="00A40D26">
              <w:rPr>
                <w:sz w:val="18"/>
                <w:szCs w:val="18"/>
              </w:rPr>
              <w:t>Mayoría</w:t>
            </w:r>
          </w:p>
        </w:tc>
        <w:tc>
          <w:tcPr>
            <w:tcW w:w="1559" w:type="dxa"/>
          </w:tcPr>
          <w:p w:rsidR="00C66EE0" w:rsidRPr="00A40D26" w:rsidRDefault="00C66EE0" w:rsidP="00D97181">
            <w:pPr>
              <w:jc w:val="center"/>
              <w:rPr>
                <w:sz w:val="18"/>
                <w:szCs w:val="18"/>
              </w:rPr>
            </w:pPr>
            <w:r w:rsidRPr="00A40D26">
              <w:rPr>
                <w:sz w:val="18"/>
                <w:szCs w:val="18"/>
              </w:rPr>
              <w:t>75%</w:t>
            </w:r>
          </w:p>
          <w:p w:rsidR="00C66EE0" w:rsidRPr="00A40D26" w:rsidRDefault="00C66EE0" w:rsidP="00D97181">
            <w:pPr>
              <w:jc w:val="center"/>
              <w:rPr>
                <w:sz w:val="18"/>
                <w:szCs w:val="18"/>
              </w:rPr>
            </w:pPr>
            <w:r w:rsidRPr="00A40D26">
              <w:rPr>
                <w:sz w:val="18"/>
                <w:szCs w:val="18"/>
              </w:rPr>
              <w:t>50%+1</w:t>
            </w:r>
          </w:p>
        </w:tc>
        <w:tc>
          <w:tcPr>
            <w:tcW w:w="1843" w:type="dxa"/>
          </w:tcPr>
          <w:p w:rsidR="00C66EE0" w:rsidRPr="00A40D26" w:rsidRDefault="00C66EE0" w:rsidP="00D97181">
            <w:pPr>
              <w:jc w:val="center"/>
              <w:rPr>
                <w:sz w:val="18"/>
                <w:szCs w:val="18"/>
              </w:rPr>
            </w:pPr>
            <w:r w:rsidRPr="00A40D26">
              <w:rPr>
                <w:sz w:val="18"/>
                <w:szCs w:val="18"/>
              </w:rPr>
              <w:t>30%</w:t>
            </w:r>
          </w:p>
          <w:p w:rsidR="00C66EE0" w:rsidRPr="00A40D26" w:rsidRDefault="00C66EE0" w:rsidP="00D97181">
            <w:pPr>
              <w:jc w:val="center"/>
              <w:rPr>
                <w:sz w:val="18"/>
                <w:szCs w:val="18"/>
              </w:rPr>
            </w:pPr>
            <w:r w:rsidRPr="00A40D26">
              <w:rPr>
                <w:sz w:val="18"/>
                <w:szCs w:val="18"/>
              </w:rPr>
              <w:t>50%+1</w:t>
            </w:r>
          </w:p>
        </w:tc>
        <w:tc>
          <w:tcPr>
            <w:tcW w:w="1843" w:type="dxa"/>
          </w:tcPr>
          <w:p w:rsidR="00C66EE0" w:rsidRPr="00A40D26" w:rsidRDefault="00C66EE0" w:rsidP="00D97181">
            <w:pPr>
              <w:jc w:val="center"/>
              <w:rPr>
                <w:sz w:val="18"/>
                <w:szCs w:val="18"/>
              </w:rPr>
            </w:pPr>
            <w:r w:rsidRPr="00A40D26">
              <w:rPr>
                <w:sz w:val="18"/>
                <w:szCs w:val="18"/>
              </w:rPr>
              <w:t>30%</w:t>
            </w:r>
          </w:p>
          <w:p w:rsidR="00C66EE0" w:rsidRPr="00A40D26" w:rsidRDefault="00C66EE0" w:rsidP="00D97181">
            <w:pPr>
              <w:jc w:val="center"/>
              <w:rPr>
                <w:sz w:val="18"/>
                <w:szCs w:val="18"/>
              </w:rPr>
            </w:pPr>
            <w:r w:rsidRPr="00A40D26">
              <w:rPr>
                <w:sz w:val="18"/>
                <w:szCs w:val="18"/>
              </w:rPr>
              <w:t>50%+1</w:t>
            </w:r>
          </w:p>
        </w:tc>
      </w:tr>
      <w:tr w:rsidR="00167073" w:rsidRPr="00A40D26" w:rsidTr="002A536B">
        <w:tc>
          <w:tcPr>
            <w:tcW w:w="3118" w:type="dxa"/>
            <w:tcMar>
              <w:top w:w="28" w:type="dxa"/>
              <w:left w:w="28" w:type="dxa"/>
              <w:bottom w:w="28" w:type="dxa"/>
              <w:right w:w="28" w:type="dxa"/>
            </w:tcMar>
          </w:tcPr>
          <w:p w:rsidR="00C66EE0" w:rsidRPr="00A40D26" w:rsidRDefault="00A619E0" w:rsidP="00D97181">
            <w:pPr>
              <w:rPr>
                <w:sz w:val="18"/>
                <w:szCs w:val="18"/>
              </w:rPr>
            </w:pPr>
            <w:r w:rsidRPr="00A40D26">
              <w:rPr>
                <w:sz w:val="18"/>
                <w:szCs w:val="18"/>
              </w:rPr>
              <w:t>Ace</w:t>
            </w:r>
            <w:r w:rsidR="00C274A7">
              <w:rPr>
                <w:sz w:val="18"/>
                <w:szCs w:val="18"/>
              </w:rPr>
              <w:t>ptación de los Miembros Plenos</w:t>
            </w:r>
          </w:p>
        </w:tc>
        <w:tc>
          <w:tcPr>
            <w:tcW w:w="992" w:type="dxa"/>
          </w:tcPr>
          <w:p w:rsidR="00C66EE0" w:rsidRPr="00A40D26" w:rsidRDefault="00C66EE0" w:rsidP="00D97181">
            <w:pPr>
              <w:jc w:val="both"/>
              <w:rPr>
                <w:sz w:val="18"/>
                <w:szCs w:val="18"/>
              </w:rPr>
            </w:pPr>
            <w:r w:rsidRPr="00A40D26">
              <w:rPr>
                <w:sz w:val="18"/>
                <w:szCs w:val="18"/>
              </w:rPr>
              <w:t>Quorum</w:t>
            </w:r>
          </w:p>
          <w:p w:rsidR="00C66EE0" w:rsidRPr="00A40D26" w:rsidRDefault="00FA313F" w:rsidP="00D97181">
            <w:pPr>
              <w:jc w:val="both"/>
              <w:rPr>
                <w:sz w:val="18"/>
                <w:szCs w:val="18"/>
              </w:rPr>
            </w:pPr>
            <w:r w:rsidRPr="00A40D26">
              <w:rPr>
                <w:sz w:val="18"/>
                <w:szCs w:val="18"/>
              </w:rPr>
              <w:t>Mayoría</w:t>
            </w:r>
          </w:p>
        </w:tc>
        <w:tc>
          <w:tcPr>
            <w:tcW w:w="1559" w:type="dxa"/>
          </w:tcPr>
          <w:p w:rsidR="00C66EE0" w:rsidRPr="00A40D26" w:rsidRDefault="00C66EE0" w:rsidP="00D97181">
            <w:pPr>
              <w:jc w:val="center"/>
              <w:rPr>
                <w:sz w:val="18"/>
                <w:szCs w:val="18"/>
              </w:rPr>
            </w:pPr>
            <w:r w:rsidRPr="00A40D26">
              <w:rPr>
                <w:sz w:val="18"/>
                <w:szCs w:val="18"/>
              </w:rPr>
              <w:t>75 %</w:t>
            </w:r>
          </w:p>
          <w:p w:rsidR="00C66EE0" w:rsidRPr="00A40D26" w:rsidRDefault="00C66EE0" w:rsidP="00D97181">
            <w:pPr>
              <w:jc w:val="center"/>
              <w:rPr>
                <w:sz w:val="18"/>
                <w:szCs w:val="18"/>
              </w:rPr>
            </w:pPr>
            <w:r w:rsidRPr="00A40D26">
              <w:rPr>
                <w:sz w:val="18"/>
                <w:szCs w:val="18"/>
              </w:rPr>
              <w:t>50%+1</w:t>
            </w:r>
          </w:p>
        </w:tc>
        <w:tc>
          <w:tcPr>
            <w:tcW w:w="1843" w:type="dxa"/>
          </w:tcPr>
          <w:p w:rsidR="00C66EE0" w:rsidRPr="00A40D26" w:rsidRDefault="00C66EE0" w:rsidP="00D97181">
            <w:pPr>
              <w:jc w:val="center"/>
              <w:rPr>
                <w:sz w:val="18"/>
                <w:szCs w:val="20"/>
              </w:rPr>
            </w:pPr>
            <w:r w:rsidRPr="00A40D26">
              <w:rPr>
                <w:sz w:val="18"/>
                <w:szCs w:val="20"/>
              </w:rPr>
              <w:t>30%</w:t>
            </w:r>
          </w:p>
          <w:p w:rsidR="00C66EE0" w:rsidRPr="00A40D26" w:rsidRDefault="00C66EE0" w:rsidP="00D97181">
            <w:pPr>
              <w:jc w:val="center"/>
              <w:rPr>
                <w:sz w:val="18"/>
                <w:szCs w:val="20"/>
              </w:rPr>
            </w:pPr>
            <w:r w:rsidRPr="00A40D26">
              <w:rPr>
                <w:sz w:val="18"/>
                <w:szCs w:val="20"/>
              </w:rPr>
              <w:t>50%+1</w:t>
            </w:r>
          </w:p>
        </w:tc>
        <w:tc>
          <w:tcPr>
            <w:tcW w:w="1843" w:type="dxa"/>
          </w:tcPr>
          <w:p w:rsidR="00C66EE0" w:rsidRPr="00A40D26" w:rsidRDefault="00C66EE0" w:rsidP="00D97181">
            <w:pPr>
              <w:jc w:val="center"/>
              <w:rPr>
                <w:sz w:val="18"/>
                <w:szCs w:val="20"/>
              </w:rPr>
            </w:pPr>
            <w:r w:rsidRPr="00A40D26">
              <w:rPr>
                <w:sz w:val="18"/>
                <w:szCs w:val="20"/>
              </w:rPr>
              <w:t>30%</w:t>
            </w:r>
          </w:p>
          <w:p w:rsidR="00C66EE0" w:rsidRPr="00A40D26" w:rsidRDefault="00C66EE0" w:rsidP="00D97181">
            <w:pPr>
              <w:jc w:val="center"/>
              <w:rPr>
                <w:sz w:val="18"/>
                <w:szCs w:val="20"/>
              </w:rPr>
            </w:pPr>
            <w:r w:rsidRPr="00A40D26">
              <w:rPr>
                <w:sz w:val="18"/>
                <w:szCs w:val="20"/>
              </w:rPr>
              <w:t>50%+1</w:t>
            </w:r>
          </w:p>
        </w:tc>
      </w:tr>
      <w:tr w:rsidR="00167073" w:rsidRPr="00A40D26" w:rsidTr="002A536B">
        <w:tc>
          <w:tcPr>
            <w:tcW w:w="3118" w:type="dxa"/>
            <w:tcMar>
              <w:top w:w="28" w:type="dxa"/>
              <w:left w:w="28" w:type="dxa"/>
              <w:bottom w:w="28" w:type="dxa"/>
              <w:right w:w="28" w:type="dxa"/>
            </w:tcMar>
          </w:tcPr>
          <w:p w:rsidR="00C66EE0" w:rsidRPr="00A40D26" w:rsidRDefault="00A619E0" w:rsidP="00F81922">
            <w:pPr>
              <w:rPr>
                <w:sz w:val="18"/>
                <w:szCs w:val="18"/>
              </w:rPr>
            </w:pPr>
            <w:r w:rsidRPr="00A40D26">
              <w:rPr>
                <w:sz w:val="18"/>
                <w:szCs w:val="18"/>
              </w:rPr>
              <w:t>Suspensión o Expulsión de Miembros Plenos</w:t>
            </w:r>
          </w:p>
        </w:tc>
        <w:tc>
          <w:tcPr>
            <w:tcW w:w="992" w:type="dxa"/>
          </w:tcPr>
          <w:p w:rsidR="00C66EE0" w:rsidRPr="00A40D26" w:rsidRDefault="00C66EE0" w:rsidP="00D97181">
            <w:pPr>
              <w:jc w:val="both"/>
              <w:rPr>
                <w:sz w:val="18"/>
                <w:szCs w:val="18"/>
              </w:rPr>
            </w:pPr>
            <w:r w:rsidRPr="00A40D26">
              <w:rPr>
                <w:sz w:val="18"/>
                <w:szCs w:val="18"/>
              </w:rPr>
              <w:t>Quorum</w:t>
            </w:r>
          </w:p>
          <w:p w:rsidR="00C66EE0" w:rsidRPr="00A40D26" w:rsidRDefault="00FA313F" w:rsidP="00D97181">
            <w:pPr>
              <w:jc w:val="both"/>
              <w:rPr>
                <w:sz w:val="18"/>
                <w:szCs w:val="18"/>
              </w:rPr>
            </w:pPr>
            <w:r w:rsidRPr="00A40D26">
              <w:rPr>
                <w:sz w:val="18"/>
                <w:szCs w:val="18"/>
              </w:rPr>
              <w:t>Mayoría</w:t>
            </w:r>
          </w:p>
        </w:tc>
        <w:tc>
          <w:tcPr>
            <w:tcW w:w="1559" w:type="dxa"/>
          </w:tcPr>
          <w:p w:rsidR="00C66EE0" w:rsidRPr="00A40D26" w:rsidRDefault="00C66EE0" w:rsidP="00D97181">
            <w:pPr>
              <w:jc w:val="center"/>
              <w:rPr>
                <w:sz w:val="18"/>
                <w:szCs w:val="18"/>
              </w:rPr>
            </w:pPr>
            <w:r w:rsidRPr="00A40D26">
              <w:rPr>
                <w:sz w:val="18"/>
                <w:szCs w:val="18"/>
              </w:rPr>
              <w:t>NA</w:t>
            </w:r>
          </w:p>
        </w:tc>
        <w:tc>
          <w:tcPr>
            <w:tcW w:w="1843" w:type="dxa"/>
          </w:tcPr>
          <w:p w:rsidR="00C66EE0" w:rsidRPr="00A40D26" w:rsidRDefault="00C66EE0" w:rsidP="00D97181">
            <w:pPr>
              <w:jc w:val="center"/>
              <w:rPr>
                <w:sz w:val="18"/>
                <w:szCs w:val="18"/>
              </w:rPr>
            </w:pPr>
            <w:r w:rsidRPr="00A40D26">
              <w:rPr>
                <w:sz w:val="18"/>
                <w:szCs w:val="18"/>
              </w:rPr>
              <w:t>2/3</w:t>
            </w:r>
          </w:p>
          <w:p w:rsidR="00C66EE0" w:rsidRPr="00A40D26" w:rsidRDefault="00C66EE0" w:rsidP="00D97181">
            <w:pPr>
              <w:jc w:val="center"/>
              <w:rPr>
                <w:sz w:val="18"/>
                <w:szCs w:val="18"/>
              </w:rPr>
            </w:pPr>
            <w:r w:rsidRPr="00A40D26">
              <w:rPr>
                <w:sz w:val="18"/>
                <w:szCs w:val="18"/>
              </w:rPr>
              <w:t>2/3</w:t>
            </w:r>
          </w:p>
        </w:tc>
        <w:tc>
          <w:tcPr>
            <w:tcW w:w="1843" w:type="dxa"/>
          </w:tcPr>
          <w:p w:rsidR="00C66EE0" w:rsidRPr="00A40D26" w:rsidRDefault="00C66EE0" w:rsidP="00D97181">
            <w:pPr>
              <w:jc w:val="center"/>
              <w:rPr>
                <w:sz w:val="18"/>
                <w:szCs w:val="18"/>
              </w:rPr>
            </w:pPr>
            <w:r w:rsidRPr="00A40D26">
              <w:rPr>
                <w:sz w:val="18"/>
                <w:szCs w:val="18"/>
              </w:rPr>
              <w:t>30%</w:t>
            </w:r>
          </w:p>
          <w:p w:rsidR="00C66EE0" w:rsidRPr="00A40D26" w:rsidRDefault="00C66EE0" w:rsidP="00D97181">
            <w:pPr>
              <w:jc w:val="center"/>
              <w:rPr>
                <w:sz w:val="18"/>
                <w:szCs w:val="18"/>
              </w:rPr>
            </w:pPr>
            <w:r w:rsidRPr="00A40D26">
              <w:rPr>
                <w:sz w:val="18"/>
                <w:szCs w:val="18"/>
              </w:rPr>
              <w:t>2/3</w:t>
            </w:r>
          </w:p>
        </w:tc>
      </w:tr>
      <w:tr w:rsidR="00167073" w:rsidRPr="00A40D26" w:rsidTr="002A536B">
        <w:tc>
          <w:tcPr>
            <w:tcW w:w="3118" w:type="dxa"/>
            <w:tcMar>
              <w:top w:w="28" w:type="dxa"/>
              <w:left w:w="28" w:type="dxa"/>
              <w:bottom w:w="28" w:type="dxa"/>
              <w:right w:w="28" w:type="dxa"/>
            </w:tcMar>
          </w:tcPr>
          <w:p w:rsidR="00A619E0" w:rsidRPr="00A40D26" w:rsidRDefault="00A619E0" w:rsidP="00A619E0">
            <w:pPr>
              <w:rPr>
                <w:sz w:val="18"/>
                <w:szCs w:val="18"/>
              </w:rPr>
            </w:pPr>
            <w:r w:rsidRPr="00A40D26">
              <w:rPr>
                <w:sz w:val="18"/>
                <w:szCs w:val="18"/>
              </w:rPr>
              <w:t>Aceptación, suspensión y expulsión de Miembros No Votantes</w:t>
            </w:r>
          </w:p>
        </w:tc>
        <w:tc>
          <w:tcPr>
            <w:tcW w:w="992" w:type="dxa"/>
          </w:tcPr>
          <w:p w:rsidR="00C66EE0" w:rsidRPr="00A40D26" w:rsidRDefault="00C66EE0" w:rsidP="00D97181">
            <w:pPr>
              <w:jc w:val="both"/>
              <w:rPr>
                <w:sz w:val="18"/>
                <w:szCs w:val="18"/>
              </w:rPr>
            </w:pPr>
            <w:r w:rsidRPr="00A40D26">
              <w:rPr>
                <w:sz w:val="18"/>
                <w:szCs w:val="18"/>
              </w:rPr>
              <w:t>Quorum</w:t>
            </w:r>
          </w:p>
          <w:p w:rsidR="00C66EE0" w:rsidRPr="00A40D26" w:rsidRDefault="00FA313F" w:rsidP="00D97181">
            <w:pPr>
              <w:jc w:val="both"/>
              <w:rPr>
                <w:sz w:val="18"/>
                <w:szCs w:val="18"/>
              </w:rPr>
            </w:pPr>
            <w:r w:rsidRPr="00A40D26">
              <w:rPr>
                <w:sz w:val="18"/>
                <w:szCs w:val="18"/>
              </w:rPr>
              <w:t>Mayoría</w:t>
            </w:r>
          </w:p>
        </w:tc>
        <w:tc>
          <w:tcPr>
            <w:tcW w:w="1559" w:type="dxa"/>
          </w:tcPr>
          <w:p w:rsidR="00C66EE0" w:rsidRPr="00A40D26" w:rsidRDefault="00C66EE0" w:rsidP="00D97181">
            <w:pPr>
              <w:jc w:val="center"/>
              <w:rPr>
                <w:sz w:val="18"/>
                <w:szCs w:val="20"/>
              </w:rPr>
            </w:pPr>
            <w:r w:rsidRPr="00A40D26">
              <w:rPr>
                <w:sz w:val="18"/>
                <w:szCs w:val="20"/>
              </w:rPr>
              <w:t>NA</w:t>
            </w:r>
          </w:p>
        </w:tc>
        <w:tc>
          <w:tcPr>
            <w:tcW w:w="1843" w:type="dxa"/>
          </w:tcPr>
          <w:p w:rsidR="00C66EE0" w:rsidRPr="00A40D26" w:rsidRDefault="00C66EE0" w:rsidP="00D97181">
            <w:pPr>
              <w:jc w:val="center"/>
              <w:rPr>
                <w:sz w:val="18"/>
                <w:szCs w:val="20"/>
              </w:rPr>
            </w:pPr>
            <w:r w:rsidRPr="00A40D26">
              <w:rPr>
                <w:sz w:val="18"/>
                <w:szCs w:val="20"/>
              </w:rPr>
              <w:t>NA</w:t>
            </w:r>
          </w:p>
        </w:tc>
        <w:tc>
          <w:tcPr>
            <w:tcW w:w="1843" w:type="dxa"/>
          </w:tcPr>
          <w:p w:rsidR="00C66EE0" w:rsidRPr="00A40D26" w:rsidRDefault="00C66EE0" w:rsidP="00D97181">
            <w:pPr>
              <w:jc w:val="center"/>
              <w:rPr>
                <w:sz w:val="18"/>
                <w:szCs w:val="20"/>
              </w:rPr>
            </w:pPr>
            <w:r w:rsidRPr="00A40D26">
              <w:rPr>
                <w:sz w:val="18"/>
                <w:szCs w:val="20"/>
              </w:rPr>
              <w:t>NA</w:t>
            </w:r>
          </w:p>
        </w:tc>
      </w:tr>
      <w:tr w:rsidR="00167073" w:rsidRPr="00A40D26" w:rsidTr="002A536B">
        <w:tc>
          <w:tcPr>
            <w:tcW w:w="3118" w:type="dxa"/>
            <w:tcMar>
              <w:top w:w="28" w:type="dxa"/>
              <w:left w:w="28" w:type="dxa"/>
              <w:bottom w:w="28" w:type="dxa"/>
              <w:right w:w="28" w:type="dxa"/>
            </w:tcMar>
          </w:tcPr>
          <w:p w:rsidR="00C66EE0" w:rsidRPr="00A40D26" w:rsidRDefault="00A619E0" w:rsidP="00A619E0">
            <w:pPr>
              <w:rPr>
                <w:sz w:val="18"/>
                <w:szCs w:val="18"/>
              </w:rPr>
            </w:pPr>
            <w:r w:rsidRPr="00A40D26">
              <w:rPr>
                <w:sz w:val="18"/>
                <w:szCs w:val="18"/>
              </w:rPr>
              <w:t>Enmienda de la Constitución</w:t>
            </w:r>
          </w:p>
        </w:tc>
        <w:tc>
          <w:tcPr>
            <w:tcW w:w="992" w:type="dxa"/>
          </w:tcPr>
          <w:p w:rsidR="00C66EE0" w:rsidRPr="00A40D26" w:rsidRDefault="00C66EE0" w:rsidP="00D97181">
            <w:pPr>
              <w:rPr>
                <w:sz w:val="18"/>
                <w:szCs w:val="18"/>
              </w:rPr>
            </w:pPr>
            <w:r w:rsidRPr="00A40D26">
              <w:rPr>
                <w:sz w:val="18"/>
                <w:szCs w:val="18"/>
              </w:rPr>
              <w:t>Quorum</w:t>
            </w:r>
          </w:p>
          <w:p w:rsidR="00C66EE0" w:rsidRPr="00A40D26" w:rsidRDefault="00FA313F" w:rsidP="00D97181">
            <w:pPr>
              <w:rPr>
                <w:sz w:val="18"/>
                <w:szCs w:val="18"/>
              </w:rPr>
            </w:pPr>
            <w:r w:rsidRPr="00A40D26">
              <w:rPr>
                <w:sz w:val="18"/>
                <w:szCs w:val="18"/>
              </w:rPr>
              <w:t>Mayoría</w:t>
            </w:r>
          </w:p>
        </w:tc>
        <w:tc>
          <w:tcPr>
            <w:tcW w:w="1559" w:type="dxa"/>
          </w:tcPr>
          <w:p w:rsidR="00C66EE0" w:rsidRPr="00A40D26" w:rsidRDefault="00C66EE0" w:rsidP="00D97181">
            <w:pPr>
              <w:jc w:val="center"/>
              <w:rPr>
                <w:sz w:val="18"/>
                <w:szCs w:val="18"/>
              </w:rPr>
            </w:pPr>
            <w:r w:rsidRPr="00A40D26">
              <w:rPr>
                <w:sz w:val="18"/>
                <w:szCs w:val="18"/>
              </w:rPr>
              <w:t>NA</w:t>
            </w:r>
          </w:p>
        </w:tc>
        <w:tc>
          <w:tcPr>
            <w:tcW w:w="1843" w:type="dxa"/>
          </w:tcPr>
          <w:p w:rsidR="00C66EE0" w:rsidRPr="00A40D26" w:rsidRDefault="00C66EE0" w:rsidP="00D97181">
            <w:pPr>
              <w:jc w:val="center"/>
              <w:rPr>
                <w:sz w:val="18"/>
                <w:szCs w:val="18"/>
              </w:rPr>
            </w:pPr>
            <w:r w:rsidRPr="00A40D26">
              <w:rPr>
                <w:sz w:val="18"/>
                <w:szCs w:val="18"/>
              </w:rPr>
              <w:t>2/3</w:t>
            </w:r>
          </w:p>
          <w:p w:rsidR="00C66EE0" w:rsidRPr="00A40D26" w:rsidRDefault="00C66EE0" w:rsidP="00D97181">
            <w:pPr>
              <w:jc w:val="center"/>
              <w:rPr>
                <w:sz w:val="18"/>
                <w:szCs w:val="18"/>
              </w:rPr>
            </w:pPr>
            <w:r w:rsidRPr="00A40D26">
              <w:rPr>
                <w:sz w:val="18"/>
                <w:szCs w:val="18"/>
              </w:rPr>
              <w:t>2/3</w:t>
            </w:r>
          </w:p>
        </w:tc>
        <w:tc>
          <w:tcPr>
            <w:tcW w:w="1843" w:type="dxa"/>
          </w:tcPr>
          <w:p w:rsidR="00C66EE0" w:rsidRPr="00A40D26" w:rsidRDefault="00C66EE0" w:rsidP="00D97181">
            <w:pPr>
              <w:jc w:val="center"/>
              <w:rPr>
                <w:sz w:val="18"/>
                <w:szCs w:val="18"/>
              </w:rPr>
            </w:pPr>
            <w:r w:rsidRPr="00A40D26">
              <w:rPr>
                <w:sz w:val="18"/>
                <w:szCs w:val="18"/>
              </w:rPr>
              <w:t>30%</w:t>
            </w:r>
          </w:p>
          <w:p w:rsidR="00C66EE0" w:rsidRPr="00A40D26" w:rsidRDefault="00C66EE0" w:rsidP="00D97181">
            <w:pPr>
              <w:jc w:val="center"/>
              <w:rPr>
                <w:sz w:val="18"/>
                <w:szCs w:val="18"/>
              </w:rPr>
            </w:pPr>
            <w:r w:rsidRPr="00A40D26">
              <w:rPr>
                <w:sz w:val="18"/>
                <w:szCs w:val="18"/>
              </w:rPr>
              <w:t>2/3</w:t>
            </w:r>
          </w:p>
        </w:tc>
      </w:tr>
      <w:tr w:rsidR="00167073" w:rsidRPr="00A40D26" w:rsidTr="002A536B">
        <w:tc>
          <w:tcPr>
            <w:tcW w:w="3118" w:type="dxa"/>
            <w:tcMar>
              <w:top w:w="28" w:type="dxa"/>
              <w:left w:w="28" w:type="dxa"/>
              <w:bottom w:w="28" w:type="dxa"/>
              <w:right w:w="28" w:type="dxa"/>
            </w:tcMar>
          </w:tcPr>
          <w:p w:rsidR="00C66EE0" w:rsidRPr="00A40D26" w:rsidRDefault="00A619E0" w:rsidP="00A619E0">
            <w:pPr>
              <w:rPr>
                <w:sz w:val="18"/>
                <w:szCs w:val="18"/>
              </w:rPr>
            </w:pPr>
            <w:r w:rsidRPr="00A40D26">
              <w:rPr>
                <w:sz w:val="18"/>
                <w:szCs w:val="18"/>
              </w:rPr>
              <w:t>Enmienda de los Reglamentos</w:t>
            </w:r>
          </w:p>
        </w:tc>
        <w:tc>
          <w:tcPr>
            <w:tcW w:w="992" w:type="dxa"/>
          </w:tcPr>
          <w:p w:rsidR="00C66EE0" w:rsidRPr="00A40D26" w:rsidRDefault="00C66EE0" w:rsidP="00D97181">
            <w:pPr>
              <w:rPr>
                <w:sz w:val="18"/>
                <w:szCs w:val="18"/>
              </w:rPr>
            </w:pPr>
            <w:r w:rsidRPr="00A40D26">
              <w:rPr>
                <w:sz w:val="18"/>
                <w:szCs w:val="18"/>
              </w:rPr>
              <w:t>Quorum</w:t>
            </w:r>
          </w:p>
          <w:p w:rsidR="00C66EE0" w:rsidRPr="00A40D26" w:rsidRDefault="00FA313F" w:rsidP="00D97181">
            <w:pPr>
              <w:rPr>
                <w:sz w:val="18"/>
                <w:szCs w:val="18"/>
              </w:rPr>
            </w:pPr>
            <w:r w:rsidRPr="00A40D26">
              <w:rPr>
                <w:sz w:val="18"/>
                <w:szCs w:val="18"/>
              </w:rPr>
              <w:t>Mayoría</w:t>
            </w:r>
          </w:p>
        </w:tc>
        <w:tc>
          <w:tcPr>
            <w:tcW w:w="1559" w:type="dxa"/>
          </w:tcPr>
          <w:p w:rsidR="00C66EE0" w:rsidRPr="00A40D26" w:rsidRDefault="00C66EE0" w:rsidP="00D97181">
            <w:pPr>
              <w:jc w:val="center"/>
              <w:rPr>
                <w:sz w:val="18"/>
                <w:szCs w:val="18"/>
              </w:rPr>
            </w:pPr>
            <w:r w:rsidRPr="00A40D26">
              <w:rPr>
                <w:sz w:val="18"/>
                <w:szCs w:val="18"/>
              </w:rPr>
              <w:t>NA</w:t>
            </w:r>
          </w:p>
        </w:tc>
        <w:tc>
          <w:tcPr>
            <w:tcW w:w="1843" w:type="dxa"/>
          </w:tcPr>
          <w:p w:rsidR="00C66EE0" w:rsidRPr="00A40D26" w:rsidRDefault="00C66EE0" w:rsidP="00D97181">
            <w:pPr>
              <w:jc w:val="center"/>
              <w:rPr>
                <w:sz w:val="18"/>
                <w:szCs w:val="18"/>
              </w:rPr>
            </w:pPr>
            <w:r w:rsidRPr="00A40D26">
              <w:rPr>
                <w:sz w:val="18"/>
                <w:szCs w:val="18"/>
              </w:rPr>
              <w:t>30%</w:t>
            </w:r>
          </w:p>
          <w:p w:rsidR="00C66EE0" w:rsidRPr="00A40D26" w:rsidRDefault="00C66EE0" w:rsidP="00D97181">
            <w:pPr>
              <w:jc w:val="center"/>
              <w:rPr>
                <w:sz w:val="18"/>
                <w:szCs w:val="18"/>
              </w:rPr>
            </w:pPr>
            <w:r w:rsidRPr="00A40D26">
              <w:rPr>
                <w:sz w:val="18"/>
                <w:szCs w:val="18"/>
              </w:rPr>
              <w:t>50%+1</w:t>
            </w:r>
          </w:p>
        </w:tc>
        <w:tc>
          <w:tcPr>
            <w:tcW w:w="1843" w:type="dxa"/>
          </w:tcPr>
          <w:p w:rsidR="00C66EE0" w:rsidRPr="00A40D26" w:rsidRDefault="00C66EE0" w:rsidP="00D97181">
            <w:pPr>
              <w:jc w:val="center"/>
              <w:rPr>
                <w:sz w:val="18"/>
                <w:szCs w:val="18"/>
              </w:rPr>
            </w:pPr>
            <w:r w:rsidRPr="00A40D26">
              <w:rPr>
                <w:sz w:val="18"/>
                <w:szCs w:val="18"/>
              </w:rPr>
              <w:t>30%</w:t>
            </w:r>
          </w:p>
          <w:p w:rsidR="00C66EE0" w:rsidRPr="00A40D26" w:rsidRDefault="00C66EE0" w:rsidP="00D97181">
            <w:pPr>
              <w:jc w:val="center"/>
              <w:rPr>
                <w:sz w:val="18"/>
                <w:szCs w:val="18"/>
              </w:rPr>
            </w:pPr>
            <w:r w:rsidRPr="00A40D26">
              <w:rPr>
                <w:sz w:val="18"/>
                <w:szCs w:val="18"/>
              </w:rPr>
              <w:t>50%+1</w:t>
            </w:r>
          </w:p>
        </w:tc>
      </w:tr>
      <w:tr w:rsidR="00167073" w:rsidRPr="00A40D26" w:rsidTr="002A536B">
        <w:tc>
          <w:tcPr>
            <w:tcW w:w="3118" w:type="dxa"/>
            <w:tcMar>
              <w:top w:w="28" w:type="dxa"/>
              <w:left w:w="28" w:type="dxa"/>
              <w:bottom w:w="28" w:type="dxa"/>
              <w:right w:w="28" w:type="dxa"/>
            </w:tcMar>
          </w:tcPr>
          <w:p w:rsidR="00A619E0" w:rsidRPr="00A40D26" w:rsidRDefault="00C274A7" w:rsidP="00C274A7">
            <w:pPr>
              <w:rPr>
                <w:sz w:val="18"/>
                <w:szCs w:val="18"/>
              </w:rPr>
            </w:pPr>
            <w:r>
              <w:rPr>
                <w:sz w:val="18"/>
                <w:szCs w:val="18"/>
              </w:rPr>
              <w:t>Enmienda</w:t>
            </w:r>
            <w:r w:rsidR="00A619E0" w:rsidRPr="00A40D26">
              <w:rPr>
                <w:sz w:val="18"/>
                <w:szCs w:val="18"/>
              </w:rPr>
              <w:t xml:space="preserve"> de objetivos, disolución de ILS y distribución de Activos</w:t>
            </w:r>
          </w:p>
        </w:tc>
        <w:tc>
          <w:tcPr>
            <w:tcW w:w="992" w:type="dxa"/>
          </w:tcPr>
          <w:p w:rsidR="00C66EE0" w:rsidRPr="00A40D26" w:rsidRDefault="00C66EE0" w:rsidP="00D97181">
            <w:pPr>
              <w:jc w:val="both"/>
              <w:rPr>
                <w:sz w:val="18"/>
                <w:szCs w:val="18"/>
              </w:rPr>
            </w:pPr>
            <w:r w:rsidRPr="00A40D26">
              <w:rPr>
                <w:sz w:val="18"/>
                <w:szCs w:val="18"/>
              </w:rPr>
              <w:t>Quorum</w:t>
            </w:r>
          </w:p>
          <w:p w:rsidR="00C66EE0" w:rsidRPr="00A40D26" w:rsidRDefault="00FA313F" w:rsidP="00D97181">
            <w:pPr>
              <w:jc w:val="both"/>
              <w:rPr>
                <w:sz w:val="18"/>
                <w:szCs w:val="18"/>
              </w:rPr>
            </w:pPr>
            <w:r w:rsidRPr="00A40D26">
              <w:rPr>
                <w:sz w:val="18"/>
                <w:szCs w:val="18"/>
              </w:rPr>
              <w:t>Mayoría</w:t>
            </w:r>
          </w:p>
        </w:tc>
        <w:tc>
          <w:tcPr>
            <w:tcW w:w="1559" w:type="dxa"/>
          </w:tcPr>
          <w:p w:rsidR="00C66EE0" w:rsidRPr="00A40D26" w:rsidRDefault="00C66EE0" w:rsidP="00D97181">
            <w:pPr>
              <w:jc w:val="center"/>
              <w:rPr>
                <w:sz w:val="18"/>
                <w:szCs w:val="18"/>
              </w:rPr>
            </w:pPr>
            <w:r w:rsidRPr="00A40D26">
              <w:rPr>
                <w:sz w:val="18"/>
                <w:szCs w:val="18"/>
              </w:rPr>
              <w:t>NA</w:t>
            </w:r>
          </w:p>
        </w:tc>
        <w:tc>
          <w:tcPr>
            <w:tcW w:w="1843" w:type="dxa"/>
          </w:tcPr>
          <w:p w:rsidR="00C66EE0" w:rsidRPr="00A40D26" w:rsidRDefault="00C66EE0" w:rsidP="00D97181">
            <w:pPr>
              <w:jc w:val="center"/>
              <w:rPr>
                <w:sz w:val="18"/>
                <w:szCs w:val="18"/>
              </w:rPr>
            </w:pPr>
            <w:r w:rsidRPr="00A40D26">
              <w:rPr>
                <w:sz w:val="18"/>
                <w:szCs w:val="18"/>
              </w:rPr>
              <w:t>2/3</w:t>
            </w:r>
          </w:p>
          <w:p w:rsidR="00C66EE0" w:rsidRPr="00A40D26" w:rsidRDefault="00C66EE0" w:rsidP="00D97181">
            <w:pPr>
              <w:jc w:val="center"/>
              <w:rPr>
                <w:sz w:val="18"/>
                <w:szCs w:val="18"/>
              </w:rPr>
            </w:pPr>
            <w:r w:rsidRPr="00A40D26">
              <w:rPr>
                <w:sz w:val="18"/>
                <w:szCs w:val="18"/>
              </w:rPr>
              <w:t>4/5</w:t>
            </w:r>
          </w:p>
        </w:tc>
        <w:tc>
          <w:tcPr>
            <w:tcW w:w="1843" w:type="dxa"/>
          </w:tcPr>
          <w:p w:rsidR="00C66EE0" w:rsidRPr="00A40D26" w:rsidRDefault="00C66EE0" w:rsidP="00D97181">
            <w:pPr>
              <w:jc w:val="center"/>
              <w:rPr>
                <w:sz w:val="18"/>
                <w:szCs w:val="18"/>
              </w:rPr>
            </w:pPr>
            <w:r w:rsidRPr="00A40D26">
              <w:rPr>
                <w:sz w:val="18"/>
                <w:szCs w:val="18"/>
              </w:rPr>
              <w:t>30%</w:t>
            </w:r>
          </w:p>
          <w:p w:rsidR="00C66EE0" w:rsidRPr="00A40D26" w:rsidRDefault="00C66EE0" w:rsidP="00D97181">
            <w:pPr>
              <w:jc w:val="center"/>
              <w:rPr>
                <w:sz w:val="18"/>
                <w:szCs w:val="18"/>
              </w:rPr>
            </w:pPr>
            <w:r w:rsidRPr="00A40D26">
              <w:rPr>
                <w:sz w:val="18"/>
                <w:szCs w:val="18"/>
              </w:rPr>
              <w:t>4/5</w:t>
            </w:r>
          </w:p>
        </w:tc>
      </w:tr>
    </w:tbl>
    <w:p w:rsidR="00FC1009" w:rsidRPr="00A40D26" w:rsidRDefault="00FC1009" w:rsidP="00FC1009">
      <w:pPr>
        <w:tabs>
          <w:tab w:val="left" w:pos="570"/>
          <w:tab w:val="left" w:pos="1125"/>
        </w:tabs>
        <w:jc w:val="center"/>
        <w:rPr>
          <w:b/>
          <w:bCs/>
          <w:sz w:val="14"/>
          <w:szCs w:val="20"/>
        </w:rPr>
      </w:pPr>
    </w:p>
    <w:p w:rsidR="00FC1009" w:rsidRPr="00A40D26" w:rsidRDefault="00FC1009" w:rsidP="00FC1009">
      <w:pPr>
        <w:ind w:left="34"/>
        <w:jc w:val="both"/>
        <w:rPr>
          <w:sz w:val="18"/>
          <w:szCs w:val="20"/>
        </w:rPr>
      </w:pPr>
      <w:r w:rsidRPr="00A40D26">
        <w:rPr>
          <w:sz w:val="18"/>
          <w:szCs w:val="20"/>
        </w:rPr>
        <w:t xml:space="preserve">BOD: </w:t>
      </w:r>
      <w:r w:rsidR="00FA313F" w:rsidRPr="00A40D26">
        <w:rPr>
          <w:sz w:val="18"/>
          <w:szCs w:val="20"/>
        </w:rPr>
        <w:t xml:space="preserve">Mesa Directiva </w:t>
      </w:r>
    </w:p>
    <w:p w:rsidR="00FC1009" w:rsidRPr="00A40D26" w:rsidRDefault="00FA313F" w:rsidP="00FC1009">
      <w:pPr>
        <w:tabs>
          <w:tab w:val="left" w:pos="570"/>
          <w:tab w:val="left" w:pos="1125"/>
        </w:tabs>
        <w:ind w:left="34"/>
        <w:rPr>
          <w:sz w:val="18"/>
          <w:szCs w:val="20"/>
        </w:rPr>
      </w:pPr>
      <w:r w:rsidRPr="00A40D26">
        <w:rPr>
          <w:sz w:val="18"/>
          <w:szCs w:val="20"/>
        </w:rPr>
        <w:t>NA: No A</w:t>
      </w:r>
      <w:r w:rsidR="00FC1009" w:rsidRPr="00A40D26">
        <w:rPr>
          <w:sz w:val="18"/>
          <w:szCs w:val="20"/>
        </w:rPr>
        <w:t>plicable</w:t>
      </w:r>
    </w:p>
    <w:p w:rsidR="00475697" w:rsidRPr="00A40D26" w:rsidRDefault="008D5475">
      <w:pPr>
        <w:rPr>
          <w:b/>
          <w:caps/>
          <w:sz w:val="20"/>
          <w:szCs w:val="20"/>
        </w:rPr>
      </w:pPr>
      <w:r>
        <w:rPr>
          <w:b/>
          <w:sz w:val="20"/>
          <w:szCs w:val="20"/>
        </w:rPr>
        <w:pict>
          <v:rect id="_x0000_i1030" style="width:0;height:1.5pt" o:hralign="center" o:bullet="t" o:hrstd="t" o:hr="t" fillcolor="#a0a0a0" stroked="f"/>
        </w:pict>
      </w:r>
    </w:p>
    <w:p w:rsidR="0011246F" w:rsidRPr="00A40D26" w:rsidRDefault="00FA313F"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r w:rsidRPr="00A40D26">
        <w:rPr>
          <w:b/>
          <w:caps/>
          <w:sz w:val="20"/>
          <w:szCs w:val="20"/>
        </w:rPr>
        <w:t>A</w:t>
      </w:r>
      <w:r w:rsidR="0011246F" w:rsidRPr="00A40D26">
        <w:rPr>
          <w:b/>
          <w:caps/>
          <w:sz w:val="20"/>
          <w:szCs w:val="20"/>
        </w:rPr>
        <w:t>PENDI</w:t>
      </w:r>
      <w:r w:rsidRPr="00A40D26">
        <w:rPr>
          <w:b/>
          <w:caps/>
          <w:sz w:val="20"/>
          <w:szCs w:val="20"/>
        </w:rPr>
        <w:t>CE</w:t>
      </w:r>
      <w:r w:rsidR="0011246F" w:rsidRPr="00A40D26">
        <w:rPr>
          <w:b/>
          <w:caps/>
          <w:sz w:val="20"/>
          <w:szCs w:val="20"/>
        </w:rPr>
        <w:t xml:space="preserve"> </w:t>
      </w:r>
      <w:r w:rsidR="00F50D8E" w:rsidRPr="00A40D26">
        <w:rPr>
          <w:b/>
          <w:caps/>
          <w:sz w:val="20"/>
          <w:szCs w:val="20"/>
        </w:rPr>
        <w:t>F</w:t>
      </w:r>
      <w:r w:rsidR="00475697" w:rsidRPr="00A40D26">
        <w:rPr>
          <w:b/>
          <w:caps/>
          <w:sz w:val="20"/>
          <w:szCs w:val="20"/>
        </w:rPr>
        <w:t xml:space="preserve">. </w:t>
      </w:r>
      <w:r w:rsidRPr="00A40D26">
        <w:rPr>
          <w:b/>
          <w:caps/>
          <w:sz w:val="20"/>
          <w:szCs w:val="20"/>
        </w:rPr>
        <w:t xml:space="preserve">elementos de la AGENDA </w:t>
      </w:r>
    </w:p>
    <w:p w:rsidR="0011246F" w:rsidRPr="00A40D26" w:rsidRDefault="0011246F" w:rsidP="00FC1009">
      <w:pPr>
        <w:tabs>
          <w:tab w:val="left" w:pos="570"/>
          <w:tab w:val="left" w:pos="1125"/>
        </w:tabs>
        <w:ind w:left="34"/>
        <w:rPr>
          <w:b/>
          <w:bCs/>
          <w:sz w:val="18"/>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1559"/>
        <w:gridCol w:w="1276"/>
        <w:gridCol w:w="1418"/>
      </w:tblGrid>
      <w:tr w:rsidR="004474AE" w:rsidRPr="00A40D26" w:rsidTr="00B04A6B">
        <w:tc>
          <w:tcPr>
            <w:tcW w:w="5358" w:type="dxa"/>
            <w:shd w:val="clear" w:color="auto" w:fill="CCFFFF"/>
          </w:tcPr>
          <w:p w:rsidR="0011246F" w:rsidRPr="00A40D26" w:rsidRDefault="0085449D" w:rsidP="0085449D">
            <w:pPr>
              <w:rPr>
                <w:sz w:val="20"/>
                <w:szCs w:val="20"/>
              </w:rPr>
            </w:pPr>
            <w:r w:rsidRPr="00A40D26">
              <w:rPr>
                <w:sz w:val="20"/>
                <w:szCs w:val="20"/>
              </w:rPr>
              <w:t xml:space="preserve">Elementos de </w:t>
            </w:r>
            <w:r w:rsidR="00C274A7">
              <w:rPr>
                <w:sz w:val="20"/>
                <w:szCs w:val="20"/>
              </w:rPr>
              <w:t xml:space="preserve">la </w:t>
            </w:r>
            <w:r w:rsidR="0011246F" w:rsidRPr="00A40D26">
              <w:rPr>
                <w:sz w:val="20"/>
                <w:szCs w:val="20"/>
              </w:rPr>
              <w:t xml:space="preserve">Agenda </w:t>
            </w:r>
          </w:p>
        </w:tc>
        <w:tc>
          <w:tcPr>
            <w:tcW w:w="1559" w:type="dxa"/>
            <w:shd w:val="clear" w:color="auto" w:fill="CCFFFF"/>
          </w:tcPr>
          <w:p w:rsidR="0011246F" w:rsidRPr="00A40D26" w:rsidRDefault="0011246F" w:rsidP="0085449D">
            <w:pPr>
              <w:jc w:val="center"/>
              <w:rPr>
                <w:sz w:val="20"/>
                <w:szCs w:val="20"/>
              </w:rPr>
            </w:pPr>
            <w:r w:rsidRPr="00A40D26">
              <w:rPr>
                <w:sz w:val="20"/>
                <w:szCs w:val="20"/>
              </w:rPr>
              <w:t>A</w:t>
            </w:r>
            <w:r w:rsidR="0085449D" w:rsidRPr="00A40D26">
              <w:rPr>
                <w:sz w:val="20"/>
                <w:szCs w:val="20"/>
              </w:rPr>
              <w:t>samblea</w:t>
            </w:r>
            <w:r w:rsidRPr="00A40D26">
              <w:rPr>
                <w:sz w:val="20"/>
                <w:szCs w:val="20"/>
              </w:rPr>
              <w:t xml:space="preserve"> General </w:t>
            </w:r>
            <w:r w:rsidR="0085449D" w:rsidRPr="00A40D26">
              <w:rPr>
                <w:sz w:val="20"/>
                <w:szCs w:val="20"/>
              </w:rPr>
              <w:t xml:space="preserve">Anual </w:t>
            </w:r>
          </w:p>
        </w:tc>
        <w:tc>
          <w:tcPr>
            <w:tcW w:w="1276" w:type="dxa"/>
            <w:shd w:val="clear" w:color="auto" w:fill="CCFFFF"/>
          </w:tcPr>
          <w:p w:rsidR="0011246F" w:rsidRPr="00A40D26" w:rsidRDefault="0085449D" w:rsidP="0085449D">
            <w:pPr>
              <w:jc w:val="center"/>
              <w:rPr>
                <w:sz w:val="20"/>
                <w:szCs w:val="20"/>
              </w:rPr>
            </w:pPr>
            <w:r w:rsidRPr="00A40D26">
              <w:rPr>
                <w:sz w:val="20"/>
                <w:szCs w:val="20"/>
              </w:rPr>
              <w:t>Asamblea</w:t>
            </w:r>
            <w:r w:rsidR="0011246F" w:rsidRPr="00A40D26">
              <w:rPr>
                <w:sz w:val="20"/>
                <w:szCs w:val="20"/>
              </w:rPr>
              <w:t xml:space="preserve"> General </w:t>
            </w:r>
            <w:r w:rsidRPr="00A40D26">
              <w:rPr>
                <w:sz w:val="20"/>
                <w:szCs w:val="20"/>
              </w:rPr>
              <w:t>Electiva</w:t>
            </w:r>
          </w:p>
        </w:tc>
        <w:tc>
          <w:tcPr>
            <w:tcW w:w="1418" w:type="dxa"/>
            <w:shd w:val="clear" w:color="auto" w:fill="CCFFFF"/>
          </w:tcPr>
          <w:p w:rsidR="0085449D" w:rsidRPr="00A40D26" w:rsidRDefault="0085449D" w:rsidP="0085449D">
            <w:pPr>
              <w:jc w:val="center"/>
              <w:rPr>
                <w:sz w:val="20"/>
                <w:szCs w:val="20"/>
              </w:rPr>
            </w:pPr>
            <w:r w:rsidRPr="00A40D26">
              <w:rPr>
                <w:sz w:val="20"/>
                <w:szCs w:val="20"/>
              </w:rPr>
              <w:t>Asamblea  General</w:t>
            </w:r>
          </w:p>
          <w:p w:rsidR="0011246F" w:rsidRPr="00A40D26" w:rsidRDefault="0085449D" w:rsidP="0085449D">
            <w:pPr>
              <w:jc w:val="center"/>
              <w:rPr>
                <w:sz w:val="18"/>
                <w:szCs w:val="18"/>
              </w:rPr>
            </w:pPr>
            <w:r w:rsidRPr="00A40D26">
              <w:rPr>
                <w:sz w:val="18"/>
                <w:szCs w:val="18"/>
              </w:rPr>
              <w:t>Extraordinaria</w:t>
            </w:r>
          </w:p>
        </w:tc>
      </w:tr>
      <w:tr w:rsidR="004474AE" w:rsidRPr="00A40D26" w:rsidTr="00B04A6B">
        <w:tc>
          <w:tcPr>
            <w:tcW w:w="5358" w:type="dxa"/>
            <w:shd w:val="clear" w:color="auto" w:fill="auto"/>
          </w:tcPr>
          <w:p w:rsidR="0011246F" w:rsidRPr="00A40D26" w:rsidRDefault="0085449D" w:rsidP="000E4F6B">
            <w:pPr>
              <w:tabs>
                <w:tab w:val="left" w:pos="-1134"/>
                <w:tab w:val="left" w:pos="-851"/>
                <w:tab w:val="left" w:pos="-568"/>
                <w:tab w:val="left" w:pos="-285"/>
                <w:tab w:val="left" w:pos="3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Bienvenida</w:t>
            </w:r>
            <w:r w:rsidR="0011246F" w:rsidRPr="00A40D26">
              <w:rPr>
                <w:spacing w:val="-2"/>
                <w:sz w:val="20"/>
                <w:szCs w:val="20"/>
              </w:rPr>
              <w:t>.</w:t>
            </w:r>
          </w:p>
        </w:tc>
        <w:tc>
          <w:tcPr>
            <w:tcW w:w="1559" w:type="dxa"/>
            <w:shd w:val="clear" w:color="auto" w:fill="auto"/>
          </w:tcPr>
          <w:p w:rsidR="0011246F" w:rsidRPr="00A40D26" w:rsidRDefault="0011246F" w:rsidP="000407DF">
            <w:pPr>
              <w:jc w:val="center"/>
              <w:rPr>
                <w:sz w:val="20"/>
                <w:szCs w:val="20"/>
              </w:rPr>
            </w:pPr>
            <w:r w:rsidRPr="00A40D26">
              <w:rPr>
                <w:sz w:val="20"/>
                <w:szCs w:val="20"/>
              </w:rPr>
              <w:t>X</w:t>
            </w: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r w:rsidRPr="00A40D26">
              <w:rPr>
                <w:sz w:val="20"/>
                <w:szCs w:val="20"/>
              </w:rPr>
              <w:t>X</w:t>
            </w:r>
          </w:p>
        </w:tc>
      </w:tr>
      <w:tr w:rsidR="004474AE" w:rsidRPr="00A40D26" w:rsidTr="00B04A6B">
        <w:tc>
          <w:tcPr>
            <w:tcW w:w="5358" w:type="dxa"/>
            <w:shd w:val="clear" w:color="auto" w:fill="auto"/>
          </w:tcPr>
          <w:p w:rsidR="0011246F" w:rsidRPr="00A40D26" w:rsidRDefault="0085449D" w:rsidP="0085449D">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Convocatoria– Quó</w:t>
            </w:r>
            <w:r w:rsidR="0011246F" w:rsidRPr="00A40D26">
              <w:rPr>
                <w:spacing w:val="-2"/>
                <w:sz w:val="20"/>
                <w:szCs w:val="20"/>
              </w:rPr>
              <w:t>rum (vali</w:t>
            </w:r>
            <w:r w:rsidRPr="00A40D26">
              <w:rPr>
                <w:spacing w:val="-2"/>
                <w:sz w:val="20"/>
                <w:szCs w:val="20"/>
              </w:rPr>
              <w:t>dez de la reunión</w:t>
            </w:r>
            <w:r w:rsidR="0011246F" w:rsidRPr="00A40D26">
              <w:rPr>
                <w:spacing w:val="-2"/>
                <w:sz w:val="20"/>
                <w:szCs w:val="20"/>
              </w:rPr>
              <w:t>)</w:t>
            </w:r>
          </w:p>
        </w:tc>
        <w:tc>
          <w:tcPr>
            <w:tcW w:w="1559" w:type="dxa"/>
            <w:shd w:val="clear" w:color="auto" w:fill="auto"/>
          </w:tcPr>
          <w:p w:rsidR="0011246F" w:rsidRPr="00A40D26" w:rsidRDefault="0011246F" w:rsidP="000407DF">
            <w:pPr>
              <w:jc w:val="center"/>
              <w:rPr>
                <w:sz w:val="20"/>
                <w:szCs w:val="20"/>
              </w:rPr>
            </w:pPr>
            <w:r w:rsidRPr="00A40D26">
              <w:rPr>
                <w:sz w:val="20"/>
                <w:szCs w:val="20"/>
              </w:rPr>
              <w:t>X</w:t>
            </w: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r w:rsidRPr="00A40D26">
              <w:rPr>
                <w:sz w:val="20"/>
                <w:szCs w:val="20"/>
              </w:rPr>
              <w:t>X</w:t>
            </w:r>
          </w:p>
        </w:tc>
      </w:tr>
      <w:tr w:rsidR="004474AE" w:rsidRPr="00A40D26" w:rsidTr="00B04A6B">
        <w:tc>
          <w:tcPr>
            <w:tcW w:w="5358" w:type="dxa"/>
            <w:shd w:val="clear" w:color="auto" w:fill="auto"/>
          </w:tcPr>
          <w:p w:rsidR="0011246F" w:rsidRPr="00A40D26" w:rsidRDefault="003202A2"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Aprobación</w:t>
            </w:r>
            <w:r w:rsidR="00E42EB0" w:rsidRPr="00A40D26">
              <w:rPr>
                <w:spacing w:val="-2"/>
                <w:sz w:val="20"/>
                <w:szCs w:val="20"/>
              </w:rPr>
              <w:t xml:space="preserve"> d</w:t>
            </w:r>
            <w:r w:rsidR="0011246F" w:rsidRPr="00A40D26">
              <w:rPr>
                <w:spacing w:val="-2"/>
                <w:sz w:val="20"/>
                <w:szCs w:val="20"/>
              </w:rPr>
              <w:t>e</w:t>
            </w:r>
            <w:r w:rsidR="00E42EB0" w:rsidRPr="00A40D26">
              <w:rPr>
                <w:spacing w:val="-2"/>
                <w:sz w:val="20"/>
                <w:szCs w:val="20"/>
              </w:rPr>
              <w:t xml:space="preserve"> la</w:t>
            </w:r>
            <w:r w:rsidR="0011246F" w:rsidRPr="00A40D26">
              <w:rPr>
                <w:spacing w:val="-2"/>
                <w:sz w:val="20"/>
                <w:szCs w:val="20"/>
              </w:rPr>
              <w:t xml:space="preserve"> Agenda</w:t>
            </w:r>
          </w:p>
        </w:tc>
        <w:tc>
          <w:tcPr>
            <w:tcW w:w="1559" w:type="dxa"/>
            <w:shd w:val="clear" w:color="auto" w:fill="auto"/>
          </w:tcPr>
          <w:p w:rsidR="0011246F" w:rsidRPr="00A40D26" w:rsidRDefault="0011246F" w:rsidP="000407DF">
            <w:pPr>
              <w:jc w:val="center"/>
              <w:rPr>
                <w:sz w:val="20"/>
                <w:szCs w:val="20"/>
              </w:rPr>
            </w:pPr>
            <w:r w:rsidRPr="00A40D26">
              <w:rPr>
                <w:sz w:val="20"/>
                <w:szCs w:val="20"/>
              </w:rPr>
              <w:t>X</w:t>
            </w: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r w:rsidRPr="00A40D26">
              <w:rPr>
                <w:sz w:val="20"/>
                <w:szCs w:val="20"/>
              </w:rPr>
              <w:t>X</w:t>
            </w:r>
          </w:p>
        </w:tc>
      </w:tr>
      <w:tr w:rsidR="004474AE" w:rsidRPr="00A40D26" w:rsidTr="00B04A6B">
        <w:tc>
          <w:tcPr>
            <w:tcW w:w="5358" w:type="dxa"/>
            <w:shd w:val="clear" w:color="auto" w:fill="auto"/>
          </w:tcPr>
          <w:p w:rsidR="0011246F" w:rsidRPr="00A40D26" w:rsidRDefault="003202A2" w:rsidP="00E42EB0">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Aprobación</w:t>
            </w:r>
            <w:r w:rsidR="00E42EB0" w:rsidRPr="00A40D26">
              <w:rPr>
                <w:spacing w:val="-2"/>
                <w:sz w:val="20"/>
                <w:szCs w:val="20"/>
              </w:rPr>
              <w:t xml:space="preserve"> delas Actas de la Asamblea General anterior </w:t>
            </w:r>
          </w:p>
        </w:tc>
        <w:tc>
          <w:tcPr>
            <w:tcW w:w="1559" w:type="dxa"/>
            <w:shd w:val="clear" w:color="auto" w:fill="auto"/>
          </w:tcPr>
          <w:p w:rsidR="0011246F" w:rsidRPr="00A40D26" w:rsidRDefault="0011246F" w:rsidP="000407DF">
            <w:pPr>
              <w:jc w:val="center"/>
              <w:rPr>
                <w:sz w:val="20"/>
                <w:szCs w:val="20"/>
              </w:rPr>
            </w:pPr>
            <w:r w:rsidRPr="00A40D26">
              <w:rPr>
                <w:sz w:val="20"/>
                <w:szCs w:val="20"/>
              </w:rPr>
              <w:t>X</w:t>
            </w: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r w:rsidRPr="00A40D26">
              <w:rPr>
                <w:sz w:val="20"/>
                <w:szCs w:val="20"/>
              </w:rPr>
              <w:t>X</w:t>
            </w:r>
          </w:p>
        </w:tc>
      </w:tr>
      <w:tr w:rsidR="004474AE" w:rsidRPr="00A40D26" w:rsidTr="00B04A6B">
        <w:tc>
          <w:tcPr>
            <w:tcW w:w="5358" w:type="dxa"/>
            <w:shd w:val="clear" w:color="auto" w:fill="auto"/>
          </w:tcPr>
          <w:p w:rsidR="0011246F" w:rsidRPr="00A40D26" w:rsidRDefault="003202A2" w:rsidP="00E42EB0">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Aprobación</w:t>
            </w:r>
            <w:r w:rsidR="00E42EB0" w:rsidRPr="00A40D26">
              <w:rPr>
                <w:spacing w:val="-2"/>
                <w:sz w:val="20"/>
                <w:szCs w:val="20"/>
              </w:rPr>
              <w:t xml:space="preserve"> de Miembros Plenos </w:t>
            </w:r>
          </w:p>
        </w:tc>
        <w:tc>
          <w:tcPr>
            <w:tcW w:w="1559" w:type="dxa"/>
            <w:shd w:val="clear" w:color="auto" w:fill="auto"/>
          </w:tcPr>
          <w:p w:rsidR="0011246F" w:rsidRPr="00A40D26" w:rsidRDefault="0011246F" w:rsidP="000407DF">
            <w:pPr>
              <w:jc w:val="center"/>
              <w:rPr>
                <w:sz w:val="20"/>
                <w:szCs w:val="20"/>
              </w:rPr>
            </w:pPr>
            <w:r w:rsidRPr="00A40D26">
              <w:rPr>
                <w:sz w:val="20"/>
                <w:szCs w:val="20"/>
              </w:rPr>
              <w:t>X</w:t>
            </w: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8F2285" w:rsidP="000407DF">
            <w:pPr>
              <w:jc w:val="center"/>
              <w:rPr>
                <w:sz w:val="20"/>
                <w:szCs w:val="20"/>
              </w:rPr>
            </w:pPr>
            <w:r w:rsidRPr="00A40D26">
              <w:rPr>
                <w:sz w:val="20"/>
                <w:szCs w:val="20"/>
              </w:rPr>
              <w:t>X</w:t>
            </w:r>
          </w:p>
        </w:tc>
      </w:tr>
      <w:tr w:rsidR="004474AE" w:rsidRPr="00A40D26" w:rsidTr="00B04A6B">
        <w:tc>
          <w:tcPr>
            <w:tcW w:w="5358" w:type="dxa"/>
            <w:shd w:val="clear" w:color="auto" w:fill="auto"/>
          </w:tcPr>
          <w:p w:rsidR="0011246F" w:rsidRPr="00A40D26" w:rsidRDefault="00E42EB0" w:rsidP="00E42EB0">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Suspensión o expulsió</w:t>
            </w:r>
            <w:r w:rsidR="0011246F" w:rsidRPr="00A40D26">
              <w:rPr>
                <w:spacing w:val="-2"/>
                <w:sz w:val="20"/>
                <w:szCs w:val="20"/>
              </w:rPr>
              <w:t xml:space="preserve">n </w:t>
            </w:r>
            <w:r w:rsidR="00B878D4">
              <w:rPr>
                <w:spacing w:val="-2"/>
                <w:sz w:val="20"/>
                <w:szCs w:val="20"/>
              </w:rPr>
              <w:t>de Miembros Plenos</w:t>
            </w:r>
            <w:r w:rsidR="0011246F" w:rsidRPr="00A40D26">
              <w:rPr>
                <w:spacing w:val="-2"/>
                <w:sz w:val="20"/>
                <w:szCs w:val="20"/>
              </w:rPr>
              <w:t>.</w:t>
            </w:r>
          </w:p>
        </w:tc>
        <w:tc>
          <w:tcPr>
            <w:tcW w:w="1559" w:type="dxa"/>
            <w:shd w:val="clear" w:color="auto" w:fill="auto"/>
          </w:tcPr>
          <w:p w:rsidR="0011246F" w:rsidRPr="00A40D26" w:rsidRDefault="0011246F" w:rsidP="000407DF">
            <w:pPr>
              <w:jc w:val="center"/>
              <w:rPr>
                <w:sz w:val="20"/>
                <w:szCs w:val="20"/>
              </w:rPr>
            </w:pP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8F2285" w:rsidP="000407DF">
            <w:pPr>
              <w:jc w:val="center"/>
              <w:rPr>
                <w:sz w:val="20"/>
                <w:szCs w:val="20"/>
              </w:rPr>
            </w:pPr>
            <w:r w:rsidRPr="00A40D26">
              <w:rPr>
                <w:sz w:val="20"/>
                <w:szCs w:val="20"/>
              </w:rPr>
              <w:t>X</w:t>
            </w:r>
          </w:p>
        </w:tc>
      </w:tr>
      <w:tr w:rsidR="004474AE" w:rsidRPr="00A40D26" w:rsidTr="00B04A6B">
        <w:tc>
          <w:tcPr>
            <w:tcW w:w="5358" w:type="dxa"/>
            <w:shd w:val="clear" w:color="auto" w:fill="auto"/>
          </w:tcPr>
          <w:p w:rsidR="0011246F" w:rsidRPr="00A40D26" w:rsidRDefault="00E42EB0" w:rsidP="00B54D03">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Discusió</w:t>
            </w:r>
            <w:r w:rsidR="0011246F" w:rsidRPr="00A40D26">
              <w:rPr>
                <w:spacing w:val="-2"/>
                <w:sz w:val="20"/>
                <w:szCs w:val="20"/>
              </w:rPr>
              <w:t xml:space="preserve">n </w:t>
            </w:r>
            <w:r w:rsidRPr="00A40D26">
              <w:rPr>
                <w:spacing w:val="-2"/>
                <w:sz w:val="20"/>
                <w:szCs w:val="20"/>
              </w:rPr>
              <w:t xml:space="preserve">en  los puntos de la agenda  para los que </w:t>
            </w:r>
            <w:r w:rsidR="00B54D03">
              <w:rPr>
                <w:spacing w:val="-2"/>
                <w:sz w:val="20"/>
                <w:szCs w:val="20"/>
              </w:rPr>
              <w:t>fue convocada la</w:t>
            </w:r>
            <w:r w:rsidRPr="00A40D26">
              <w:rPr>
                <w:spacing w:val="-2"/>
                <w:sz w:val="20"/>
                <w:szCs w:val="20"/>
              </w:rPr>
              <w:t xml:space="preserve"> Asamblea General Extraordinaria.</w:t>
            </w:r>
          </w:p>
        </w:tc>
        <w:tc>
          <w:tcPr>
            <w:tcW w:w="1559" w:type="dxa"/>
            <w:shd w:val="clear" w:color="auto" w:fill="auto"/>
          </w:tcPr>
          <w:p w:rsidR="0011246F" w:rsidRPr="00A40D26" w:rsidRDefault="0011246F" w:rsidP="000407DF">
            <w:pPr>
              <w:jc w:val="center"/>
              <w:rPr>
                <w:sz w:val="20"/>
                <w:szCs w:val="20"/>
              </w:rPr>
            </w:pPr>
          </w:p>
        </w:tc>
        <w:tc>
          <w:tcPr>
            <w:tcW w:w="1276" w:type="dxa"/>
            <w:shd w:val="clear" w:color="auto" w:fill="auto"/>
          </w:tcPr>
          <w:p w:rsidR="0011246F" w:rsidRPr="00A40D26" w:rsidRDefault="0011246F" w:rsidP="000407DF">
            <w:pPr>
              <w:jc w:val="center"/>
              <w:rPr>
                <w:sz w:val="20"/>
                <w:szCs w:val="20"/>
              </w:rPr>
            </w:pPr>
          </w:p>
        </w:tc>
        <w:tc>
          <w:tcPr>
            <w:tcW w:w="1418" w:type="dxa"/>
            <w:shd w:val="clear" w:color="auto" w:fill="auto"/>
          </w:tcPr>
          <w:p w:rsidR="0011246F" w:rsidRPr="00A40D26" w:rsidRDefault="0011246F" w:rsidP="000407DF">
            <w:pPr>
              <w:jc w:val="center"/>
              <w:rPr>
                <w:sz w:val="20"/>
                <w:szCs w:val="20"/>
              </w:rPr>
            </w:pPr>
            <w:r w:rsidRPr="00A40D26">
              <w:rPr>
                <w:sz w:val="20"/>
                <w:szCs w:val="20"/>
              </w:rPr>
              <w:t>X</w:t>
            </w:r>
          </w:p>
        </w:tc>
      </w:tr>
      <w:tr w:rsidR="004474AE" w:rsidRPr="00A40D26" w:rsidTr="00B04A6B">
        <w:tc>
          <w:tcPr>
            <w:tcW w:w="5358" w:type="dxa"/>
            <w:shd w:val="clear" w:color="auto" w:fill="auto"/>
          </w:tcPr>
          <w:p w:rsidR="00AD0370" w:rsidRPr="00A40D26" w:rsidRDefault="00AD0370" w:rsidP="00AD0370">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Adopción de informes de actividades anteriores</w:t>
            </w:r>
          </w:p>
        </w:tc>
        <w:tc>
          <w:tcPr>
            <w:tcW w:w="1559" w:type="dxa"/>
            <w:shd w:val="clear" w:color="auto" w:fill="auto"/>
          </w:tcPr>
          <w:p w:rsidR="0011246F" w:rsidRPr="00A40D26" w:rsidRDefault="0011246F" w:rsidP="000407DF">
            <w:pPr>
              <w:jc w:val="center"/>
              <w:rPr>
                <w:sz w:val="20"/>
                <w:szCs w:val="20"/>
              </w:rPr>
            </w:pP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p>
        </w:tc>
      </w:tr>
      <w:tr w:rsidR="004474AE" w:rsidRPr="00A40D26" w:rsidTr="00B04A6B">
        <w:tc>
          <w:tcPr>
            <w:tcW w:w="5358" w:type="dxa"/>
            <w:shd w:val="clear" w:color="auto" w:fill="auto"/>
          </w:tcPr>
          <w:p w:rsidR="00AD0370" w:rsidRPr="00A40D26" w:rsidRDefault="00AD0370" w:rsidP="00AD0370">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Aprobación de las cuentas anuales auditadas del ejercicio anterior</w:t>
            </w:r>
          </w:p>
        </w:tc>
        <w:tc>
          <w:tcPr>
            <w:tcW w:w="1559" w:type="dxa"/>
            <w:shd w:val="clear" w:color="auto" w:fill="auto"/>
          </w:tcPr>
          <w:p w:rsidR="0011246F" w:rsidRPr="00A40D26" w:rsidRDefault="0011246F" w:rsidP="000407DF">
            <w:pPr>
              <w:jc w:val="center"/>
              <w:rPr>
                <w:sz w:val="20"/>
                <w:szCs w:val="20"/>
              </w:rPr>
            </w:pPr>
            <w:r w:rsidRPr="00A40D26">
              <w:rPr>
                <w:sz w:val="20"/>
                <w:szCs w:val="20"/>
              </w:rPr>
              <w:t>X</w:t>
            </w: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p>
        </w:tc>
      </w:tr>
      <w:tr w:rsidR="004474AE" w:rsidRPr="00A40D26" w:rsidTr="00B04A6B">
        <w:tc>
          <w:tcPr>
            <w:tcW w:w="5358" w:type="dxa"/>
            <w:shd w:val="clear" w:color="auto" w:fill="auto"/>
          </w:tcPr>
          <w:p w:rsidR="00AD0370" w:rsidRPr="00A40D26" w:rsidRDefault="00AD0370" w:rsidP="00AD0370">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Liberar a la Mesa Directiva  y a los Auditores de Cuentas de las responsabilidades del Ejercicio anterior</w:t>
            </w:r>
          </w:p>
        </w:tc>
        <w:tc>
          <w:tcPr>
            <w:tcW w:w="1559" w:type="dxa"/>
            <w:shd w:val="clear" w:color="auto" w:fill="auto"/>
          </w:tcPr>
          <w:p w:rsidR="0011246F" w:rsidRPr="00A40D26" w:rsidRDefault="0011246F" w:rsidP="000407DF">
            <w:pPr>
              <w:jc w:val="center"/>
              <w:rPr>
                <w:sz w:val="20"/>
                <w:szCs w:val="20"/>
              </w:rPr>
            </w:pPr>
            <w:r w:rsidRPr="00A40D26">
              <w:rPr>
                <w:sz w:val="20"/>
                <w:szCs w:val="20"/>
              </w:rPr>
              <w:t>X</w:t>
            </w: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p>
        </w:tc>
      </w:tr>
      <w:tr w:rsidR="004474AE" w:rsidRPr="00A40D26" w:rsidTr="00B04A6B">
        <w:tc>
          <w:tcPr>
            <w:tcW w:w="5358" w:type="dxa"/>
            <w:shd w:val="clear" w:color="auto" w:fill="auto"/>
          </w:tcPr>
          <w:p w:rsidR="00AD0370" w:rsidRPr="00A40D26" w:rsidRDefault="00AD0370" w:rsidP="003202A2">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 xml:space="preserve">Aprobación del presupuesto </w:t>
            </w:r>
            <w:r w:rsidR="00750CE2" w:rsidRPr="00A40D26">
              <w:rPr>
                <w:spacing w:val="-2"/>
                <w:sz w:val="20"/>
                <w:szCs w:val="20"/>
              </w:rPr>
              <w:t xml:space="preserve">enmendado </w:t>
            </w:r>
            <w:r w:rsidRPr="00A40D26">
              <w:rPr>
                <w:spacing w:val="-2"/>
                <w:sz w:val="20"/>
                <w:szCs w:val="20"/>
              </w:rPr>
              <w:t xml:space="preserve">del año en curso (si se </w:t>
            </w:r>
            <w:r w:rsidR="00750CE2" w:rsidRPr="00A40D26">
              <w:rPr>
                <w:spacing w:val="-2"/>
                <w:sz w:val="20"/>
                <w:szCs w:val="20"/>
              </w:rPr>
              <w:t>enmienda</w:t>
            </w:r>
            <w:r w:rsidRPr="00A40D26">
              <w:rPr>
                <w:spacing w:val="-2"/>
                <w:sz w:val="20"/>
                <w:szCs w:val="20"/>
              </w:rPr>
              <w:t>).</w:t>
            </w:r>
          </w:p>
        </w:tc>
        <w:tc>
          <w:tcPr>
            <w:tcW w:w="1559" w:type="dxa"/>
            <w:shd w:val="clear" w:color="auto" w:fill="auto"/>
          </w:tcPr>
          <w:p w:rsidR="0011246F" w:rsidRPr="00A40D26" w:rsidRDefault="0011246F" w:rsidP="000407DF">
            <w:pPr>
              <w:jc w:val="center"/>
              <w:rPr>
                <w:sz w:val="20"/>
                <w:szCs w:val="20"/>
              </w:rPr>
            </w:pPr>
            <w:r w:rsidRPr="00A40D26">
              <w:rPr>
                <w:sz w:val="20"/>
                <w:szCs w:val="20"/>
              </w:rPr>
              <w:t>X</w:t>
            </w: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p>
        </w:tc>
      </w:tr>
      <w:tr w:rsidR="004474AE" w:rsidRPr="00A40D26" w:rsidTr="00B04A6B">
        <w:tc>
          <w:tcPr>
            <w:tcW w:w="5358" w:type="dxa"/>
            <w:shd w:val="clear" w:color="auto" w:fill="auto"/>
          </w:tcPr>
          <w:p w:rsidR="0011246F" w:rsidRPr="00A40D26" w:rsidRDefault="00286676" w:rsidP="00286676">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Aprobación de presupuestos previstos</w:t>
            </w:r>
          </w:p>
        </w:tc>
        <w:tc>
          <w:tcPr>
            <w:tcW w:w="1559" w:type="dxa"/>
            <w:shd w:val="clear" w:color="auto" w:fill="auto"/>
          </w:tcPr>
          <w:p w:rsidR="0011246F" w:rsidRPr="00A40D26" w:rsidRDefault="0011246F" w:rsidP="000407DF">
            <w:pPr>
              <w:jc w:val="center"/>
              <w:rPr>
                <w:sz w:val="20"/>
                <w:szCs w:val="20"/>
              </w:rPr>
            </w:pPr>
            <w:r w:rsidRPr="00A40D26">
              <w:rPr>
                <w:sz w:val="20"/>
                <w:szCs w:val="20"/>
              </w:rPr>
              <w:t>X</w:t>
            </w:r>
          </w:p>
        </w:tc>
        <w:tc>
          <w:tcPr>
            <w:tcW w:w="1276" w:type="dxa"/>
            <w:shd w:val="clear" w:color="auto" w:fill="auto"/>
          </w:tcPr>
          <w:p w:rsidR="0011246F" w:rsidRPr="00A40D26" w:rsidRDefault="008F2285"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p>
        </w:tc>
      </w:tr>
      <w:tr w:rsidR="004474AE" w:rsidRPr="00A40D26" w:rsidTr="00B04A6B">
        <w:tc>
          <w:tcPr>
            <w:tcW w:w="5358" w:type="dxa"/>
            <w:shd w:val="clear" w:color="auto" w:fill="auto"/>
          </w:tcPr>
          <w:p w:rsidR="0011246F" w:rsidRPr="00A40D26" w:rsidRDefault="003202A2" w:rsidP="002632C4">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Aprobación</w:t>
            </w:r>
            <w:r w:rsidR="002632C4" w:rsidRPr="00A40D26">
              <w:rPr>
                <w:spacing w:val="-2"/>
                <w:sz w:val="20"/>
                <w:szCs w:val="20"/>
              </w:rPr>
              <w:t xml:space="preserve"> de las modificaciones de la Constitución (Estatutos)</w:t>
            </w:r>
          </w:p>
        </w:tc>
        <w:tc>
          <w:tcPr>
            <w:tcW w:w="1559" w:type="dxa"/>
            <w:shd w:val="clear" w:color="auto" w:fill="auto"/>
          </w:tcPr>
          <w:p w:rsidR="0011246F" w:rsidRPr="00A40D26" w:rsidRDefault="0011246F" w:rsidP="000407DF">
            <w:pPr>
              <w:jc w:val="center"/>
              <w:rPr>
                <w:sz w:val="20"/>
                <w:szCs w:val="20"/>
              </w:rPr>
            </w:pP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p>
        </w:tc>
      </w:tr>
      <w:tr w:rsidR="004474AE" w:rsidRPr="00A40D26" w:rsidTr="00B04A6B">
        <w:tc>
          <w:tcPr>
            <w:tcW w:w="5358" w:type="dxa"/>
            <w:shd w:val="clear" w:color="auto" w:fill="auto"/>
          </w:tcPr>
          <w:p w:rsidR="0011246F" w:rsidRPr="00A40D26" w:rsidRDefault="0011246F" w:rsidP="00A0603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Ap</w:t>
            </w:r>
            <w:r w:rsidR="00A0603B" w:rsidRPr="00A40D26">
              <w:rPr>
                <w:spacing w:val="-2"/>
                <w:sz w:val="20"/>
                <w:szCs w:val="20"/>
              </w:rPr>
              <w:t>robación de modificaciones del Estatuto</w:t>
            </w:r>
          </w:p>
        </w:tc>
        <w:tc>
          <w:tcPr>
            <w:tcW w:w="1559" w:type="dxa"/>
            <w:shd w:val="clear" w:color="auto" w:fill="auto"/>
          </w:tcPr>
          <w:p w:rsidR="0011246F" w:rsidRPr="00A40D26" w:rsidRDefault="0011246F" w:rsidP="000407DF">
            <w:pPr>
              <w:jc w:val="center"/>
              <w:rPr>
                <w:sz w:val="20"/>
                <w:szCs w:val="20"/>
              </w:rPr>
            </w:pP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p>
        </w:tc>
      </w:tr>
      <w:tr w:rsidR="004474AE" w:rsidRPr="00A40D26" w:rsidTr="00B04A6B">
        <w:tc>
          <w:tcPr>
            <w:tcW w:w="5358" w:type="dxa"/>
            <w:shd w:val="clear" w:color="auto" w:fill="auto"/>
          </w:tcPr>
          <w:p w:rsidR="00A0603B" w:rsidRPr="00A40D26" w:rsidRDefault="00A0603B" w:rsidP="000E4F6B">
            <w:pPr>
              <w:tabs>
                <w:tab w:val="left" w:pos="-1134"/>
                <w:tab w:val="left" w:pos="-851"/>
                <w:tab w:val="left" w:pos="-568"/>
                <w:tab w:val="left" w:pos="-285"/>
                <w:tab w:val="left" w:pos="1260"/>
                <w:tab w:val="left" w:pos="1981"/>
                <w:tab w:val="left" w:pos="252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spacing w:val="-2"/>
                <w:sz w:val="20"/>
                <w:szCs w:val="20"/>
              </w:rPr>
            </w:pPr>
            <w:r w:rsidRPr="00A40D26">
              <w:rPr>
                <w:spacing w:val="-2"/>
                <w:sz w:val="20"/>
                <w:szCs w:val="20"/>
              </w:rPr>
              <w:t>Las mociones recibidas de los Miembros Plenos (por lo menos 4 meses antes de la Asamblea General) y de la Mesa Directiva (al menos 1 mes antes de la Asamblea General)</w:t>
            </w:r>
          </w:p>
        </w:tc>
        <w:tc>
          <w:tcPr>
            <w:tcW w:w="1559" w:type="dxa"/>
            <w:shd w:val="clear" w:color="auto" w:fill="auto"/>
          </w:tcPr>
          <w:p w:rsidR="0011246F" w:rsidRPr="00A40D26" w:rsidRDefault="0011246F" w:rsidP="000407DF">
            <w:pPr>
              <w:jc w:val="center"/>
              <w:rPr>
                <w:sz w:val="20"/>
                <w:szCs w:val="20"/>
              </w:rPr>
            </w:pP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p>
        </w:tc>
      </w:tr>
      <w:tr w:rsidR="004474AE" w:rsidRPr="00A40D26" w:rsidTr="00B04A6B">
        <w:tc>
          <w:tcPr>
            <w:tcW w:w="5358" w:type="dxa"/>
            <w:shd w:val="clear" w:color="auto" w:fill="auto"/>
          </w:tcPr>
          <w:p w:rsidR="0011246F" w:rsidRPr="00A40D26" w:rsidRDefault="00424818" w:rsidP="000E4F6B">
            <w:pPr>
              <w:tabs>
                <w:tab w:val="left" w:pos="-1134"/>
                <w:tab w:val="left" w:pos="-851"/>
                <w:tab w:val="left" w:pos="-568"/>
                <w:tab w:val="left" w:pos="-285"/>
                <w:tab w:val="left" w:pos="1260"/>
                <w:tab w:val="left" w:pos="1981"/>
                <w:tab w:val="left" w:pos="252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spacing w:val="-2"/>
                <w:sz w:val="20"/>
                <w:szCs w:val="20"/>
              </w:rPr>
            </w:pPr>
            <w:r w:rsidRPr="00A40D26">
              <w:rPr>
                <w:spacing w:val="-2"/>
                <w:sz w:val="20"/>
                <w:szCs w:val="20"/>
              </w:rPr>
              <w:t>Elecc</w:t>
            </w:r>
            <w:r w:rsidR="0011246F" w:rsidRPr="00A40D26">
              <w:rPr>
                <w:spacing w:val="-2"/>
                <w:sz w:val="20"/>
                <w:szCs w:val="20"/>
              </w:rPr>
              <w:t>ion</w:t>
            </w:r>
            <w:r w:rsidRPr="00A40D26">
              <w:rPr>
                <w:spacing w:val="-2"/>
                <w:sz w:val="20"/>
                <w:szCs w:val="20"/>
              </w:rPr>
              <w:t>e</w:t>
            </w:r>
            <w:r w:rsidR="0011246F" w:rsidRPr="00A40D26">
              <w:rPr>
                <w:spacing w:val="-2"/>
                <w:sz w:val="20"/>
                <w:szCs w:val="20"/>
              </w:rPr>
              <w:t>s</w:t>
            </w:r>
            <w:r w:rsidRPr="00A40D26">
              <w:rPr>
                <w:spacing w:val="-2"/>
                <w:sz w:val="20"/>
                <w:szCs w:val="20"/>
              </w:rPr>
              <w:t xml:space="preserve"> Estatutarias </w:t>
            </w:r>
          </w:p>
        </w:tc>
        <w:tc>
          <w:tcPr>
            <w:tcW w:w="1559" w:type="dxa"/>
            <w:shd w:val="clear" w:color="auto" w:fill="auto"/>
          </w:tcPr>
          <w:p w:rsidR="0011246F" w:rsidRPr="00A40D26" w:rsidRDefault="0011246F" w:rsidP="000407DF">
            <w:pPr>
              <w:jc w:val="center"/>
              <w:rPr>
                <w:sz w:val="20"/>
                <w:szCs w:val="20"/>
              </w:rPr>
            </w:pPr>
          </w:p>
        </w:tc>
        <w:tc>
          <w:tcPr>
            <w:tcW w:w="1276" w:type="dxa"/>
            <w:shd w:val="clear" w:color="auto" w:fill="auto"/>
          </w:tcPr>
          <w:p w:rsidR="0011246F" w:rsidRPr="00A40D26" w:rsidRDefault="0011246F"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p>
        </w:tc>
      </w:tr>
      <w:tr w:rsidR="004474AE" w:rsidRPr="00A40D26" w:rsidTr="00B04A6B">
        <w:tc>
          <w:tcPr>
            <w:tcW w:w="5358" w:type="dxa"/>
            <w:shd w:val="clear" w:color="auto" w:fill="auto"/>
          </w:tcPr>
          <w:p w:rsidR="0011246F" w:rsidRPr="00A40D26"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Conclusion</w:t>
            </w:r>
            <w:r w:rsidR="00424818" w:rsidRPr="00A40D26">
              <w:rPr>
                <w:spacing w:val="-2"/>
                <w:sz w:val="20"/>
                <w:szCs w:val="20"/>
              </w:rPr>
              <w:t>es</w:t>
            </w:r>
          </w:p>
        </w:tc>
        <w:tc>
          <w:tcPr>
            <w:tcW w:w="1559" w:type="dxa"/>
            <w:shd w:val="clear" w:color="auto" w:fill="auto"/>
          </w:tcPr>
          <w:p w:rsidR="0011246F" w:rsidRPr="00A40D26" w:rsidRDefault="0011246F" w:rsidP="000407DF">
            <w:pPr>
              <w:jc w:val="center"/>
              <w:rPr>
                <w:sz w:val="20"/>
                <w:szCs w:val="20"/>
              </w:rPr>
            </w:pPr>
            <w:r w:rsidRPr="00A40D26">
              <w:rPr>
                <w:sz w:val="20"/>
                <w:szCs w:val="20"/>
              </w:rPr>
              <w:t>X</w:t>
            </w:r>
          </w:p>
        </w:tc>
        <w:tc>
          <w:tcPr>
            <w:tcW w:w="1276" w:type="dxa"/>
            <w:shd w:val="clear" w:color="auto" w:fill="auto"/>
          </w:tcPr>
          <w:p w:rsidR="0011246F" w:rsidRPr="00A40D26" w:rsidRDefault="008F2285" w:rsidP="000407DF">
            <w:pPr>
              <w:jc w:val="center"/>
              <w:rPr>
                <w:sz w:val="20"/>
                <w:szCs w:val="20"/>
              </w:rPr>
            </w:pPr>
            <w:r w:rsidRPr="00A40D26">
              <w:rPr>
                <w:sz w:val="20"/>
                <w:szCs w:val="20"/>
              </w:rPr>
              <w:t>X</w:t>
            </w:r>
          </w:p>
        </w:tc>
        <w:tc>
          <w:tcPr>
            <w:tcW w:w="1418" w:type="dxa"/>
            <w:shd w:val="clear" w:color="auto" w:fill="auto"/>
          </w:tcPr>
          <w:p w:rsidR="0011246F" w:rsidRPr="00A40D26" w:rsidRDefault="0011246F" w:rsidP="000407DF">
            <w:pPr>
              <w:jc w:val="center"/>
              <w:rPr>
                <w:sz w:val="20"/>
                <w:szCs w:val="20"/>
              </w:rPr>
            </w:pPr>
            <w:r w:rsidRPr="00A40D26">
              <w:rPr>
                <w:sz w:val="20"/>
                <w:szCs w:val="20"/>
              </w:rPr>
              <w:t>X</w:t>
            </w:r>
          </w:p>
        </w:tc>
      </w:tr>
    </w:tbl>
    <w:p w:rsidR="00AA22E8" w:rsidRPr="00A40D26" w:rsidRDefault="00AA22E8" w:rsidP="005C3796">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center"/>
        <w:rPr>
          <w:b/>
          <w:caps/>
          <w:sz w:val="20"/>
          <w:szCs w:val="20"/>
        </w:rPr>
      </w:pPr>
    </w:p>
    <w:p w:rsidR="00EC5A86" w:rsidRPr="00A40D26" w:rsidRDefault="00EC5A86">
      <w:pPr>
        <w:rPr>
          <w:b/>
          <w:caps/>
          <w:sz w:val="20"/>
          <w:szCs w:val="20"/>
        </w:rPr>
      </w:pPr>
    </w:p>
    <w:p w:rsidR="00EC5A86" w:rsidRPr="00A40D26" w:rsidRDefault="00734769" w:rsidP="00734769">
      <w:pPr>
        <w:rPr>
          <w:b/>
          <w:caps/>
          <w:sz w:val="20"/>
          <w:szCs w:val="20"/>
        </w:rPr>
      </w:pPr>
      <w:r w:rsidRPr="00A40D26">
        <w:rPr>
          <w:b/>
          <w:caps/>
          <w:sz w:val="20"/>
          <w:szCs w:val="20"/>
        </w:rPr>
        <w:t>AP</w:t>
      </w:r>
      <w:r w:rsidR="00EC5A86" w:rsidRPr="00A40D26">
        <w:rPr>
          <w:b/>
          <w:caps/>
          <w:sz w:val="20"/>
          <w:szCs w:val="20"/>
        </w:rPr>
        <w:t>ENDI</w:t>
      </w:r>
      <w:r w:rsidRPr="00A40D26">
        <w:rPr>
          <w:b/>
          <w:caps/>
          <w:sz w:val="20"/>
          <w:szCs w:val="20"/>
        </w:rPr>
        <w:t>CE</w:t>
      </w:r>
      <w:r w:rsidR="00EC5A86" w:rsidRPr="00A40D26">
        <w:rPr>
          <w:b/>
          <w:caps/>
          <w:sz w:val="20"/>
          <w:szCs w:val="20"/>
        </w:rPr>
        <w:t xml:space="preserve"> </w:t>
      </w:r>
      <w:r w:rsidR="009D37F2" w:rsidRPr="00A40D26">
        <w:rPr>
          <w:b/>
          <w:caps/>
          <w:sz w:val="20"/>
          <w:szCs w:val="20"/>
        </w:rPr>
        <w:t>G</w:t>
      </w:r>
      <w:r w:rsidR="00EC5A86" w:rsidRPr="00A40D26">
        <w:rPr>
          <w:b/>
          <w:caps/>
          <w:sz w:val="20"/>
          <w:szCs w:val="20"/>
        </w:rPr>
        <w:t xml:space="preserve">. </w:t>
      </w:r>
      <w:r w:rsidR="000C246A" w:rsidRPr="00A40D26">
        <w:rPr>
          <w:b/>
          <w:caps/>
          <w:sz w:val="20"/>
          <w:szCs w:val="20"/>
        </w:rPr>
        <w:t>ASISTENCIA a LAS ASAMBLEAS GENERALES DE ILS</w:t>
      </w:r>
    </w:p>
    <w:p w:rsidR="00EC5A86" w:rsidRPr="00A40D26" w:rsidRDefault="00EC5A86" w:rsidP="00EC5A86">
      <w:pPr>
        <w:tabs>
          <w:tab w:val="left" w:pos="570"/>
          <w:tab w:val="left" w:pos="1125"/>
        </w:tabs>
        <w:ind w:left="34"/>
        <w:rPr>
          <w:b/>
          <w:bCs/>
          <w:sz w:val="18"/>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819"/>
        <w:gridCol w:w="1134"/>
        <w:gridCol w:w="1134"/>
        <w:gridCol w:w="1418"/>
      </w:tblGrid>
      <w:tr w:rsidR="009D37F2" w:rsidRPr="00A40D26" w:rsidTr="00B04A6B">
        <w:tc>
          <w:tcPr>
            <w:tcW w:w="964" w:type="dxa"/>
            <w:shd w:val="clear" w:color="auto" w:fill="CCFFFF"/>
          </w:tcPr>
          <w:p w:rsidR="00EC5A86" w:rsidRPr="00A40D26" w:rsidRDefault="00EC5A86" w:rsidP="00B423CB">
            <w:pPr>
              <w:rPr>
                <w:sz w:val="20"/>
                <w:szCs w:val="20"/>
              </w:rPr>
            </w:pPr>
          </w:p>
        </w:tc>
        <w:tc>
          <w:tcPr>
            <w:tcW w:w="4819" w:type="dxa"/>
            <w:shd w:val="clear" w:color="auto" w:fill="CCFFFF"/>
          </w:tcPr>
          <w:p w:rsidR="00EC5A86" w:rsidRPr="00A40D26" w:rsidRDefault="00B72810" w:rsidP="00B423CB">
            <w:pPr>
              <w:rPr>
                <w:sz w:val="20"/>
                <w:szCs w:val="20"/>
              </w:rPr>
            </w:pPr>
            <w:r w:rsidRPr="00A40D26">
              <w:rPr>
                <w:sz w:val="20"/>
                <w:szCs w:val="20"/>
              </w:rPr>
              <w:t>Personas</w:t>
            </w:r>
          </w:p>
        </w:tc>
        <w:tc>
          <w:tcPr>
            <w:tcW w:w="1134" w:type="dxa"/>
            <w:shd w:val="clear" w:color="auto" w:fill="CCFFFF"/>
          </w:tcPr>
          <w:p w:rsidR="00EC5A86" w:rsidRPr="00A40D26" w:rsidRDefault="00B72810" w:rsidP="00B72810">
            <w:pPr>
              <w:jc w:val="center"/>
              <w:rPr>
                <w:sz w:val="20"/>
                <w:szCs w:val="20"/>
              </w:rPr>
            </w:pPr>
            <w:r w:rsidRPr="00A40D26">
              <w:rPr>
                <w:sz w:val="20"/>
                <w:szCs w:val="20"/>
              </w:rPr>
              <w:t xml:space="preserve">Asamblea </w:t>
            </w:r>
            <w:r w:rsidR="00EC5A86" w:rsidRPr="00A40D26">
              <w:rPr>
                <w:sz w:val="20"/>
                <w:szCs w:val="20"/>
              </w:rPr>
              <w:t xml:space="preserve"> General </w:t>
            </w:r>
            <w:r w:rsidRPr="00A40D26">
              <w:rPr>
                <w:sz w:val="20"/>
                <w:szCs w:val="20"/>
              </w:rPr>
              <w:t xml:space="preserve">Anual </w:t>
            </w:r>
          </w:p>
        </w:tc>
        <w:tc>
          <w:tcPr>
            <w:tcW w:w="1134" w:type="dxa"/>
            <w:shd w:val="clear" w:color="auto" w:fill="CCFFFF"/>
          </w:tcPr>
          <w:p w:rsidR="00EC5A86" w:rsidRPr="00A40D26" w:rsidRDefault="00B72810" w:rsidP="00B423CB">
            <w:pPr>
              <w:jc w:val="center"/>
              <w:rPr>
                <w:sz w:val="20"/>
                <w:szCs w:val="20"/>
              </w:rPr>
            </w:pPr>
            <w:r w:rsidRPr="00A40D26">
              <w:rPr>
                <w:sz w:val="20"/>
                <w:szCs w:val="20"/>
              </w:rPr>
              <w:t>Asamblea</w:t>
            </w:r>
            <w:r w:rsidR="003202A2">
              <w:rPr>
                <w:sz w:val="20"/>
                <w:szCs w:val="20"/>
              </w:rPr>
              <w:t xml:space="preserve"> </w:t>
            </w:r>
            <w:r w:rsidRPr="00A40D26">
              <w:rPr>
                <w:sz w:val="20"/>
                <w:szCs w:val="20"/>
              </w:rPr>
              <w:t xml:space="preserve">General Electiva </w:t>
            </w:r>
          </w:p>
        </w:tc>
        <w:tc>
          <w:tcPr>
            <w:tcW w:w="1418" w:type="dxa"/>
            <w:shd w:val="clear" w:color="auto" w:fill="CCFFFF"/>
          </w:tcPr>
          <w:p w:rsidR="00EC5A86" w:rsidRPr="00A40D26" w:rsidRDefault="00B72810" w:rsidP="00B72810">
            <w:pPr>
              <w:jc w:val="center"/>
              <w:rPr>
                <w:sz w:val="20"/>
                <w:szCs w:val="20"/>
              </w:rPr>
            </w:pPr>
            <w:r w:rsidRPr="00A40D26">
              <w:rPr>
                <w:sz w:val="20"/>
                <w:szCs w:val="20"/>
              </w:rPr>
              <w:t xml:space="preserve">Asamblea </w:t>
            </w:r>
            <w:r w:rsidR="00EC5A86" w:rsidRPr="00A40D26">
              <w:rPr>
                <w:sz w:val="20"/>
                <w:szCs w:val="20"/>
              </w:rPr>
              <w:t xml:space="preserve"> General </w:t>
            </w:r>
            <w:r w:rsidRPr="00A40D26">
              <w:rPr>
                <w:sz w:val="18"/>
                <w:szCs w:val="18"/>
              </w:rPr>
              <w:t>Extraordinaria</w:t>
            </w:r>
          </w:p>
        </w:tc>
      </w:tr>
      <w:tr w:rsidR="009D37F2" w:rsidRPr="00A40D26" w:rsidTr="00B04A6B">
        <w:tc>
          <w:tcPr>
            <w:tcW w:w="964" w:type="dxa"/>
            <w:vMerge w:val="restart"/>
            <w:textDirection w:val="btLr"/>
          </w:tcPr>
          <w:p w:rsidR="00770BF5" w:rsidRPr="00B878D4" w:rsidRDefault="00002E41" w:rsidP="00770BF5">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ight="113"/>
              <w:rPr>
                <w:spacing w:val="-2"/>
                <w:sz w:val="16"/>
                <w:szCs w:val="16"/>
              </w:rPr>
            </w:pPr>
            <w:r w:rsidRPr="00B878D4">
              <w:rPr>
                <w:spacing w:val="-2"/>
                <w:sz w:val="18"/>
                <w:szCs w:val="18"/>
              </w:rPr>
              <w:t>Con</w:t>
            </w:r>
            <w:r w:rsidR="00770BF5" w:rsidRPr="00B878D4">
              <w:rPr>
                <w:spacing w:val="-2"/>
                <w:sz w:val="18"/>
                <w:szCs w:val="18"/>
              </w:rPr>
              <w:t xml:space="preserve"> </w:t>
            </w:r>
            <w:r w:rsidR="003202A2" w:rsidRPr="00B878D4">
              <w:rPr>
                <w:spacing w:val="-2"/>
                <w:sz w:val="14"/>
                <w:szCs w:val="14"/>
              </w:rPr>
              <w:t>derech</w:t>
            </w:r>
            <w:r w:rsidR="00B878D4">
              <w:rPr>
                <w:spacing w:val="-2"/>
                <w:sz w:val="16"/>
                <w:szCs w:val="16"/>
              </w:rPr>
              <w:t>o</w:t>
            </w:r>
            <w:r w:rsidRPr="00B878D4">
              <w:rPr>
                <w:spacing w:val="-2"/>
                <w:sz w:val="16"/>
                <w:szCs w:val="16"/>
              </w:rPr>
              <w:t xml:space="preserve"> </w:t>
            </w:r>
            <w:r w:rsidRPr="00B878D4">
              <w:rPr>
                <w:spacing w:val="-2"/>
                <w:sz w:val="18"/>
                <w:szCs w:val="18"/>
              </w:rPr>
              <w:t>a voto</w:t>
            </w:r>
          </w:p>
          <w:p w:rsidR="00EC5A86" w:rsidRPr="00A40D26" w:rsidRDefault="00EC5A86" w:rsidP="00770BF5">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ight="113"/>
              <w:rPr>
                <w:spacing w:val="-2"/>
                <w:sz w:val="20"/>
                <w:szCs w:val="20"/>
              </w:rPr>
            </w:pPr>
          </w:p>
        </w:tc>
        <w:tc>
          <w:tcPr>
            <w:tcW w:w="4819" w:type="dxa"/>
            <w:shd w:val="clear" w:color="auto" w:fill="auto"/>
          </w:tcPr>
          <w:p w:rsidR="00EC5A86" w:rsidRPr="00A40D26" w:rsidRDefault="00002E41" w:rsidP="00EC5A86">
            <w:pPr>
              <w:tabs>
                <w:tab w:val="left" w:pos="-1134"/>
                <w:tab w:val="left" w:pos="-851"/>
                <w:tab w:val="left" w:pos="-568"/>
                <w:tab w:val="left" w:pos="-285"/>
                <w:tab w:val="left" w:pos="3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Miembros Plenos</w:t>
            </w:r>
          </w:p>
          <w:p w:rsidR="00770BF5" w:rsidRPr="00A40D26" w:rsidRDefault="00770BF5" w:rsidP="00002E41">
            <w:pPr>
              <w:tabs>
                <w:tab w:val="left" w:pos="-1134"/>
                <w:tab w:val="left" w:pos="-851"/>
                <w:tab w:val="left" w:pos="-568"/>
                <w:tab w:val="left" w:pos="-285"/>
                <w:tab w:val="left" w:pos="3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w:t>
            </w:r>
            <w:r w:rsidR="003202A2" w:rsidRPr="00A40D26">
              <w:rPr>
                <w:spacing w:val="-2"/>
                <w:sz w:val="20"/>
                <w:szCs w:val="20"/>
              </w:rPr>
              <w:t>máx.</w:t>
            </w:r>
            <w:r w:rsidRPr="00A40D26">
              <w:rPr>
                <w:spacing w:val="-2"/>
                <w:sz w:val="20"/>
                <w:szCs w:val="20"/>
              </w:rPr>
              <w:t xml:space="preserve"> 3 person</w:t>
            </w:r>
            <w:r w:rsidR="00002E41" w:rsidRPr="00A40D26">
              <w:rPr>
                <w:spacing w:val="-2"/>
                <w:sz w:val="20"/>
                <w:szCs w:val="20"/>
              </w:rPr>
              <w:t>a</w:t>
            </w:r>
            <w:r w:rsidRPr="00A40D26">
              <w:rPr>
                <w:spacing w:val="-2"/>
                <w:sz w:val="20"/>
                <w:szCs w:val="20"/>
              </w:rPr>
              <w:t xml:space="preserve">s </w:t>
            </w:r>
            <w:r w:rsidR="00002E41" w:rsidRPr="00A40D26">
              <w:rPr>
                <w:spacing w:val="-2"/>
                <w:sz w:val="20"/>
                <w:szCs w:val="20"/>
              </w:rPr>
              <w:t>de los cuales uno vota</w:t>
            </w:r>
            <w:r w:rsidRPr="00A40D26">
              <w:rPr>
                <w:spacing w:val="-2"/>
                <w:sz w:val="20"/>
                <w:szCs w:val="20"/>
              </w:rPr>
              <w:t>)</w:t>
            </w:r>
          </w:p>
        </w:tc>
        <w:tc>
          <w:tcPr>
            <w:tcW w:w="1134" w:type="dxa"/>
            <w:shd w:val="clear" w:color="auto" w:fill="auto"/>
          </w:tcPr>
          <w:p w:rsidR="00EC5A86" w:rsidRPr="00A40D26" w:rsidRDefault="00EC5A86"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EC5A86" w:rsidRPr="00A40D26" w:rsidRDefault="00770BF5" w:rsidP="00B423CB">
            <w:pPr>
              <w:jc w:val="center"/>
              <w:rPr>
                <w:sz w:val="20"/>
                <w:szCs w:val="20"/>
              </w:rPr>
            </w:pPr>
            <w:r w:rsidRPr="00A40D26">
              <w:rPr>
                <w:sz w:val="20"/>
                <w:szCs w:val="20"/>
              </w:rPr>
              <w:t>X</w:t>
            </w:r>
          </w:p>
        </w:tc>
      </w:tr>
      <w:tr w:rsidR="009D37F2" w:rsidRPr="00A40D26" w:rsidTr="00B04A6B">
        <w:tc>
          <w:tcPr>
            <w:tcW w:w="964" w:type="dxa"/>
            <w:vMerge/>
          </w:tcPr>
          <w:p w:rsidR="00EC5A86" w:rsidRPr="00A40D26" w:rsidRDefault="00EC5A86" w:rsidP="00EC5A86">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EC5A86" w:rsidRPr="00A40D26" w:rsidRDefault="00002E41" w:rsidP="00EC5A86">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Representantes Regionales</w:t>
            </w:r>
          </w:p>
        </w:tc>
        <w:tc>
          <w:tcPr>
            <w:tcW w:w="1134" w:type="dxa"/>
            <w:shd w:val="clear" w:color="auto" w:fill="auto"/>
          </w:tcPr>
          <w:p w:rsidR="00EC5A86" w:rsidRPr="00A40D26" w:rsidRDefault="00EC5A86" w:rsidP="00B423CB">
            <w:pPr>
              <w:jc w:val="center"/>
              <w:rPr>
                <w:sz w:val="20"/>
                <w:szCs w:val="20"/>
              </w:rPr>
            </w:pPr>
            <w:r w:rsidRPr="00A40D26">
              <w:rPr>
                <w:sz w:val="20"/>
                <w:szCs w:val="20"/>
              </w:rPr>
              <w:t>X</w:t>
            </w:r>
          </w:p>
        </w:tc>
        <w:tc>
          <w:tcPr>
            <w:tcW w:w="1134" w:type="dxa"/>
            <w:shd w:val="clear" w:color="auto" w:fill="auto"/>
          </w:tcPr>
          <w:p w:rsidR="00EC5A86" w:rsidRPr="00A40D26" w:rsidRDefault="00EC5A86" w:rsidP="00B423CB">
            <w:pPr>
              <w:jc w:val="center"/>
              <w:rPr>
                <w:sz w:val="20"/>
                <w:szCs w:val="20"/>
              </w:rPr>
            </w:pPr>
          </w:p>
        </w:tc>
        <w:tc>
          <w:tcPr>
            <w:tcW w:w="1418" w:type="dxa"/>
            <w:shd w:val="clear" w:color="auto" w:fill="auto"/>
          </w:tcPr>
          <w:p w:rsidR="00EC5A86" w:rsidRPr="00A40D26" w:rsidRDefault="00EC5A86" w:rsidP="00B423CB">
            <w:pPr>
              <w:jc w:val="center"/>
              <w:rPr>
                <w:sz w:val="20"/>
                <w:szCs w:val="20"/>
              </w:rPr>
            </w:pPr>
          </w:p>
        </w:tc>
      </w:tr>
      <w:tr w:rsidR="009D37F2" w:rsidRPr="00A40D26" w:rsidTr="00B04A6B">
        <w:tc>
          <w:tcPr>
            <w:tcW w:w="964" w:type="dxa"/>
            <w:vMerge w:val="restart"/>
            <w:textDirection w:val="btLr"/>
          </w:tcPr>
          <w:p w:rsidR="00770BF5" w:rsidRPr="00A40D26" w:rsidRDefault="00002E41" w:rsidP="00002E41">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ight="113"/>
              <w:jc w:val="center"/>
              <w:rPr>
                <w:spacing w:val="-2"/>
                <w:sz w:val="20"/>
                <w:szCs w:val="20"/>
              </w:rPr>
            </w:pPr>
            <w:r w:rsidRPr="00A40D26">
              <w:rPr>
                <w:spacing w:val="-2"/>
                <w:sz w:val="20"/>
                <w:szCs w:val="20"/>
              </w:rPr>
              <w:t>Sin derecho a voto</w:t>
            </w:r>
          </w:p>
        </w:tc>
        <w:tc>
          <w:tcPr>
            <w:tcW w:w="4819" w:type="dxa"/>
            <w:shd w:val="clear" w:color="auto" w:fill="auto"/>
          </w:tcPr>
          <w:p w:rsidR="00770BF5" w:rsidRPr="00A40D26" w:rsidRDefault="00002E41" w:rsidP="00002E41">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 xml:space="preserve">Mesa </w:t>
            </w:r>
            <w:r w:rsidR="00770BF5" w:rsidRPr="00A40D26">
              <w:rPr>
                <w:spacing w:val="-2"/>
                <w:sz w:val="20"/>
                <w:szCs w:val="20"/>
              </w:rPr>
              <w:t>Direct</w:t>
            </w:r>
            <w:r w:rsidRPr="00A40D26">
              <w:rPr>
                <w:spacing w:val="-2"/>
                <w:sz w:val="20"/>
                <w:szCs w:val="20"/>
              </w:rPr>
              <w:t>iva</w:t>
            </w:r>
            <w:r w:rsidR="00770BF5" w:rsidRPr="00A40D26">
              <w:rPr>
                <w:spacing w:val="-2"/>
                <w:sz w:val="20"/>
                <w:szCs w:val="20"/>
              </w:rPr>
              <w:t>: President</w:t>
            </w:r>
            <w:r w:rsidRPr="00A40D26">
              <w:rPr>
                <w:spacing w:val="-2"/>
                <w:sz w:val="20"/>
                <w:szCs w:val="20"/>
              </w:rPr>
              <w:t>e</w:t>
            </w: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002E41" w:rsidP="00002E41">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Mesa Directiva</w:t>
            </w:r>
            <w:r w:rsidR="00770BF5" w:rsidRPr="00A40D26">
              <w:rPr>
                <w:spacing w:val="-2"/>
                <w:sz w:val="20"/>
                <w:szCs w:val="20"/>
              </w:rPr>
              <w:t>: Secretar</w:t>
            </w:r>
            <w:r w:rsidRPr="00A40D26">
              <w:rPr>
                <w:spacing w:val="-2"/>
                <w:sz w:val="20"/>
                <w:szCs w:val="20"/>
              </w:rPr>
              <w:t>io</w:t>
            </w:r>
            <w:r w:rsidR="00770BF5" w:rsidRPr="00A40D26">
              <w:rPr>
                <w:spacing w:val="-2"/>
                <w:sz w:val="20"/>
                <w:szCs w:val="20"/>
              </w:rPr>
              <w:t xml:space="preserve"> General</w:t>
            </w: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002E41" w:rsidP="00002E41">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Mesa Directiva</w:t>
            </w:r>
            <w:r w:rsidR="00770BF5" w:rsidRPr="00A40D26">
              <w:rPr>
                <w:spacing w:val="-2"/>
                <w:sz w:val="20"/>
                <w:szCs w:val="20"/>
              </w:rPr>
              <w:t>: Vice-President</w:t>
            </w:r>
            <w:r w:rsidRPr="00A40D26">
              <w:rPr>
                <w:spacing w:val="-2"/>
                <w:sz w:val="20"/>
                <w:szCs w:val="20"/>
              </w:rPr>
              <w:t>e</w:t>
            </w:r>
            <w:r w:rsidR="00770BF5" w:rsidRPr="00A40D26">
              <w:rPr>
                <w:spacing w:val="-2"/>
                <w:sz w:val="20"/>
                <w:szCs w:val="20"/>
              </w:rPr>
              <w:t>s</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EC5A86">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002E41" w:rsidP="00EC5A86">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Mesa Directiva</w:t>
            </w:r>
            <w:r w:rsidR="00770BF5" w:rsidRPr="00A40D26">
              <w:rPr>
                <w:spacing w:val="-2"/>
                <w:sz w:val="20"/>
                <w:szCs w:val="20"/>
              </w:rPr>
              <w:t>: Director</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002E41" w:rsidP="00002E41">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Observador de la Mesa Directiva</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F54D46"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Organizació</w:t>
            </w:r>
            <w:r w:rsidR="00770BF5" w:rsidRPr="00A40D26">
              <w:rPr>
                <w:spacing w:val="-2"/>
                <w:sz w:val="20"/>
                <w:szCs w:val="20"/>
              </w:rPr>
              <w:t>n</w:t>
            </w:r>
            <w:r w:rsidRPr="00A40D26">
              <w:rPr>
                <w:spacing w:val="-2"/>
                <w:sz w:val="20"/>
                <w:szCs w:val="20"/>
              </w:rPr>
              <w:t xml:space="preserve"> Miembro Asociado</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11440C" w:rsidP="0011440C">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 xml:space="preserve">Organización Miembro </w:t>
            </w:r>
            <w:r w:rsidR="00770BF5" w:rsidRPr="00A40D26">
              <w:rPr>
                <w:spacing w:val="-2"/>
                <w:sz w:val="20"/>
                <w:szCs w:val="20"/>
              </w:rPr>
              <w:t>Correspondi</w:t>
            </w:r>
            <w:r w:rsidRPr="00A40D26">
              <w:rPr>
                <w:spacing w:val="-2"/>
                <w:sz w:val="20"/>
                <w:szCs w:val="20"/>
              </w:rPr>
              <w:t>ente</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11440C"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 xml:space="preserve">Organizaciones Socios </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11440C" w:rsidRPr="00A40D26" w:rsidRDefault="0011440C" w:rsidP="0011440C">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Presidente, Secretario y Miembros</w:t>
            </w:r>
            <w:r w:rsidR="00B878D4">
              <w:rPr>
                <w:spacing w:val="-2"/>
                <w:sz w:val="20"/>
                <w:szCs w:val="20"/>
              </w:rPr>
              <w:t xml:space="preserve"> de</w:t>
            </w:r>
            <w:r w:rsidRPr="00A40D26">
              <w:rPr>
                <w:spacing w:val="-2"/>
                <w:sz w:val="20"/>
                <w:szCs w:val="20"/>
              </w:rPr>
              <w:t xml:space="preserve"> Comisiones</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11440C" w:rsidRPr="00A40D26" w:rsidRDefault="0011440C" w:rsidP="0011440C">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 xml:space="preserve">Presidente, Secretario y Miembros </w:t>
            </w:r>
            <w:r w:rsidR="00B878D4">
              <w:rPr>
                <w:spacing w:val="-2"/>
                <w:sz w:val="20"/>
                <w:szCs w:val="20"/>
              </w:rPr>
              <w:t xml:space="preserve">de </w:t>
            </w:r>
            <w:r w:rsidRPr="00A40D26">
              <w:rPr>
                <w:spacing w:val="-2"/>
                <w:sz w:val="20"/>
                <w:szCs w:val="20"/>
              </w:rPr>
              <w:t>Comités</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EB75B4" w:rsidP="00EB75B4">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 xml:space="preserve">Auditores </w:t>
            </w:r>
            <w:r w:rsidR="00770BF5" w:rsidRPr="00A40D26">
              <w:rPr>
                <w:spacing w:val="-2"/>
                <w:sz w:val="20"/>
                <w:szCs w:val="20"/>
              </w:rPr>
              <w:t>Financi</w:t>
            </w:r>
            <w:r w:rsidRPr="00A40D26">
              <w:rPr>
                <w:spacing w:val="-2"/>
                <w:sz w:val="20"/>
                <w:szCs w:val="20"/>
              </w:rPr>
              <w:t>eros</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EB75B4" w:rsidP="00EB75B4">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 xml:space="preserve">Miembros Honorarios </w:t>
            </w:r>
            <w:r w:rsidR="00770BF5" w:rsidRPr="00A40D26">
              <w:rPr>
                <w:spacing w:val="-2"/>
                <w:sz w:val="20"/>
                <w:szCs w:val="20"/>
              </w:rPr>
              <w:t xml:space="preserve"> </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B54D03"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Pr>
                <w:spacing w:val="-2"/>
                <w:sz w:val="20"/>
                <w:szCs w:val="20"/>
              </w:rPr>
              <w:t>Miembro</w:t>
            </w:r>
            <w:r w:rsidR="00EB75B4" w:rsidRPr="00A40D26">
              <w:rPr>
                <w:spacing w:val="-2"/>
                <w:sz w:val="20"/>
                <w:szCs w:val="20"/>
              </w:rPr>
              <w:t xml:space="preserve"> Individual</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B54D03" w:rsidP="00EB75B4">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Pr>
                <w:spacing w:val="-2"/>
                <w:sz w:val="20"/>
                <w:szCs w:val="20"/>
              </w:rPr>
              <w:t>Miembros del P</w:t>
            </w:r>
            <w:r w:rsidR="00EB75B4" w:rsidRPr="00A40D26">
              <w:rPr>
                <w:spacing w:val="-2"/>
                <w:sz w:val="20"/>
                <w:szCs w:val="20"/>
              </w:rPr>
              <w:t>ersonal</w:t>
            </w:r>
            <w:r>
              <w:rPr>
                <w:spacing w:val="-2"/>
                <w:sz w:val="20"/>
                <w:szCs w:val="20"/>
              </w:rPr>
              <w:t xml:space="preserve"> de</w:t>
            </w:r>
            <w:r w:rsidR="00EB75B4" w:rsidRPr="00A40D26">
              <w:rPr>
                <w:spacing w:val="-2"/>
                <w:sz w:val="20"/>
                <w:szCs w:val="20"/>
              </w:rPr>
              <w:t xml:space="preserve"> </w:t>
            </w:r>
            <w:r w:rsidR="00770BF5" w:rsidRPr="00A40D26">
              <w:rPr>
                <w:spacing w:val="-2"/>
                <w:sz w:val="20"/>
                <w:szCs w:val="20"/>
              </w:rPr>
              <w:t xml:space="preserve">ILS </w:t>
            </w:r>
          </w:p>
        </w:tc>
        <w:tc>
          <w:tcPr>
            <w:tcW w:w="1134" w:type="dxa"/>
            <w:shd w:val="clear" w:color="auto" w:fill="auto"/>
          </w:tcPr>
          <w:p w:rsidR="00770BF5" w:rsidRPr="00A40D26" w:rsidRDefault="009D37F2" w:rsidP="00B423CB">
            <w:pPr>
              <w:jc w:val="center"/>
              <w:rPr>
                <w:sz w:val="20"/>
                <w:szCs w:val="20"/>
              </w:rPr>
            </w:pPr>
            <w:r w:rsidRPr="00A40D26">
              <w:rPr>
                <w:sz w:val="20"/>
                <w:szCs w:val="20"/>
              </w:rPr>
              <w:t>X</w:t>
            </w: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r w:rsidR="00770BF5" w:rsidRPr="00A40D26" w:rsidTr="00B04A6B">
        <w:tc>
          <w:tcPr>
            <w:tcW w:w="964" w:type="dxa"/>
            <w:vMerge/>
          </w:tcPr>
          <w:p w:rsidR="00770BF5" w:rsidRPr="00A40D26"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A40D26" w:rsidRDefault="00EB75B4"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A40D26">
              <w:rPr>
                <w:spacing w:val="-2"/>
                <w:sz w:val="20"/>
                <w:szCs w:val="20"/>
              </w:rPr>
              <w:t>Invitados</w:t>
            </w:r>
          </w:p>
        </w:tc>
        <w:tc>
          <w:tcPr>
            <w:tcW w:w="1134" w:type="dxa"/>
            <w:shd w:val="clear" w:color="auto" w:fill="auto"/>
          </w:tcPr>
          <w:p w:rsidR="00770BF5" w:rsidRPr="00A40D26" w:rsidRDefault="00770BF5" w:rsidP="00B423CB">
            <w:pPr>
              <w:jc w:val="center"/>
              <w:rPr>
                <w:sz w:val="20"/>
                <w:szCs w:val="20"/>
              </w:rPr>
            </w:pPr>
          </w:p>
        </w:tc>
        <w:tc>
          <w:tcPr>
            <w:tcW w:w="1134" w:type="dxa"/>
            <w:shd w:val="clear" w:color="auto" w:fill="auto"/>
          </w:tcPr>
          <w:p w:rsidR="00770BF5" w:rsidRPr="00A40D26" w:rsidRDefault="00770BF5" w:rsidP="00B423CB">
            <w:pPr>
              <w:jc w:val="center"/>
              <w:rPr>
                <w:sz w:val="20"/>
                <w:szCs w:val="20"/>
              </w:rPr>
            </w:pPr>
            <w:r w:rsidRPr="00A40D26">
              <w:rPr>
                <w:sz w:val="20"/>
                <w:szCs w:val="20"/>
              </w:rPr>
              <w:t>X</w:t>
            </w:r>
          </w:p>
        </w:tc>
        <w:tc>
          <w:tcPr>
            <w:tcW w:w="1418" w:type="dxa"/>
            <w:shd w:val="clear" w:color="auto" w:fill="auto"/>
          </w:tcPr>
          <w:p w:rsidR="00770BF5" w:rsidRPr="00A40D26" w:rsidRDefault="00770BF5" w:rsidP="00B423CB">
            <w:pPr>
              <w:jc w:val="center"/>
              <w:rPr>
                <w:sz w:val="20"/>
                <w:szCs w:val="20"/>
              </w:rPr>
            </w:pPr>
            <w:r w:rsidRPr="00A40D26">
              <w:rPr>
                <w:sz w:val="20"/>
                <w:szCs w:val="20"/>
              </w:rPr>
              <w:t>X</w:t>
            </w:r>
          </w:p>
        </w:tc>
      </w:tr>
    </w:tbl>
    <w:p w:rsidR="00EC5A86" w:rsidRPr="00A40D26" w:rsidRDefault="00EC5A86" w:rsidP="00F81922">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p>
    <w:p w:rsidR="00F81922" w:rsidRPr="00A40D26" w:rsidRDefault="00FA313F" w:rsidP="00F81922">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right"/>
        <w:rPr>
          <w:caps/>
          <w:sz w:val="20"/>
          <w:szCs w:val="20"/>
        </w:rPr>
      </w:pPr>
      <w:r w:rsidRPr="00A40D26">
        <w:rPr>
          <w:caps/>
          <w:sz w:val="20"/>
          <w:szCs w:val="20"/>
        </w:rPr>
        <w:t>fin del documento</w:t>
      </w:r>
    </w:p>
    <w:sectPr w:rsidR="00F81922" w:rsidRPr="00A40D26" w:rsidSect="000E4F6B">
      <w:headerReference w:type="default" r:id="rId15"/>
      <w:headerReference w:type="first" r:id="rId16"/>
      <w:pgSz w:w="11906" w:h="16838" w:code="9"/>
      <w:pgMar w:top="1418" w:right="1133" w:bottom="1418" w:left="1418" w:header="102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75" w:rsidRDefault="008D5475">
      <w:r>
        <w:separator/>
      </w:r>
    </w:p>
  </w:endnote>
  <w:endnote w:type="continuationSeparator" w:id="0">
    <w:p w:rsidR="008D5475" w:rsidRDefault="008D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75" w:rsidRDefault="008D5475">
      <w:r>
        <w:separator/>
      </w:r>
    </w:p>
  </w:footnote>
  <w:footnote w:type="continuationSeparator" w:id="0">
    <w:p w:rsidR="008D5475" w:rsidRDefault="008D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5" w:rsidRPr="008665F0" w:rsidRDefault="008D5475" w:rsidP="00365F30">
    <w:pPr>
      <w:tabs>
        <w:tab w:val="center" w:pos="4536"/>
        <w:tab w:val="left" w:pos="6096"/>
        <w:tab w:val="right" w:pos="9355"/>
      </w:tabs>
      <w:rPr>
        <w:rFonts w:eastAsia="Calibri"/>
        <w:b/>
        <w:sz w:val="16"/>
        <w:szCs w:val="16"/>
        <w:lang w:val="en-AU" w:eastAsia="en-US"/>
      </w:rPr>
    </w:pPr>
    <w:r w:rsidRPr="008665F0">
      <w:rPr>
        <w:rFonts w:eastAsia="Calibri"/>
        <w:b/>
        <w:sz w:val="16"/>
        <w:szCs w:val="16"/>
        <w:lang w:val="en-AU" w:eastAsia="en-US"/>
      </w:rPr>
      <w:t>Internation</w:t>
    </w:r>
    <w:r>
      <w:rPr>
        <w:rFonts w:eastAsia="Calibri"/>
        <w:b/>
        <w:sz w:val="16"/>
        <w:szCs w:val="16"/>
        <w:lang w:val="en-AU" w:eastAsia="en-US"/>
      </w:rPr>
      <w:t>al Life Saving Federation</w:t>
    </w:r>
    <w:r>
      <w:rPr>
        <w:rFonts w:eastAsia="Calibri"/>
        <w:b/>
        <w:sz w:val="16"/>
        <w:szCs w:val="16"/>
        <w:lang w:val="en-AU" w:eastAsia="en-US"/>
      </w:rPr>
      <w:tab/>
    </w:r>
    <w:r>
      <w:rPr>
        <w:rFonts w:eastAsia="Calibri"/>
        <w:b/>
        <w:sz w:val="16"/>
        <w:szCs w:val="16"/>
        <w:lang w:val="en-AU" w:eastAsia="en-US"/>
      </w:rPr>
      <w:tab/>
    </w:r>
    <w:r>
      <w:rPr>
        <w:rFonts w:eastAsia="Calibri"/>
        <w:b/>
        <w:sz w:val="16"/>
        <w:szCs w:val="16"/>
        <w:lang w:val="en-AU" w:eastAsia="en-US"/>
      </w:rPr>
      <w:tab/>
    </w:r>
    <w:proofErr w:type="spellStart"/>
    <w:r>
      <w:rPr>
        <w:rFonts w:eastAsia="Calibri"/>
        <w:b/>
        <w:sz w:val="16"/>
        <w:szCs w:val="16"/>
        <w:lang w:val="en-AU" w:eastAsia="en-US"/>
      </w:rPr>
      <w:t>Página</w:t>
    </w:r>
    <w:proofErr w:type="spellEnd"/>
    <w:r w:rsidRPr="008665F0">
      <w:rPr>
        <w:rFonts w:eastAsia="Calibri"/>
        <w:b/>
        <w:sz w:val="16"/>
        <w:szCs w:val="16"/>
        <w:lang w:val="en-AU" w:eastAsia="en-US"/>
      </w:rPr>
      <w:t xml:space="preserve"> </w:t>
    </w:r>
    <w:r w:rsidRPr="008665F0">
      <w:rPr>
        <w:rFonts w:eastAsia="Calibri"/>
        <w:b/>
        <w:sz w:val="16"/>
        <w:szCs w:val="16"/>
        <w:lang w:val="en-AU" w:eastAsia="en-US"/>
      </w:rPr>
      <w:fldChar w:fldCharType="begin"/>
    </w:r>
    <w:r w:rsidRPr="008665F0">
      <w:rPr>
        <w:rFonts w:eastAsia="Calibri"/>
        <w:b/>
        <w:sz w:val="16"/>
        <w:szCs w:val="16"/>
        <w:lang w:val="en-AU" w:eastAsia="en-US"/>
      </w:rPr>
      <w:instrText xml:space="preserve"> PAGE </w:instrText>
    </w:r>
    <w:r w:rsidRPr="008665F0">
      <w:rPr>
        <w:rFonts w:eastAsia="Calibri"/>
        <w:b/>
        <w:sz w:val="16"/>
        <w:szCs w:val="16"/>
        <w:lang w:val="en-AU" w:eastAsia="en-US"/>
      </w:rPr>
      <w:fldChar w:fldCharType="separate"/>
    </w:r>
    <w:r w:rsidR="00154A56">
      <w:rPr>
        <w:rFonts w:eastAsia="Calibri"/>
        <w:b/>
        <w:noProof/>
        <w:sz w:val="16"/>
        <w:szCs w:val="16"/>
        <w:lang w:val="en-AU" w:eastAsia="en-US"/>
      </w:rPr>
      <w:t>25</w:t>
    </w:r>
    <w:r w:rsidRPr="008665F0">
      <w:rPr>
        <w:rFonts w:eastAsia="Calibri"/>
        <w:b/>
        <w:sz w:val="16"/>
        <w:szCs w:val="16"/>
        <w:lang w:val="en-AU" w:eastAsia="en-US"/>
      </w:rPr>
      <w:fldChar w:fldCharType="end"/>
    </w:r>
  </w:p>
  <w:p w:rsidR="008D5475" w:rsidRDefault="008D5475" w:rsidP="00365F30">
    <w:pPr>
      <w:tabs>
        <w:tab w:val="center" w:pos="4536"/>
        <w:tab w:val="left" w:pos="6096"/>
        <w:tab w:val="center" w:pos="8789"/>
        <w:tab w:val="right" w:pos="9072"/>
      </w:tabs>
      <w:rPr>
        <w:rFonts w:eastAsia="Calibri"/>
        <w:b/>
        <w:sz w:val="16"/>
        <w:szCs w:val="16"/>
        <w:lang w:val="en-AU" w:eastAsia="en-US"/>
      </w:rPr>
    </w:pPr>
    <w:proofErr w:type="spellStart"/>
    <w:r>
      <w:rPr>
        <w:rFonts w:eastAsia="Calibri"/>
        <w:b/>
        <w:sz w:val="16"/>
        <w:szCs w:val="16"/>
        <w:lang w:val="en-AU" w:eastAsia="en-US"/>
      </w:rPr>
      <w:t>Estatutos</w:t>
    </w:r>
    <w:proofErr w:type="spellEnd"/>
    <w:r>
      <w:rPr>
        <w:rFonts w:eastAsia="Calibri"/>
        <w:b/>
        <w:sz w:val="16"/>
        <w:szCs w:val="16"/>
        <w:lang w:val="en-AU" w:eastAsia="en-US"/>
      </w:rPr>
      <w:t xml:space="preserve"> ILS  </w:t>
    </w:r>
    <w:r w:rsidRPr="008665F0">
      <w:rPr>
        <w:rFonts w:eastAsia="Calibri"/>
        <w:b/>
        <w:sz w:val="16"/>
        <w:szCs w:val="16"/>
        <w:lang w:val="en-AU" w:eastAsia="en-US"/>
      </w:rPr>
      <w:tab/>
    </w:r>
  </w:p>
  <w:p w:rsidR="008D5475" w:rsidRDefault="008D5475" w:rsidP="00365F30">
    <w:pPr>
      <w:tabs>
        <w:tab w:val="center" w:pos="4536"/>
        <w:tab w:val="left" w:pos="6096"/>
        <w:tab w:val="center" w:pos="8789"/>
        <w:tab w:val="right" w:pos="9072"/>
      </w:tabs>
      <w:rPr>
        <w:rFonts w:eastAsia="Calibri"/>
        <w:b/>
        <w:sz w:val="16"/>
        <w:szCs w:val="16"/>
        <w:lang w:val="en-AU" w:eastAsia="en-US"/>
      </w:rPr>
    </w:pPr>
    <w:r>
      <w:rPr>
        <w:rFonts w:eastAsia="Calibri"/>
        <w:b/>
        <w:sz w:val="16"/>
        <w:szCs w:val="16"/>
        <w:lang w:val="en-AU" w:eastAsia="en-US"/>
      </w:rPr>
      <w:pict>
        <v:rect id="_x0000_i1031" style="width:0;height:1.5pt" o:hralign="center" o:hrstd="t" o:hr="t" fillcolor="#a0a0a0" stroked="f"/>
      </w:pict>
    </w:r>
  </w:p>
  <w:p w:rsidR="008D5475" w:rsidRDefault="008D5475" w:rsidP="00365F30">
    <w:pPr>
      <w:tabs>
        <w:tab w:val="right" w:pos="93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5" w:rsidRPr="008665F0" w:rsidRDefault="008D5475" w:rsidP="00365F30">
    <w:pPr>
      <w:tabs>
        <w:tab w:val="center" w:pos="4536"/>
        <w:tab w:val="left" w:pos="6096"/>
        <w:tab w:val="right" w:pos="9355"/>
      </w:tabs>
      <w:rPr>
        <w:rFonts w:eastAsia="Calibri"/>
        <w:b/>
        <w:sz w:val="16"/>
        <w:szCs w:val="16"/>
        <w:lang w:val="en-AU" w:eastAsia="en-US"/>
      </w:rPr>
    </w:pPr>
    <w:r w:rsidRPr="008665F0">
      <w:rPr>
        <w:rFonts w:eastAsia="Calibri"/>
        <w:b/>
        <w:sz w:val="16"/>
        <w:szCs w:val="16"/>
        <w:lang w:val="en-AU" w:eastAsia="en-US"/>
      </w:rPr>
      <w:t>Internatio</w:t>
    </w:r>
    <w:r>
      <w:rPr>
        <w:rFonts w:eastAsia="Calibri"/>
        <w:b/>
        <w:sz w:val="16"/>
        <w:szCs w:val="16"/>
        <w:lang w:val="en-AU" w:eastAsia="en-US"/>
      </w:rPr>
      <w:t>nal Life Saving Federation</w:t>
    </w:r>
    <w:r>
      <w:rPr>
        <w:rFonts w:eastAsia="Calibri"/>
        <w:b/>
        <w:sz w:val="16"/>
        <w:szCs w:val="16"/>
        <w:lang w:val="en-AU" w:eastAsia="en-US"/>
      </w:rPr>
      <w:tab/>
    </w:r>
    <w:r>
      <w:rPr>
        <w:rFonts w:eastAsia="Calibri"/>
        <w:b/>
        <w:sz w:val="16"/>
        <w:szCs w:val="16"/>
        <w:lang w:val="en-AU" w:eastAsia="en-US"/>
      </w:rPr>
      <w:tab/>
    </w:r>
    <w:r>
      <w:rPr>
        <w:rFonts w:eastAsia="Calibri"/>
        <w:b/>
        <w:sz w:val="16"/>
        <w:szCs w:val="16"/>
        <w:lang w:val="en-AU" w:eastAsia="en-US"/>
      </w:rPr>
      <w:tab/>
    </w:r>
    <w:proofErr w:type="spellStart"/>
    <w:r>
      <w:rPr>
        <w:rFonts w:eastAsia="Calibri"/>
        <w:b/>
        <w:sz w:val="16"/>
        <w:szCs w:val="16"/>
        <w:lang w:val="en-AU" w:eastAsia="en-US"/>
      </w:rPr>
      <w:t>Página</w:t>
    </w:r>
    <w:proofErr w:type="spellEnd"/>
    <w:r w:rsidRPr="008665F0">
      <w:rPr>
        <w:rFonts w:eastAsia="Calibri"/>
        <w:b/>
        <w:sz w:val="16"/>
        <w:szCs w:val="16"/>
        <w:lang w:val="en-AU" w:eastAsia="en-US"/>
      </w:rPr>
      <w:t xml:space="preserve"> </w:t>
    </w:r>
    <w:r w:rsidRPr="008665F0">
      <w:rPr>
        <w:rFonts w:eastAsia="Calibri"/>
        <w:b/>
        <w:sz w:val="16"/>
        <w:szCs w:val="16"/>
        <w:lang w:val="en-AU" w:eastAsia="en-US"/>
      </w:rPr>
      <w:fldChar w:fldCharType="begin"/>
    </w:r>
    <w:r w:rsidRPr="008665F0">
      <w:rPr>
        <w:rFonts w:eastAsia="Calibri"/>
        <w:b/>
        <w:sz w:val="16"/>
        <w:szCs w:val="16"/>
        <w:lang w:val="en-AU" w:eastAsia="en-US"/>
      </w:rPr>
      <w:instrText xml:space="preserve"> PAGE </w:instrText>
    </w:r>
    <w:r w:rsidRPr="008665F0">
      <w:rPr>
        <w:rFonts w:eastAsia="Calibri"/>
        <w:b/>
        <w:sz w:val="16"/>
        <w:szCs w:val="16"/>
        <w:lang w:val="en-AU" w:eastAsia="en-US"/>
      </w:rPr>
      <w:fldChar w:fldCharType="separate"/>
    </w:r>
    <w:r w:rsidR="00DF1FCB">
      <w:rPr>
        <w:rFonts w:eastAsia="Calibri"/>
        <w:b/>
        <w:noProof/>
        <w:sz w:val="16"/>
        <w:szCs w:val="16"/>
        <w:lang w:val="en-AU" w:eastAsia="en-US"/>
      </w:rPr>
      <w:t>1</w:t>
    </w:r>
    <w:r w:rsidRPr="008665F0">
      <w:rPr>
        <w:rFonts w:eastAsia="Calibri"/>
        <w:b/>
        <w:sz w:val="16"/>
        <w:szCs w:val="16"/>
        <w:lang w:val="en-AU" w:eastAsia="en-US"/>
      </w:rPr>
      <w:fldChar w:fldCharType="end"/>
    </w:r>
  </w:p>
  <w:p w:rsidR="008D5475" w:rsidRDefault="008D5475" w:rsidP="00365F30">
    <w:pPr>
      <w:tabs>
        <w:tab w:val="center" w:pos="4536"/>
        <w:tab w:val="left" w:pos="6096"/>
        <w:tab w:val="center" w:pos="8789"/>
        <w:tab w:val="right" w:pos="9072"/>
      </w:tabs>
      <w:rPr>
        <w:rFonts w:eastAsia="Calibri"/>
        <w:b/>
        <w:sz w:val="16"/>
        <w:szCs w:val="16"/>
        <w:lang w:val="en-AU" w:eastAsia="en-US"/>
      </w:rPr>
    </w:pPr>
    <w:proofErr w:type="spellStart"/>
    <w:r>
      <w:rPr>
        <w:rFonts w:eastAsia="Calibri"/>
        <w:b/>
        <w:sz w:val="16"/>
        <w:szCs w:val="16"/>
        <w:lang w:val="en-AU" w:eastAsia="en-US"/>
      </w:rPr>
      <w:t>Estatutos</w:t>
    </w:r>
    <w:proofErr w:type="spellEnd"/>
    <w:r>
      <w:rPr>
        <w:rFonts w:eastAsia="Calibri"/>
        <w:b/>
        <w:sz w:val="16"/>
        <w:szCs w:val="16"/>
        <w:lang w:val="en-AU" w:eastAsia="en-US"/>
      </w:rPr>
      <w:t xml:space="preserve"> ILS</w:t>
    </w:r>
  </w:p>
  <w:p w:rsidR="008D5475" w:rsidRDefault="008D5475" w:rsidP="00365F30">
    <w:pPr>
      <w:tabs>
        <w:tab w:val="center" w:pos="4536"/>
        <w:tab w:val="left" w:pos="6096"/>
        <w:tab w:val="center" w:pos="8789"/>
        <w:tab w:val="right" w:pos="9072"/>
      </w:tabs>
      <w:rPr>
        <w:rFonts w:eastAsia="Calibri"/>
        <w:b/>
        <w:sz w:val="16"/>
        <w:szCs w:val="16"/>
        <w:lang w:val="en-AU" w:eastAsia="en-US"/>
      </w:rPr>
    </w:pPr>
    <w:r>
      <w:rPr>
        <w:rFonts w:eastAsia="Calibri"/>
        <w:b/>
        <w:sz w:val="16"/>
        <w:szCs w:val="16"/>
        <w:lang w:val="en-AU" w:eastAsia="en-US"/>
      </w:rPr>
      <w:pict>
        <v:rect id="_x0000_i1032" style="width:0;height:1.5pt" o:hralign="center" o:hrstd="t" o:hr="t" fillcolor="#a0a0a0" stroked="f"/>
      </w:pict>
    </w:r>
  </w:p>
  <w:p w:rsidR="008D5475" w:rsidRPr="0073637F" w:rsidRDefault="008D5475" w:rsidP="00365F30">
    <w:pPr>
      <w:pStyle w:val="Encabezado"/>
      <w:rPr>
        <w:sz w:val="16"/>
      </w:rPr>
    </w:pPr>
  </w:p>
  <w:p w:rsidR="008D5475" w:rsidRPr="008B5658" w:rsidRDefault="008D5475" w:rsidP="008B5658">
    <w:pPr>
      <w:tabs>
        <w:tab w:val="center" w:pos="4536"/>
        <w:tab w:val="left" w:pos="6096"/>
        <w:tab w:val="center" w:pos="8789"/>
        <w:tab w:val="right" w:pos="9072"/>
      </w:tabs>
      <w:rPr>
        <w:rFonts w:eastAsia="Calibri"/>
        <w:b/>
        <w:sz w:val="16"/>
        <w:szCs w:val="16"/>
        <w:lang w:val="en-AU"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7" style="width:0;height:1.5pt" o:hralign="center" o:bullet="t" o:hrstd="t" o:hr="t" fillcolor="#a0a0a0" stroked="f"/>
    </w:pict>
  </w:numPicBullet>
  <w:abstractNum w:abstractNumId="0">
    <w:nsid w:val="029824B1"/>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3661365"/>
    <w:multiLevelType w:val="multilevel"/>
    <w:tmpl w:val="F8FA2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55"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C95FD2"/>
    <w:multiLevelType w:val="hybridMultilevel"/>
    <w:tmpl w:val="880E1108"/>
    <w:lvl w:ilvl="0" w:tplc="631464E2">
      <w:start w:val="1"/>
      <w:numFmt w:val="upperLetter"/>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3">
    <w:nsid w:val="044D3D03"/>
    <w:multiLevelType w:val="multilevel"/>
    <w:tmpl w:val="FCCCC328"/>
    <w:lvl w:ilvl="0">
      <w:start w:val="4"/>
      <w:numFmt w:val="decimal"/>
      <w:lvlText w:val="%1."/>
      <w:lvlJc w:val="left"/>
      <w:pPr>
        <w:ind w:left="660" w:hanging="660"/>
      </w:pPr>
      <w:rPr>
        <w:rFonts w:hint="default"/>
      </w:rPr>
    </w:lvl>
    <w:lvl w:ilvl="1">
      <w:start w:val="15"/>
      <w:numFmt w:val="decimal"/>
      <w:lvlText w:val="%1.%2."/>
      <w:lvlJc w:val="left"/>
      <w:pPr>
        <w:ind w:left="1440" w:hanging="720"/>
      </w:pPr>
      <w:rPr>
        <w:rFonts w:hint="default"/>
      </w:rPr>
    </w:lvl>
    <w:lvl w:ilvl="2">
      <w:start w:val="1"/>
      <w:numFmt w:val="decimal"/>
      <w:lvlText w:val="%1.14.%3."/>
      <w:lvlJc w:val="left"/>
      <w:pPr>
        <w:ind w:left="1713" w:hanging="720"/>
      </w:pPr>
      <w:rPr>
        <w:rFonts w:hint="default"/>
        <w:strike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65B7EDB"/>
    <w:multiLevelType w:val="multilevel"/>
    <w:tmpl w:val="44D89AD4"/>
    <w:lvl w:ilvl="0">
      <w:start w:val="5"/>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strike w:val="0"/>
        <w:color w:val="auto"/>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6A17F10"/>
    <w:multiLevelType w:val="hybridMultilevel"/>
    <w:tmpl w:val="CB60C4B0"/>
    <w:lvl w:ilvl="0" w:tplc="2C0A0015">
      <w:start w:val="1"/>
      <w:numFmt w:val="upperLetter"/>
      <w:lvlText w:val="%1."/>
      <w:lvlJc w:val="left"/>
      <w:pPr>
        <w:ind w:left="1636" w:hanging="360"/>
      </w:p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6">
    <w:nsid w:val="07B27631"/>
    <w:multiLevelType w:val="hybridMultilevel"/>
    <w:tmpl w:val="7ECE25CC"/>
    <w:lvl w:ilvl="0" w:tplc="58F0481C">
      <w:start w:val="1"/>
      <w:numFmt w:val="bullet"/>
      <w:pStyle w:val="Bullet"/>
      <w:lvlText w:val=""/>
      <w:lvlJc w:val="left"/>
      <w:pPr>
        <w:tabs>
          <w:tab w:val="num" w:pos="288"/>
        </w:tabs>
        <w:ind w:left="288" w:hanging="288"/>
      </w:pPr>
      <w:rPr>
        <w:rFonts w:ascii="Symbol" w:hAnsi="Symbol" w:hint="default"/>
      </w:rPr>
    </w:lvl>
    <w:lvl w:ilvl="1" w:tplc="578051A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F02E99"/>
    <w:multiLevelType w:val="multilevel"/>
    <w:tmpl w:val="A0848FB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A964C7"/>
    <w:multiLevelType w:val="multilevel"/>
    <w:tmpl w:val="D1B23A12"/>
    <w:lvl w:ilvl="0">
      <w:start w:val="8"/>
      <w:numFmt w:val="upperLetter"/>
      <w:lvlText w:val="%1."/>
      <w:lvlJc w:val="left"/>
      <w:pPr>
        <w:tabs>
          <w:tab w:val="num" w:pos="360"/>
        </w:tabs>
        <w:ind w:left="360" w:hanging="360"/>
      </w:pPr>
      <w:rPr>
        <w:rFonts w:hint="default"/>
        <w:color w:val="auto"/>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0D16139"/>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2DE0C0E"/>
    <w:multiLevelType w:val="multilevel"/>
    <w:tmpl w:val="D1B23A12"/>
    <w:lvl w:ilvl="0">
      <w:start w:val="8"/>
      <w:numFmt w:val="upperLetter"/>
      <w:lvlText w:val="%1."/>
      <w:lvlJc w:val="left"/>
      <w:pPr>
        <w:tabs>
          <w:tab w:val="num" w:pos="360"/>
        </w:tabs>
        <w:ind w:left="360" w:hanging="360"/>
      </w:pPr>
      <w:rPr>
        <w:rFonts w:hint="default"/>
        <w:color w:val="auto"/>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2E50AD3"/>
    <w:multiLevelType w:val="multilevel"/>
    <w:tmpl w:val="E35E3BCA"/>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13B83606"/>
    <w:multiLevelType w:val="hybridMultilevel"/>
    <w:tmpl w:val="851ADE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3C22AB7"/>
    <w:multiLevelType w:val="multilevel"/>
    <w:tmpl w:val="0D9A43F6"/>
    <w:lvl w:ilvl="0">
      <w:start w:val="4"/>
      <w:numFmt w:val="decimal"/>
      <w:lvlText w:val="%1."/>
      <w:lvlJc w:val="left"/>
      <w:pPr>
        <w:ind w:left="540" w:hanging="54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141C3B8F"/>
    <w:multiLevelType w:val="multilevel"/>
    <w:tmpl w:val="D1B23A12"/>
    <w:lvl w:ilvl="0">
      <w:start w:val="8"/>
      <w:numFmt w:val="upperLetter"/>
      <w:lvlText w:val="%1."/>
      <w:lvlJc w:val="left"/>
      <w:pPr>
        <w:tabs>
          <w:tab w:val="num" w:pos="360"/>
        </w:tabs>
        <w:ind w:left="360" w:hanging="360"/>
      </w:pPr>
      <w:rPr>
        <w:rFonts w:hint="default"/>
        <w:color w:val="auto"/>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56C78D6"/>
    <w:multiLevelType w:val="hybridMultilevel"/>
    <w:tmpl w:val="0108F1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8B22004"/>
    <w:multiLevelType w:val="multilevel"/>
    <w:tmpl w:val="328A543A"/>
    <w:lvl w:ilvl="0">
      <w:start w:val="1"/>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D7710F"/>
    <w:multiLevelType w:val="multilevel"/>
    <w:tmpl w:val="A3A8F6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0D1BCE"/>
    <w:multiLevelType w:val="hybridMultilevel"/>
    <w:tmpl w:val="37122754"/>
    <w:lvl w:ilvl="0" w:tplc="E14CBF62">
      <w:start w:val="1"/>
      <w:numFmt w:val="decimal"/>
      <w:lvlText w:val="(%1)"/>
      <w:lvlJc w:val="left"/>
      <w:pPr>
        <w:ind w:left="720" w:hanging="360"/>
      </w:pPr>
      <w:rPr>
        <w:rFonts w:ascii="Arial" w:eastAsia="Times New Roman" w:hAnsi="Arial" w:cs="Arial"/>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D0438A"/>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01C7B69"/>
    <w:multiLevelType w:val="multilevel"/>
    <w:tmpl w:val="57FA9906"/>
    <w:lvl w:ilvl="0">
      <w:start w:val="4"/>
      <w:numFmt w:val="decimal"/>
      <w:lvlText w:val="%1."/>
      <w:lvlJc w:val="left"/>
      <w:pPr>
        <w:ind w:left="660" w:hanging="6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19C1E69"/>
    <w:multiLevelType w:val="multilevel"/>
    <w:tmpl w:val="248219F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316302A"/>
    <w:multiLevelType w:val="multilevel"/>
    <w:tmpl w:val="8736C612"/>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4115210"/>
    <w:multiLevelType w:val="multilevel"/>
    <w:tmpl w:val="D4BA7BD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80B61D9"/>
    <w:multiLevelType w:val="hybridMultilevel"/>
    <w:tmpl w:val="4F1E9230"/>
    <w:lvl w:ilvl="0" w:tplc="F5F089DE">
      <w:start w:val="1"/>
      <w:numFmt w:val="upperLetter"/>
      <w:lvlText w:val="%1."/>
      <w:lvlJc w:val="left"/>
      <w:pPr>
        <w:tabs>
          <w:tab w:val="num" w:pos="1260"/>
        </w:tabs>
        <w:ind w:left="1260" w:hanging="360"/>
      </w:pPr>
      <w:rPr>
        <w:rFonts w:hint="default"/>
      </w:rPr>
    </w:lvl>
    <w:lvl w:ilvl="1" w:tplc="10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28E062CE"/>
    <w:multiLevelType w:val="multilevel"/>
    <w:tmpl w:val="C4D23C36"/>
    <w:lvl w:ilvl="0">
      <w:start w:val="2"/>
      <w:numFmt w:val="decimal"/>
      <w:lvlText w:val="%1"/>
      <w:lvlJc w:val="left"/>
      <w:pPr>
        <w:tabs>
          <w:tab w:val="num" w:pos="612"/>
        </w:tabs>
        <w:ind w:left="612" w:hanging="612"/>
      </w:pPr>
      <w:rPr>
        <w:rFonts w:hint="default"/>
      </w:rPr>
    </w:lvl>
    <w:lvl w:ilvl="1">
      <w:start w:val="9"/>
      <w:numFmt w:val="decimal"/>
      <w:lvlText w:val="%1.%2"/>
      <w:lvlJc w:val="left"/>
      <w:pPr>
        <w:tabs>
          <w:tab w:val="num" w:pos="972"/>
        </w:tabs>
        <w:ind w:left="972" w:hanging="612"/>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2A41286F"/>
    <w:multiLevelType w:val="multilevel"/>
    <w:tmpl w:val="B1C8D0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Letter"/>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F4F170F"/>
    <w:multiLevelType w:val="multilevel"/>
    <w:tmpl w:val="F7C0122A"/>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color w:val="auto"/>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31776E9B"/>
    <w:multiLevelType w:val="multilevel"/>
    <w:tmpl w:val="E318B27A"/>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2A9473C"/>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6906943"/>
    <w:multiLevelType w:val="hybridMultilevel"/>
    <w:tmpl w:val="3634CF96"/>
    <w:lvl w:ilvl="0" w:tplc="04090001">
      <w:start w:val="1"/>
      <w:numFmt w:val="bullet"/>
      <w:lvlText w:val=""/>
      <w:lvlJc w:val="left"/>
      <w:pPr>
        <w:tabs>
          <w:tab w:val="num" w:pos="1080"/>
        </w:tabs>
        <w:ind w:left="1080" w:hanging="360"/>
      </w:pPr>
      <w:rPr>
        <w:rFonts w:ascii="Symbol" w:hAnsi="Symbol" w:hint="default"/>
      </w:rPr>
    </w:lvl>
    <w:lvl w:ilvl="1" w:tplc="EB9C430C">
      <w:start w:val="1"/>
      <w:numFmt w:val="upperLetter"/>
      <w:lvlText w:val="%2."/>
      <w:lvlJc w:val="left"/>
      <w:pPr>
        <w:tabs>
          <w:tab w:val="num" w:pos="1440"/>
        </w:tabs>
        <w:ind w:left="1440" w:hanging="360"/>
      </w:pPr>
      <w:rPr>
        <w:rFonts w:hint="default"/>
        <w:b w:val="0"/>
      </w:rPr>
    </w:lvl>
    <w:lvl w:ilvl="2" w:tplc="5C14F4B8">
      <w:start w:val="10"/>
      <w:numFmt w:val="decimal"/>
      <w:lvlText w:val="%3"/>
      <w:lvlJc w:val="left"/>
      <w:pPr>
        <w:ind w:left="234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8844CA2"/>
    <w:multiLevelType w:val="multilevel"/>
    <w:tmpl w:val="DF3217A0"/>
    <w:lvl w:ilvl="0">
      <w:start w:val="8"/>
      <w:numFmt w:val="upperLetter"/>
      <w:lvlText w:val="%1."/>
      <w:lvlJc w:val="left"/>
      <w:pPr>
        <w:tabs>
          <w:tab w:val="num" w:pos="360"/>
        </w:tabs>
        <w:ind w:left="360" w:hanging="360"/>
      </w:pPr>
      <w:rPr>
        <w:rFonts w:hint="default"/>
        <w:color w:val="auto"/>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9216524"/>
    <w:multiLevelType w:val="multilevel"/>
    <w:tmpl w:val="6628A2C8"/>
    <w:lvl w:ilvl="0">
      <w:start w:val="8"/>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94954C1"/>
    <w:multiLevelType w:val="multilevel"/>
    <w:tmpl w:val="7884F1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CED08B5"/>
    <w:multiLevelType w:val="hybridMultilevel"/>
    <w:tmpl w:val="04BAC750"/>
    <w:lvl w:ilvl="0" w:tplc="A51E1D64">
      <w:start w:val="1"/>
      <w:numFmt w:val="bullet"/>
      <w:pStyle w:val="Bullet3"/>
      <w:lvlText w:val=""/>
      <w:lvlJc w:val="left"/>
      <w:pPr>
        <w:tabs>
          <w:tab w:val="num" w:pos="499"/>
        </w:tabs>
        <w:ind w:left="499" w:hanging="216"/>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5">
    <w:nsid w:val="410467D9"/>
    <w:multiLevelType w:val="hybridMultilevel"/>
    <w:tmpl w:val="82ACA18A"/>
    <w:lvl w:ilvl="0" w:tplc="9736772C">
      <w:start w:val="1"/>
      <w:numFmt w:val="decimal"/>
      <w:lvlText w:val="%1)"/>
      <w:lvlJc w:val="left"/>
      <w:pPr>
        <w:tabs>
          <w:tab w:val="num" w:pos="1440"/>
        </w:tabs>
        <w:ind w:left="1440" w:hanging="360"/>
      </w:pPr>
      <w:rPr>
        <w:rFonts w:ascii="Arial" w:eastAsia="Times New Roman"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1EF30F3"/>
    <w:multiLevelType w:val="hybridMultilevel"/>
    <w:tmpl w:val="B116180C"/>
    <w:lvl w:ilvl="0" w:tplc="C98EF04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422006EE"/>
    <w:multiLevelType w:val="hybridMultilevel"/>
    <w:tmpl w:val="71D8CC5A"/>
    <w:lvl w:ilvl="0" w:tplc="2CBC80DE">
      <w:start w:val="1"/>
      <w:numFmt w:val="upperLetter"/>
      <w:pStyle w:val="Ttulo6"/>
      <w:lvlText w:val="%1."/>
      <w:lvlJc w:val="left"/>
      <w:pPr>
        <w:tabs>
          <w:tab w:val="num" w:pos="1080"/>
        </w:tabs>
        <w:ind w:left="1080" w:hanging="720"/>
      </w:pPr>
      <w:rPr>
        <w:rFonts w:hint="default"/>
      </w:rPr>
    </w:lvl>
    <w:lvl w:ilvl="1" w:tplc="68BEBC12">
      <w:start w:val="2"/>
      <w:numFmt w:val="bullet"/>
      <w:lvlText w:val="-"/>
      <w:lvlJc w:val="left"/>
      <w:pPr>
        <w:tabs>
          <w:tab w:val="num" w:pos="1800"/>
        </w:tabs>
        <w:ind w:left="1800" w:hanging="72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23351F4"/>
    <w:multiLevelType w:val="hybridMultilevel"/>
    <w:tmpl w:val="9E082BAC"/>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44012A59"/>
    <w:multiLevelType w:val="multilevel"/>
    <w:tmpl w:val="0D9A43F6"/>
    <w:lvl w:ilvl="0">
      <w:start w:val="4"/>
      <w:numFmt w:val="decimal"/>
      <w:lvlText w:val="%1."/>
      <w:lvlJc w:val="left"/>
      <w:pPr>
        <w:ind w:left="540" w:hanging="54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451B6FAB"/>
    <w:multiLevelType w:val="hybridMultilevel"/>
    <w:tmpl w:val="7A825F58"/>
    <w:lvl w:ilvl="0" w:tplc="27009DC6">
      <w:start w:val="1"/>
      <w:numFmt w:val="upperLetter"/>
      <w:lvlText w:val="%1."/>
      <w:lvlJc w:val="left"/>
      <w:pPr>
        <w:tabs>
          <w:tab w:val="num" w:pos="1980"/>
        </w:tabs>
        <w:ind w:left="198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8176ADD"/>
    <w:multiLevelType w:val="multilevel"/>
    <w:tmpl w:val="328A543A"/>
    <w:lvl w:ilvl="0">
      <w:start w:val="1"/>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8676461"/>
    <w:multiLevelType w:val="singleLevel"/>
    <w:tmpl w:val="077EAE96"/>
    <w:lvl w:ilvl="0">
      <w:start w:val="1"/>
      <w:numFmt w:val="upperLetter"/>
      <w:pStyle w:val="Recital"/>
      <w:lvlText w:val="%1."/>
      <w:lvlJc w:val="left"/>
      <w:pPr>
        <w:tabs>
          <w:tab w:val="num" w:pos="851"/>
        </w:tabs>
        <w:ind w:left="851" w:hanging="851"/>
      </w:pPr>
    </w:lvl>
  </w:abstractNum>
  <w:abstractNum w:abstractNumId="43">
    <w:nsid w:val="4B5E0935"/>
    <w:multiLevelType w:val="hybridMultilevel"/>
    <w:tmpl w:val="E2B84A6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4">
    <w:nsid w:val="4ECA507E"/>
    <w:multiLevelType w:val="multilevel"/>
    <w:tmpl w:val="704A3A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1463041"/>
    <w:multiLevelType w:val="multilevel"/>
    <w:tmpl w:val="328A543A"/>
    <w:lvl w:ilvl="0">
      <w:start w:val="1"/>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1E864EF"/>
    <w:multiLevelType w:val="multilevel"/>
    <w:tmpl w:val="BCFE123A"/>
    <w:lvl w:ilvl="0">
      <w:start w:val="1"/>
      <w:numFmt w:val="decimal"/>
      <w:lvlText w:val="%1."/>
      <w:lvlJc w:val="left"/>
      <w:pPr>
        <w:tabs>
          <w:tab w:val="num" w:pos="794"/>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bullet"/>
      <w:lvlText w:val=""/>
      <w:lvlJc w:val="left"/>
      <w:pPr>
        <w:tabs>
          <w:tab w:val="num" w:pos="2061"/>
        </w:tabs>
        <w:ind w:left="206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3077818"/>
    <w:multiLevelType w:val="multilevel"/>
    <w:tmpl w:val="5662546C"/>
    <w:lvl w:ilvl="0">
      <w:start w:val="1"/>
      <w:numFmt w:val="decimal"/>
      <w:lvlText w:val="%1."/>
      <w:lvlJc w:val="left"/>
      <w:pPr>
        <w:tabs>
          <w:tab w:val="num" w:pos="794"/>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upperLetter"/>
      <w:lvlText w:val="%3."/>
      <w:lvlJc w:val="left"/>
      <w:pPr>
        <w:tabs>
          <w:tab w:val="num" w:pos="2061"/>
        </w:tabs>
        <w:ind w:left="2061"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80B574C"/>
    <w:multiLevelType w:val="multilevel"/>
    <w:tmpl w:val="6628A2C8"/>
    <w:lvl w:ilvl="0">
      <w:start w:val="8"/>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95733A9"/>
    <w:multiLevelType w:val="multilevel"/>
    <w:tmpl w:val="1C1EF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5A5B2228"/>
    <w:multiLevelType w:val="hybridMultilevel"/>
    <w:tmpl w:val="0B063E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nsid w:val="5AAB0F59"/>
    <w:multiLevelType w:val="multilevel"/>
    <w:tmpl w:val="A8986C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30575B9"/>
    <w:multiLevelType w:val="multilevel"/>
    <w:tmpl w:val="2108B0F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color w:val="00B05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633940C7"/>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4">
    <w:nsid w:val="636C6B8A"/>
    <w:multiLevelType w:val="multilevel"/>
    <w:tmpl w:val="BB3A5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4543447"/>
    <w:multiLevelType w:val="multilevel"/>
    <w:tmpl w:val="5ABC6B56"/>
    <w:lvl w:ilvl="0">
      <w:start w:val="4"/>
      <w:numFmt w:val="decimal"/>
      <w:lvlText w:val="%1."/>
      <w:lvlJc w:val="left"/>
      <w:pPr>
        <w:ind w:left="660" w:hanging="660"/>
      </w:pPr>
      <w:rPr>
        <w:rFonts w:hint="default"/>
      </w:rPr>
    </w:lvl>
    <w:lvl w:ilvl="1">
      <w:start w:val="13"/>
      <w:numFmt w:val="decimal"/>
      <w:lvlText w:val="%1.%2."/>
      <w:lvlJc w:val="left"/>
      <w:pPr>
        <w:ind w:left="1440" w:hanging="720"/>
      </w:pPr>
      <w:rPr>
        <w:rFonts w:hint="default"/>
      </w:rPr>
    </w:lvl>
    <w:lvl w:ilvl="2">
      <w:start w:val="1"/>
      <w:numFmt w:val="decimal"/>
      <w:lvlText w:val="%1.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nsid w:val="6542748A"/>
    <w:multiLevelType w:val="multilevel"/>
    <w:tmpl w:val="2796245A"/>
    <w:lvl w:ilvl="0">
      <w:start w:val="9"/>
      <w:numFmt w:val="decimal"/>
      <w:lvlText w:val="%1."/>
      <w:lvlJc w:val="left"/>
      <w:pPr>
        <w:ind w:left="390" w:hanging="390"/>
      </w:pPr>
      <w:rPr>
        <w:rFonts w:hint="default"/>
      </w:rPr>
    </w:lvl>
    <w:lvl w:ilvl="1">
      <w:start w:val="1"/>
      <w:numFmt w:val="decimal"/>
      <w:lvlText w:val="%1.%2."/>
      <w:lvlJc w:val="left"/>
      <w:pPr>
        <w:ind w:left="1470" w:hanging="39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nsid w:val="65FD6F49"/>
    <w:multiLevelType w:val="multilevel"/>
    <w:tmpl w:val="EE3642C0"/>
    <w:lvl w:ilvl="0">
      <w:start w:val="4"/>
      <w:numFmt w:val="decimal"/>
      <w:lvlText w:val="%1."/>
      <w:lvlJc w:val="left"/>
      <w:pPr>
        <w:ind w:left="660" w:hanging="660"/>
      </w:pPr>
      <w:rPr>
        <w:rFonts w:hint="default"/>
      </w:rPr>
    </w:lvl>
    <w:lvl w:ilvl="1">
      <w:start w:val="13"/>
      <w:numFmt w:val="decimal"/>
      <w:lvlText w:val="%1.%2."/>
      <w:lvlJc w:val="left"/>
      <w:pPr>
        <w:ind w:left="1440" w:hanging="720"/>
      </w:pPr>
      <w:rPr>
        <w:rFonts w:hint="default"/>
      </w:rPr>
    </w:lvl>
    <w:lvl w:ilvl="2">
      <w:start w:val="1"/>
      <w:numFmt w:val="decimal"/>
      <w:lvlText w:val="%1.11.%3."/>
      <w:lvlJc w:val="left"/>
      <w:pPr>
        <w:ind w:left="1146"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nsid w:val="672073B8"/>
    <w:multiLevelType w:val="multilevel"/>
    <w:tmpl w:val="3062709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99B2F7A"/>
    <w:multiLevelType w:val="multilevel"/>
    <w:tmpl w:val="F7EEE6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3.%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AED49ED"/>
    <w:multiLevelType w:val="hybridMultilevel"/>
    <w:tmpl w:val="8A042AD4"/>
    <w:lvl w:ilvl="0" w:tplc="08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nsid w:val="7291751A"/>
    <w:multiLevelType w:val="multilevel"/>
    <w:tmpl w:val="86B665E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4E422FE"/>
    <w:multiLevelType w:val="multilevel"/>
    <w:tmpl w:val="25E40550"/>
    <w:lvl w:ilvl="0">
      <w:start w:val="4"/>
      <w:numFmt w:val="decimal"/>
      <w:lvlText w:val="%1."/>
      <w:lvlJc w:val="left"/>
      <w:pPr>
        <w:ind w:left="540" w:hanging="54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nsid w:val="75033BA1"/>
    <w:multiLevelType w:val="multilevel"/>
    <w:tmpl w:val="DABCF020"/>
    <w:lvl w:ilvl="0">
      <w:start w:val="4"/>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71F31A6"/>
    <w:multiLevelType w:val="multilevel"/>
    <w:tmpl w:val="328A543A"/>
    <w:lvl w:ilvl="0">
      <w:start w:val="1"/>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7FA76DE"/>
    <w:multiLevelType w:val="multilevel"/>
    <w:tmpl w:val="EA72B9A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ascii="Arial" w:hAnsi="Arial" w:cs="Arial" w:hint="default"/>
        <w:b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7825073D"/>
    <w:multiLevelType w:val="multilevel"/>
    <w:tmpl w:val="F272C7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8F63F48"/>
    <w:multiLevelType w:val="hybridMultilevel"/>
    <w:tmpl w:val="0B063E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nsid w:val="7A8D3E52"/>
    <w:multiLevelType w:val="multilevel"/>
    <w:tmpl w:val="913ACC5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7D601BB2"/>
    <w:multiLevelType w:val="multilevel"/>
    <w:tmpl w:val="77C42DE8"/>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1">
    <w:nsid w:val="7E153280"/>
    <w:multiLevelType w:val="multilevel"/>
    <w:tmpl w:val="D1B23A12"/>
    <w:lvl w:ilvl="0">
      <w:start w:val="8"/>
      <w:numFmt w:val="upperLetter"/>
      <w:lvlText w:val="%1."/>
      <w:lvlJc w:val="left"/>
      <w:pPr>
        <w:tabs>
          <w:tab w:val="num" w:pos="360"/>
        </w:tabs>
        <w:ind w:left="360" w:hanging="360"/>
      </w:pPr>
      <w:rPr>
        <w:rFonts w:hint="default"/>
        <w:color w:val="auto"/>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FCC163B"/>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7"/>
  </w:num>
  <w:num w:numId="2">
    <w:abstractNumId w:val="24"/>
  </w:num>
  <w:num w:numId="3">
    <w:abstractNumId w:val="46"/>
  </w:num>
  <w:num w:numId="4">
    <w:abstractNumId w:val="42"/>
  </w:num>
  <w:num w:numId="5">
    <w:abstractNumId w:val="36"/>
  </w:num>
  <w:num w:numId="6">
    <w:abstractNumId w:val="30"/>
  </w:num>
  <w:num w:numId="7">
    <w:abstractNumId w:val="15"/>
  </w:num>
  <w:num w:numId="8">
    <w:abstractNumId w:val="33"/>
  </w:num>
  <w:num w:numId="9">
    <w:abstractNumId w:val="28"/>
  </w:num>
  <w:num w:numId="10">
    <w:abstractNumId w:val="60"/>
  </w:num>
  <w:num w:numId="11">
    <w:abstractNumId w:val="6"/>
  </w:num>
  <w:num w:numId="12">
    <w:abstractNumId w:val="34"/>
  </w:num>
  <w:num w:numId="13">
    <w:abstractNumId w:val="27"/>
  </w:num>
  <w:num w:numId="14">
    <w:abstractNumId w:val="59"/>
  </w:num>
  <w:num w:numId="15">
    <w:abstractNumId w:val="16"/>
  </w:num>
  <w:num w:numId="16">
    <w:abstractNumId w:val="25"/>
  </w:num>
  <w:num w:numId="17">
    <w:abstractNumId w:val="67"/>
  </w:num>
  <w:num w:numId="18">
    <w:abstractNumId w:val="21"/>
  </w:num>
  <w:num w:numId="19">
    <w:abstractNumId w:val="19"/>
  </w:num>
  <w:num w:numId="20">
    <w:abstractNumId w:val="29"/>
  </w:num>
  <w:num w:numId="21">
    <w:abstractNumId w:val="72"/>
  </w:num>
  <w:num w:numId="22">
    <w:abstractNumId w:val="53"/>
  </w:num>
  <w:num w:numId="23">
    <w:abstractNumId w:val="62"/>
  </w:num>
  <w:num w:numId="24">
    <w:abstractNumId w:val="23"/>
  </w:num>
  <w:num w:numId="25">
    <w:abstractNumId w:val="40"/>
  </w:num>
  <w:num w:numId="26">
    <w:abstractNumId w:val="63"/>
  </w:num>
  <w:num w:numId="27">
    <w:abstractNumId w:val="13"/>
  </w:num>
  <w:num w:numId="28">
    <w:abstractNumId w:val="64"/>
  </w:num>
  <w:num w:numId="29">
    <w:abstractNumId w:val="20"/>
  </w:num>
  <w:num w:numId="30">
    <w:abstractNumId w:val="57"/>
  </w:num>
  <w:num w:numId="31">
    <w:abstractNumId w:val="4"/>
  </w:num>
  <w:num w:numId="32">
    <w:abstractNumId w:val="47"/>
  </w:num>
  <w:num w:numId="33">
    <w:abstractNumId w:val="44"/>
  </w:num>
  <w:num w:numId="34">
    <w:abstractNumId w:val="17"/>
  </w:num>
  <w:num w:numId="35">
    <w:abstractNumId w:val="22"/>
  </w:num>
  <w:num w:numId="36">
    <w:abstractNumId w:val="61"/>
  </w:num>
  <w:num w:numId="37">
    <w:abstractNumId w:val="43"/>
  </w:num>
  <w:num w:numId="38">
    <w:abstractNumId w:val="51"/>
  </w:num>
  <w:num w:numId="39">
    <w:abstractNumId w:val="3"/>
  </w:num>
  <w:num w:numId="40">
    <w:abstractNumId w:val="66"/>
  </w:num>
  <w:num w:numId="41">
    <w:abstractNumId w:val="69"/>
  </w:num>
  <w:num w:numId="42">
    <w:abstractNumId w:val="11"/>
  </w:num>
  <w:num w:numId="43">
    <w:abstractNumId w:val="39"/>
  </w:num>
  <w:num w:numId="44">
    <w:abstractNumId w:val="35"/>
  </w:num>
  <w:num w:numId="45">
    <w:abstractNumId w:val="32"/>
  </w:num>
  <w:num w:numId="46">
    <w:abstractNumId w:val="8"/>
  </w:num>
  <w:num w:numId="47">
    <w:abstractNumId w:val="55"/>
  </w:num>
  <w:num w:numId="48">
    <w:abstractNumId w:val="26"/>
  </w:num>
  <w:num w:numId="49">
    <w:abstractNumId w:val="70"/>
  </w:num>
  <w:num w:numId="50">
    <w:abstractNumId w:val="54"/>
  </w:num>
  <w:num w:numId="51">
    <w:abstractNumId w:val="71"/>
  </w:num>
  <w:num w:numId="52">
    <w:abstractNumId w:val="10"/>
  </w:num>
  <w:num w:numId="53">
    <w:abstractNumId w:val="31"/>
  </w:num>
  <w:num w:numId="54">
    <w:abstractNumId w:val="0"/>
  </w:num>
  <w:num w:numId="55">
    <w:abstractNumId w:val="1"/>
  </w:num>
  <w:num w:numId="56">
    <w:abstractNumId w:val="18"/>
  </w:num>
  <w:num w:numId="57">
    <w:abstractNumId w:val="65"/>
  </w:num>
  <w:num w:numId="58">
    <w:abstractNumId w:val="41"/>
  </w:num>
  <w:num w:numId="59">
    <w:abstractNumId w:val="56"/>
  </w:num>
  <w:num w:numId="60">
    <w:abstractNumId w:val="14"/>
  </w:num>
  <w:num w:numId="61">
    <w:abstractNumId w:val="9"/>
  </w:num>
  <w:num w:numId="62">
    <w:abstractNumId w:val="52"/>
  </w:num>
  <w:num w:numId="63">
    <w:abstractNumId w:val="48"/>
  </w:num>
  <w:num w:numId="64">
    <w:abstractNumId w:val="45"/>
  </w:num>
  <w:num w:numId="65">
    <w:abstractNumId w:val="49"/>
  </w:num>
  <w:num w:numId="66">
    <w:abstractNumId w:val="68"/>
  </w:num>
  <w:num w:numId="67">
    <w:abstractNumId w:val="50"/>
  </w:num>
  <w:num w:numId="68">
    <w:abstractNumId w:val="58"/>
  </w:num>
  <w:num w:numId="69">
    <w:abstractNumId w:val="7"/>
  </w:num>
  <w:num w:numId="70">
    <w:abstractNumId w:val="2"/>
  </w:num>
  <w:num w:numId="71">
    <w:abstractNumId w:val="12"/>
  </w:num>
  <w:num w:numId="72">
    <w:abstractNumId w:val="38"/>
  </w:num>
  <w:num w:numId="73">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B9"/>
    <w:rsid w:val="00001615"/>
    <w:rsid w:val="00002E41"/>
    <w:rsid w:val="0000693C"/>
    <w:rsid w:val="00013C8F"/>
    <w:rsid w:val="00015382"/>
    <w:rsid w:val="0002583A"/>
    <w:rsid w:val="00027292"/>
    <w:rsid w:val="00027986"/>
    <w:rsid w:val="0003091B"/>
    <w:rsid w:val="00031B99"/>
    <w:rsid w:val="00034108"/>
    <w:rsid w:val="000347A9"/>
    <w:rsid w:val="000348BA"/>
    <w:rsid w:val="00034FC5"/>
    <w:rsid w:val="00037980"/>
    <w:rsid w:val="00040734"/>
    <w:rsid w:val="000407DF"/>
    <w:rsid w:val="00043176"/>
    <w:rsid w:val="00043892"/>
    <w:rsid w:val="000462BC"/>
    <w:rsid w:val="000470E4"/>
    <w:rsid w:val="00051C40"/>
    <w:rsid w:val="000531FB"/>
    <w:rsid w:val="00056133"/>
    <w:rsid w:val="000563F6"/>
    <w:rsid w:val="00062D16"/>
    <w:rsid w:val="000643F2"/>
    <w:rsid w:val="00067099"/>
    <w:rsid w:val="0007049B"/>
    <w:rsid w:val="0007395F"/>
    <w:rsid w:val="00074AE2"/>
    <w:rsid w:val="00080099"/>
    <w:rsid w:val="00080D3E"/>
    <w:rsid w:val="000822E3"/>
    <w:rsid w:val="000835F2"/>
    <w:rsid w:val="0008560C"/>
    <w:rsid w:val="000878E2"/>
    <w:rsid w:val="000904E0"/>
    <w:rsid w:val="0009119E"/>
    <w:rsid w:val="0009209B"/>
    <w:rsid w:val="000936BC"/>
    <w:rsid w:val="000942C0"/>
    <w:rsid w:val="00095585"/>
    <w:rsid w:val="00096FC5"/>
    <w:rsid w:val="000974D7"/>
    <w:rsid w:val="000A1105"/>
    <w:rsid w:val="000B005E"/>
    <w:rsid w:val="000B0811"/>
    <w:rsid w:val="000B0B23"/>
    <w:rsid w:val="000B0D3B"/>
    <w:rsid w:val="000B4654"/>
    <w:rsid w:val="000B47AC"/>
    <w:rsid w:val="000B7DFF"/>
    <w:rsid w:val="000C0267"/>
    <w:rsid w:val="000C0A57"/>
    <w:rsid w:val="000C246A"/>
    <w:rsid w:val="000C2FAE"/>
    <w:rsid w:val="000D6B1A"/>
    <w:rsid w:val="000D708C"/>
    <w:rsid w:val="000D758E"/>
    <w:rsid w:val="000E0F38"/>
    <w:rsid w:val="000E4706"/>
    <w:rsid w:val="000E4F6B"/>
    <w:rsid w:val="000E5624"/>
    <w:rsid w:val="000F4263"/>
    <w:rsid w:val="000F76E7"/>
    <w:rsid w:val="000F78D3"/>
    <w:rsid w:val="001007BF"/>
    <w:rsid w:val="00101EBD"/>
    <w:rsid w:val="001024C7"/>
    <w:rsid w:val="00112117"/>
    <w:rsid w:val="0011246F"/>
    <w:rsid w:val="0011440C"/>
    <w:rsid w:val="00115AAF"/>
    <w:rsid w:val="00120145"/>
    <w:rsid w:val="00121FEC"/>
    <w:rsid w:val="001230A2"/>
    <w:rsid w:val="0012373C"/>
    <w:rsid w:val="001341D7"/>
    <w:rsid w:val="0013662F"/>
    <w:rsid w:val="001371BC"/>
    <w:rsid w:val="00140BC7"/>
    <w:rsid w:val="001423C3"/>
    <w:rsid w:val="0014312E"/>
    <w:rsid w:val="001431F1"/>
    <w:rsid w:val="00144389"/>
    <w:rsid w:val="00144BCC"/>
    <w:rsid w:val="00146679"/>
    <w:rsid w:val="00146F86"/>
    <w:rsid w:val="00147D3F"/>
    <w:rsid w:val="00150261"/>
    <w:rsid w:val="001536A0"/>
    <w:rsid w:val="00154A56"/>
    <w:rsid w:val="00155345"/>
    <w:rsid w:val="00161277"/>
    <w:rsid w:val="001645A6"/>
    <w:rsid w:val="00164F14"/>
    <w:rsid w:val="00166AD3"/>
    <w:rsid w:val="00166DAD"/>
    <w:rsid w:val="00167073"/>
    <w:rsid w:val="001764FB"/>
    <w:rsid w:val="00180E5B"/>
    <w:rsid w:val="00182E81"/>
    <w:rsid w:val="00183A92"/>
    <w:rsid w:val="00183D03"/>
    <w:rsid w:val="00183E3E"/>
    <w:rsid w:val="00184DC0"/>
    <w:rsid w:val="00185E81"/>
    <w:rsid w:val="001868F2"/>
    <w:rsid w:val="00193841"/>
    <w:rsid w:val="001953BD"/>
    <w:rsid w:val="00195FD5"/>
    <w:rsid w:val="001962B8"/>
    <w:rsid w:val="001A077A"/>
    <w:rsid w:val="001A1769"/>
    <w:rsid w:val="001A27F3"/>
    <w:rsid w:val="001A5145"/>
    <w:rsid w:val="001A518D"/>
    <w:rsid w:val="001A62A3"/>
    <w:rsid w:val="001A735F"/>
    <w:rsid w:val="001B42A2"/>
    <w:rsid w:val="001B48B8"/>
    <w:rsid w:val="001C0AF4"/>
    <w:rsid w:val="001C2600"/>
    <w:rsid w:val="001C2742"/>
    <w:rsid w:val="001C30E1"/>
    <w:rsid w:val="001C3D3A"/>
    <w:rsid w:val="001C5E6E"/>
    <w:rsid w:val="001D1449"/>
    <w:rsid w:val="001D1ACF"/>
    <w:rsid w:val="001D2588"/>
    <w:rsid w:val="001D3756"/>
    <w:rsid w:val="001D40D3"/>
    <w:rsid w:val="001E479D"/>
    <w:rsid w:val="001E4C27"/>
    <w:rsid w:val="001E5AFF"/>
    <w:rsid w:val="001E5B01"/>
    <w:rsid w:val="001E6832"/>
    <w:rsid w:val="001E7BA2"/>
    <w:rsid w:val="001F28FF"/>
    <w:rsid w:val="001F4136"/>
    <w:rsid w:val="002008AA"/>
    <w:rsid w:val="002022E3"/>
    <w:rsid w:val="00202CA2"/>
    <w:rsid w:val="00204BD0"/>
    <w:rsid w:val="002106D9"/>
    <w:rsid w:val="0021249A"/>
    <w:rsid w:val="002160A8"/>
    <w:rsid w:val="00217A09"/>
    <w:rsid w:val="00222E47"/>
    <w:rsid w:val="00224152"/>
    <w:rsid w:val="002256A9"/>
    <w:rsid w:val="0023104F"/>
    <w:rsid w:val="0023186D"/>
    <w:rsid w:val="00232B93"/>
    <w:rsid w:val="002333F2"/>
    <w:rsid w:val="00233A3F"/>
    <w:rsid w:val="00240AE6"/>
    <w:rsid w:val="00242894"/>
    <w:rsid w:val="00243C4A"/>
    <w:rsid w:val="00245BEC"/>
    <w:rsid w:val="00251A33"/>
    <w:rsid w:val="0025408F"/>
    <w:rsid w:val="002554F3"/>
    <w:rsid w:val="00257E6A"/>
    <w:rsid w:val="002631E9"/>
    <w:rsid w:val="002632C4"/>
    <w:rsid w:val="002637F4"/>
    <w:rsid w:val="002639C6"/>
    <w:rsid w:val="00264D4B"/>
    <w:rsid w:val="00266F61"/>
    <w:rsid w:val="002702D8"/>
    <w:rsid w:val="00270FA0"/>
    <w:rsid w:val="00274887"/>
    <w:rsid w:val="0027731D"/>
    <w:rsid w:val="002813A2"/>
    <w:rsid w:val="0028544B"/>
    <w:rsid w:val="00286676"/>
    <w:rsid w:val="00287CC6"/>
    <w:rsid w:val="00291BDE"/>
    <w:rsid w:val="0029367D"/>
    <w:rsid w:val="0029449C"/>
    <w:rsid w:val="00296C9C"/>
    <w:rsid w:val="002A16EB"/>
    <w:rsid w:val="002A423A"/>
    <w:rsid w:val="002A4B7E"/>
    <w:rsid w:val="002A536B"/>
    <w:rsid w:val="002A53E4"/>
    <w:rsid w:val="002A7102"/>
    <w:rsid w:val="002B0464"/>
    <w:rsid w:val="002B0C36"/>
    <w:rsid w:val="002B5BED"/>
    <w:rsid w:val="002C0F6E"/>
    <w:rsid w:val="002C17BC"/>
    <w:rsid w:val="002C18E7"/>
    <w:rsid w:val="002C3343"/>
    <w:rsid w:val="002C5F12"/>
    <w:rsid w:val="002C64E6"/>
    <w:rsid w:val="002C6D1D"/>
    <w:rsid w:val="002D022A"/>
    <w:rsid w:val="002D1A60"/>
    <w:rsid w:val="002D2F70"/>
    <w:rsid w:val="002D5057"/>
    <w:rsid w:val="002D56BA"/>
    <w:rsid w:val="002D77DA"/>
    <w:rsid w:val="002D7D4E"/>
    <w:rsid w:val="002E07DB"/>
    <w:rsid w:val="002E174C"/>
    <w:rsid w:val="002E3E2F"/>
    <w:rsid w:val="002E66AB"/>
    <w:rsid w:val="002E7302"/>
    <w:rsid w:val="002F1784"/>
    <w:rsid w:val="002F2F1C"/>
    <w:rsid w:val="002F3F5B"/>
    <w:rsid w:val="002F618F"/>
    <w:rsid w:val="002F6836"/>
    <w:rsid w:val="003066D8"/>
    <w:rsid w:val="00306ADC"/>
    <w:rsid w:val="003147E4"/>
    <w:rsid w:val="003202A2"/>
    <w:rsid w:val="00321A0A"/>
    <w:rsid w:val="00321F68"/>
    <w:rsid w:val="00324E04"/>
    <w:rsid w:val="003262E2"/>
    <w:rsid w:val="0033120A"/>
    <w:rsid w:val="00333546"/>
    <w:rsid w:val="003338D3"/>
    <w:rsid w:val="003357D6"/>
    <w:rsid w:val="00337A40"/>
    <w:rsid w:val="00342420"/>
    <w:rsid w:val="0034264B"/>
    <w:rsid w:val="00342AB5"/>
    <w:rsid w:val="003445E7"/>
    <w:rsid w:val="0034614A"/>
    <w:rsid w:val="00346D51"/>
    <w:rsid w:val="00353DCC"/>
    <w:rsid w:val="00356568"/>
    <w:rsid w:val="003576A1"/>
    <w:rsid w:val="003609E7"/>
    <w:rsid w:val="00361635"/>
    <w:rsid w:val="003657BC"/>
    <w:rsid w:val="003657E2"/>
    <w:rsid w:val="00365F30"/>
    <w:rsid w:val="00370B32"/>
    <w:rsid w:val="00372937"/>
    <w:rsid w:val="003747FB"/>
    <w:rsid w:val="00377611"/>
    <w:rsid w:val="0038019A"/>
    <w:rsid w:val="0038119B"/>
    <w:rsid w:val="003813B3"/>
    <w:rsid w:val="0038351C"/>
    <w:rsid w:val="00385BA5"/>
    <w:rsid w:val="0039321C"/>
    <w:rsid w:val="0039479B"/>
    <w:rsid w:val="003949F9"/>
    <w:rsid w:val="003963C2"/>
    <w:rsid w:val="00396E46"/>
    <w:rsid w:val="00397455"/>
    <w:rsid w:val="003A3535"/>
    <w:rsid w:val="003A4D88"/>
    <w:rsid w:val="003B1A37"/>
    <w:rsid w:val="003B2ED6"/>
    <w:rsid w:val="003B3658"/>
    <w:rsid w:val="003B5098"/>
    <w:rsid w:val="003C139A"/>
    <w:rsid w:val="003C15E2"/>
    <w:rsid w:val="003C5D1F"/>
    <w:rsid w:val="003D0499"/>
    <w:rsid w:val="003D17D4"/>
    <w:rsid w:val="003D243B"/>
    <w:rsid w:val="003D6425"/>
    <w:rsid w:val="003D720B"/>
    <w:rsid w:val="003E00B8"/>
    <w:rsid w:val="003E17DA"/>
    <w:rsid w:val="003E5AD7"/>
    <w:rsid w:val="003E6206"/>
    <w:rsid w:val="003F050B"/>
    <w:rsid w:val="003F243E"/>
    <w:rsid w:val="003F383B"/>
    <w:rsid w:val="003F3C7A"/>
    <w:rsid w:val="003F6CC2"/>
    <w:rsid w:val="003F6F52"/>
    <w:rsid w:val="0040068F"/>
    <w:rsid w:val="00405AB8"/>
    <w:rsid w:val="00410150"/>
    <w:rsid w:val="00411AE7"/>
    <w:rsid w:val="00411AFD"/>
    <w:rsid w:val="0041260E"/>
    <w:rsid w:val="004144DA"/>
    <w:rsid w:val="004222F8"/>
    <w:rsid w:val="00424818"/>
    <w:rsid w:val="004303DA"/>
    <w:rsid w:val="00430FF5"/>
    <w:rsid w:val="0043147E"/>
    <w:rsid w:val="0043221E"/>
    <w:rsid w:val="004360E4"/>
    <w:rsid w:val="004369B8"/>
    <w:rsid w:val="00436EC8"/>
    <w:rsid w:val="00442967"/>
    <w:rsid w:val="004457F3"/>
    <w:rsid w:val="00446EA6"/>
    <w:rsid w:val="004474AE"/>
    <w:rsid w:val="00452F2C"/>
    <w:rsid w:val="00453348"/>
    <w:rsid w:val="004559C3"/>
    <w:rsid w:val="00464547"/>
    <w:rsid w:val="00465883"/>
    <w:rsid w:val="004671E8"/>
    <w:rsid w:val="00472824"/>
    <w:rsid w:val="004752A6"/>
    <w:rsid w:val="00475697"/>
    <w:rsid w:val="00475E89"/>
    <w:rsid w:val="00480002"/>
    <w:rsid w:val="00480385"/>
    <w:rsid w:val="00481D33"/>
    <w:rsid w:val="004858C5"/>
    <w:rsid w:val="00485C1F"/>
    <w:rsid w:val="00486D86"/>
    <w:rsid w:val="00492C5B"/>
    <w:rsid w:val="004960CC"/>
    <w:rsid w:val="004A1800"/>
    <w:rsid w:val="004A5B2A"/>
    <w:rsid w:val="004B1137"/>
    <w:rsid w:val="004B3C79"/>
    <w:rsid w:val="004B4BEF"/>
    <w:rsid w:val="004B53DA"/>
    <w:rsid w:val="004B5715"/>
    <w:rsid w:val="004B7562"/>
    <w:rsid w:val="004B7CE3"/>
    <w:rsid w:val="004C68C1"/>
    <w:rsid w:val="004C6A3F"/>
    <w:rsid w:val="004C7175"/>
    <w:rsid w:val="004D20BE"/>
    <w:rsid w:val="004D38D8"/>
    <w:rsid w:val="004D513A"/>
    <w:rsid w:val="004E1510"/>
    <w:rsid w:val="004E242C"/>
    <w:rsid w:val="004E244A"/>
    <w:rsid w:val="004E272B"/>
    <w:rsid w:val="004E543E"/>
    <w:rsid w:val="004F0D8B"/>
    <w:rsid w:val="004F5B95"/>
    <w:rsid w:val="004F5C46"/>
    <w:rsid w:val="004F692C"/>
    <w:rsid w:val="00500234"/>
    <w:rsid w:val="00501E3D"/>
    <w:rsid w:val="00501FCF"/>
    <w:rsid w:val="005025B7"/>
    <w:rsid w:val="00506E54"/>
    <w:rsid w:val="00507390"/>
    <w:rsid w:val="00510B58"/>
    <w:rsid w:val="00511E38"/>
    <w:rsid w:val="00514BEA"/>
    <w:rsid w:val="005166EA"/>
    <w:rsid w:val="0051761A"/>
    <w:rsid w:val="00517B92"/>
    <w:rsid w:val="00517C5E"/>
    <w:rsid w:val="00521443"/>
    <w:rsid w:val="005225FB"/>
    <w:rsid w:val="00523038"/>
    <w:rsid w:val="0052535B"/>
    <w:rsid w:val="00526642"/>
    <w:rsid w:val="00531871"/>
    <w:rsid w:val="00532297"/>
    <w:rsid w:val="00532795"/>
    <w:rsid w:val="0053461C"/>
    <w:rsid w:val="005403DE"/>
    <w:rsid w:val="0054321B"/>
    <w:rsid w:val="005433C4"/>
    <w:rsid w:val="00545F28"/>
    <w:rsid w:val="00546FFC"/>
    <w:rsid w:val="00547613"/>
    <w:rsid w:val="0055356B"/>
    <w:rsid w:val="005545C1"/>
    <w:rsid w:val="00554D3A"/>
    <w:rsid w:val="005606AE"/>
    <w:rsid w:val="00561D04"/>
    <w:rsid w:val="00564D73"/>
    <w:rsid w:val="00565C69"/>
    <w:rsid w:val="00566992"/>
    <w:rsid w:val="00574ABA"/>
    <w:rsid w:val="00575BD0"/>
    <w:rsid w:val="00576F8C"/>
    <w:rsid w:val="005771A2"/>
    <w:rsid w:val="005771C4"/>
    <w:rsid w:val="00577DC9"/>
    <w:rsid w:val="00582110"/>
    <w:rsid w:val="005827FF"/>
    <w:rsid w:val="0058282B"/>
    <w:rsid w:val="00586A94"/>
    <w:rsid w:val="00587E82"/>
    <w:rsid w:val="00590D79"/>
    <w:rsid w:val="005A5CA2"/>
    <w:rsid w:val="005B2DE4"/>
    <w:rsid w:val="005B44DE"/>
    <w:rsid w:val="005B6412"/>
    <w:rsid w:val="005C17E9"/>
    <w:rsid w:val="005C1D34"/>
    <w:rsid w:val="005C3796"/>
    <w:rsid w:val="005C37CF"/>
    <w:rsid w:val="005C421A"/>
    <w:rsid w:val="005C514A"/>
    <w:rsid w:val="005C5696"/>
    <w:rsid w:val="005C7EFF"/>
    <w:rsid w:val="005D13D5"/>
    <w:rsid w:val="005D1AB9"/>
    <w:rsid w:val="005D22F0"/>
    <w:rsid w:val="005D2A51"/>
    <w:rsid w:val="005D3662"/>
    <w:rsid w:val="005D3871"/>
    <w:rsid w:val="005D6281"/>
    <w:rsid w:val="005E59D8"/>
    <w:rsid w:val="005F0448"/>
    <w:rsid w:val="005F0F06"/>
    <w:rsid w:val="005F6948"/>
    <w:rsid w:val="005F7689"/>
    <w:rsid w:val="00601827"/>
    <w:rsid w:val="006032A2"/>
    <w:rsid w:val="00603673"/>
    <w:rsid w:val="00604DFD"/>
    <w:rsid w:val="00605E05"/>
    <w:rsid w:val="00607A9C"/>
    <w:rsid w:val="00610173"/>
    <w:rsid w:val="006103FA"/>
    <w:rsid w:val="00610E14"/>
    <w:rsid w:val="00615EAB"/>
    <w:rsid w:val="006171F3"/>
    <w:rsid w:val="006215AB"/>
    <w:rsid w:val="00621A8A"/>
    <w:rsid w:val="0062683E"/>
    <w:rsid w:val="00626E17"/>
    <w:rsid w:val="006308EE"/>
    <w:rsid w:val="00632133"/>
    <w:rsid w:val="00635168"/>
    <w:rsid w:val="00636250"/>
    <w:rsid w:val="00636DFD"/>
    <w:rsid w:val="0064136D"/>
    <w:rsid w:val="006455EF"/>
    <w:rsid w:val="00646083"/>
    <w:rsid w:val="0064749E"/>
    <w:rsid w:val="00651817"/>
    <w:rsid w:val="00651EF4"/>
    <w:rsid w:val="00652B45"/>
    <w:rsid w:val="00654DC5"/>
    <w:rsid w:val="0066088D"/>
    <w:rsid w:val="00660EF9"/>
    <w:rsid w:val="0066393C"/>
    <w:rsid w:val="00664BDE"/>
    <w:rsid w:val="00666E99"/>
    <w:rsid w:val="0067067D"/>
    <w:rsid w:val="00670A8D"/>
    <w:rsid w:val="00670CC0"/>
    <w:rsid w:val="00670D30"/>
    <w:rsid w:val="00671397"/>
    <w:rsid w:val="00673C52"/>
    <w:rsid w:val="00675B16"/>
    <w:rsid w:val="006801F8"/>
    <w:rsid w:val="006818B8"/>
    <w:rsid w:val="00681E55"/>
    <w:rsid w:val="00681EC0"/>
    <w:rsid w:val="00684010"/>
    <w:rsid w:val="00694960"/>
    <w:rsid w:val="006A2C37"/>
    <w:rsid w:val="006A48F9"/>
    <w:rsid w:val="006A4CE7"/>
    <w:rsid w:val="006B16AB"/>
    <w:rsid w:val="006B21E2"/>
    <w:rsid w:val="006B3B2E"/>
    <w:rsid w:val="006B43D9"/>
    <w:rsid w:val="006B53E8"/>
    <w:rsid w:val="006B5C58"/>
    <w:rsid w:val="006C28CF"/>
    <w:rsid w:val="006C2BCB"/>
    <w:rsid w:val="006C556E"/>
    <w:rsid w:val="006C7846"/>
    <w:rsid w:val="006D0DDA"/>
    <w:rsid w:val="006D2773"/>
    <w:rsid w:val="006D5367"/>
    <w:rsid w:val="006D7E44"/>
    <w:rsid w:val="006E0BFE"/>
    <w:rsid w:val="006E4F07"/>
    <w:rsid w:val="006F4069"/>
    <w:rsid w:val="006F55ED"/>
    <w:rsid w:val="00700019"/>
    <w:rsid w:val="007033A4"/>
    <w:rsid w:val="00705D3D"/>
    <w:rsid w:val="0071286E"/>
    <w:rsid w:val="00721ABD"/>
    <w:rsid w:val="007221D8"/>
    <w:rsid w:val="00725E6A"/>
    <w:rsid w:val="00726EB5"/>
    <w:rsid w:val="00726FD0"/>
    <w:rsid w:val="0073229C"/>
    <w:rsid w:val="0073331F"/>
    <w:rsid w:val="00734769"/>
    <w:rsid w:val="00734885"/>
    <w:rsid w:val="00741501"/>
    <w:rsid w:val="007423C9"/>
    <w:rsid w:val="00743F3F"/>
    <w:rsid w:val="007449CB"/>
    <w:rsid w:val="00744F36"/>
    <w:rsid w:val="00746B07"/>
    <w:rsid w:val="00747EBF"/>
    <w:rsid w:val="007506C2"/>
    <w:rsid w:val="00750CE2"/>
    <w:rsid w:val="00752635"/>
    <w:rsid w:val="00755DCD"/>
    <w:rsid w:val="00756FF0"/>
    <w:rsid w:val="00760031"/>
    <w:rsid w:val="0076128E"/>
    <w:rsid w:val="007634D5"/>
    <w:rsid w:val="0076445B"/>
    <w:rsid w:val="00764AE3"/>
    <w:rsid w:val="00765256"/>
    <w:rsid w:val="0076602D"/>
    <w:rsid w:val="007661E3"/>
    <w:rsid w:val="00766ECE"/>
    <w:rsid w:val="0076741E"/>
    <w:rsid w:val="00770580"/>
    <w:rsid w:val="00770BF5"/>
    <w:rsid w:val="00771B19"/>
    <w:rsid w:val="00772081"/>
    <w:rsid w:val="00773165"/>
    <w:rsid w:val="00773F95"/>
    <w:rsid w:val="007757BF"/>
    <w:rsid w:val="00775A97"/>
    <w:rsid w:val="0078258A"/>
    <w:rsid w:val="00782DA1"/>
    <w:rsid w:val="00785F72"/>
    <w:rsid w:val="00787462"/>
    <w:rsid w:val="007908EE"/>
    <w:rsid w:val="007929E7"/>
    <w:rsid w:val="00792D9D"/>
    <w:rsid w:val="00794599"/>
    <w:rsid w:val="007947D5"/>
    <w:rsid w:val="00794916"/>
    <w:rsid w:val="00794F16"/>
    <w:rsid w:val="007A04CD"/>
    <w:rsid w:val="007A2632"/>
    <w:rsid w:val="007A351A"/>
    <w:rsid w:val="007A3D09"/>
    <w:rsid w:val="007B0715"/>
    <w:rsid w:val="007B1BB8"/>
    <w:rsid w:val="007B3003"/>
    <w:rsid w:val="007B6CE6"/>
    <w:rsid w:val="007C08E0"/>
    <w:rsid w:val="007C403B"/>
    <w:rsid w:val="007C4A49"/>
    <w:rsid w:val="007C5280"/>
    <w:rsid w:val="007D35DE"/>
    <w:rsid w:val="007D5F91"/>
    <w:rsid w:val="007E2EE9"/>
    <w:rsid w:val="007E34A1"/>
    <w:rsid w:val="007E3D94"/>
    <w:rsid w:val="007E4CC4"/>
    <w:rsid w:val="007E6089"/>
    <w:rsid w:val="007F0B6A"/>
    <w:rsid w:val="007F2342"/>
    <w:rsid w:val="007F245D"/>
    <w:rsid w:val="007F367C"/>
    <w:rsid w:val="007F48E1"/>
    <w:rsid w:val="007F4C8D"/>
    <w:rsid w:val="00801A0A"/>
    <w:rsid w:val="00802EA7"/>
    <w:rsid w:val="00803245"/>
    <w:rsid w:val="008053E0"/>
    <w:rsid w:val="00806F8D"/>
    <w:rsid w:val="00807F4A"/>
    <w:rsid w:val="00810A5B"/>
    <w:rsid w:val="00810A6A"/>
    <w:rsid w:val="00812F9F"/>
    <w:rsid w:val="00813FBD"/>
    <w:rsid w:val="008140FE"/>
    <w:rsid w:val="00814C94"/>
    <w:rsid w:val="00814FF7"/>
    <w:rsid w:val="008150D4"/>
    <w:rsid w:val="008150D8"/>
    <w:rsid w:val="0081610C"/>
    <w:rsid w:val="00817F76"/>
    <w:rsid w:val="00820D68"/>
    <w:rsid w:val="00821D0B"/>
    <w:rsid w:val="00822992"/>
    <w:rsid w:val="00824A0F"/>
    <w:rsid w:val="00827000"/>
    <w:rsid w:val="00827DA6"/>
    <w:rsid w:val="00832708"/>
    <w:rsid w:val="00834DCE"/>
    <w:rsid w:val="008405DE"/>
    <w:rsid w:val="00842F14"/>
    <w:rsid w:val="008452A8"/>
    <w:rsid w:val="00846E8F"/>
    <w:rsid w:val="00851772"/>
    <w:rsid w:val="0085254F"/>
    <w:rsid w:val="0085449D"/>
    <w:rsid w:val="00861EE4"/>
    <w:rsid w:val="008633C8"/>
    <w:rsid w:val="00863BF3"/>
    <w:rsid w:val="00863F9C"/>
    <w:rsid w:val="0086404A"/>
    <w:rsid w:val="00865538"/>
    <w:rsid w:val="00865EAB"/>
    <w:rsid w:val="00866098"/>
    <w:rsid w:val="00870AA1"/>
    <w:rsid w:val="008718B6"/>
    <w:rsid w:val="00871C83"/>
    <w:rsid w:val="00876EFD"/>
    <w:rsid w:val="00880EEF"/>
    <w:rsid w:val="00884C94"/>
    <w:rsid w:val="00886208"/>
    <w:rsid w:val="008913DB"/>
    <w:rsid w:val="00893385"/>
    <w:rsid w:val="00894E46"/>
    <w:rsid w:val="008A1A1A"/>
    <w:rsid w:val="008A3976"/>
    <w:rsid w:val="008A4DE3"/>
    <w:rsid w:val="008B31B3"/>
    <w:rsid w:val="008B550C"/>
    <w:rsid w:val="008B5658"/>
    <w:rsid w:val="008C26F9"/>
    <w:rsid w:val="008C3DBF"/>
    <w:rsid w:val="008C6219"/>
    <w:rsid w:val="008C685E"/>
    <w:rsid w:val="008D19FB"/>
    <w:rsid w:val="008D1D46"/>
    <w:rsid w:val="008D29FD"/>
    <w:rsid w:val="008D302D"/>
    <w:rsid w:val="008D44BA"/>
    <w:rsid w:val="008D467A"/>
    <w:rsid w:val="008D5475"/>
    <w:rsid w:val="008D6677"/>
    <w:rsid w:val="008D67D0"/>
    <w:rsid w:val="008E0032"/>
    <w:rsid w:val="008E0315"/>
    <w:rsid w:val="008E1700"/>
    <w:rsid w:val="008E2F7E"/>
    <w:rsid w:val="008E79C7"/>
    <w:rsid w:val="008F2285"/>
    <w:rsid w:val="008F612F"/>
    <w:rsid w:val="00901934"/>
    <w:rsid w:val="00902191"/>
    <w:rsid w:val="009046D7"/>
    <w:rsid w:val="00907CE9"/>
    <w:rsid w:val="009105F9"/>
    <w:rsid w:val="0091298F"/>
    <w:rsid w:val="00914986"/>
    <w:rsid w:val="00916872"/>
    <w:rsid w:val="00920D23"/>
    <w:rsid w:val="0092295F"/>
    <w:rsid w:val="00922E33"/>
    <w:rsid w:val="00923862"/>
    <w:rsid w:val="00927969"/>
    <w:rsid w:val="00930ED1"/>
    <w:rsid w:val="00931A3D"/>
    <w:rsid w:val="00931F6F"/>
    <w:rsid w:val="009471F1"/>
    <w:rsid w:val="00947F59"/>
    <w:rsid w:val="00950197"/>
    <w:rsid w:val="0095167D"/>
    <w:rsid w:val="0095326C"/>
    <w:rsid w:val="0095388B"/>
    <w:rsid w:val="0096230F"/>
    <w:rsid w:val="00962B78"/>
    <w:rsid w:val="00967702"/>
    <w:rsid w:val="0097088D"/>
    <w:rsid w:val="009722EF"/>
    <w:rsid w:val="00973765"/>
    <w:rsid w:val="00974957"/>
    <w:rsid w:val="00977035"/>
    <w:rsid w:val="00980208"/>
    <w:rsid w:val="00983815"/>
    <w:rsid w:val="009849AD"/>
    <w:rsid w:val="009903C6"/>
    <w:rsid w:val="00990F2B"/>
    <w:rsid w:val="009914A9"/>
    <w:rsid w:val="0099412A"/>
    <w:rsid w:val="0099517E"/>
    <w:rsid w:val="009A0E9B"/>
    <w:rsid w:val="009A0FF7"/>
    <w:rsid w:val="009A3781"/>
    <w:rsid w:val="009A4758"/>
    <w:rsid w:val="009A750E"/>
    <w:rsid w:val="009C4A20"/>
    <w:rsid w:val="009C4A98"/>
    <w:rsid w:val="009C61B3"/>
    <w:rsid w:val="009C6815"/>
    <w:rsid w:val="009C76D7"/>
    <w:rsid w:val="009D2665"/>
    <w:rsid w:val="009D37F2"/>
    <w:rsid w:val="009D52C7"/>
    <w:rsid w:val="009E1A78"/>
    <w:rsid w:val="009E1B31"/>
    <w:rsid w:val="009E1FC0"/>
    <w:rsid w:val="009E507D"/>
    <w:rsid w:val="009F091A"/>
    <w:rsid w:val="009F09AC"/>
    <w:rsid w:val="009F3F59"/>
    <w:rsid w:val="009F569D"/>
    <w:rsid w:val="009F79E3"/>
    <w:rsid w:val="00A0603B"/>
    <w:rsid w:val="00A06565"/>
    <w:rsid w:val="00A07544"/>
    <w:rsid w:val="00A100B9"/>
    <w:rsid w:val="00A12758"/>
    <w:rsid w:val="00A12F78"/>
    <w:rsid w:val="00A1331B"/>
    <w:rsid w:val="00A13447"/>
    <w:rsid w:val="00A15217"/>
    <w:rsid w:val="00A166D0"/>
    <w:rsid w:val="00A16B6C"/>
    <w:rsid w:val="00A21637"/>
    <w:rsid w:val="00A22B5E"/>
    <w:rsid w:val="00A2766E"/>
    <w:rsid w:val="00A31446"/>
    <w:rsid w:val="00A318A9"/>
    <w:rsid w:val="00A33A04"/>
    <w:rsid w:val="00A33DCC"/>
    <w:rsid w:val="00A356F4"/>
    <w:rsid w:val="00A36CE6"/>
    <w:rsid w:val="00A40D26"/>
    <w:rsid w:val="00A410B4"/>
    <w:rsid w:val="00A41BB9"/>
    <w:rsid w:val="00A42782"/>
    <w:rsid w:val="00A42BF9"/>
    <w:rsid w:val="00A4464D"/>
    <w:rsid w:val="00A50DE9"/>
    <w:rsid w:val="00A540D5"/>
    <w:rsid w:val="00A619E0"/>
    <w:rsid w:val="00A63A96"/>
    <w:rsid w:val="00A64622"/>
    <w:rsid w:val="00A646E4"/>
    <w:rsid w:val="00A65830"/>
    <w:rsid w:val="00A65C48"/>
    <w:rsid w:val="00A7352F"/>
    <w:rsid w:val="00A84F63"/>
    <w:rsid w:val="00A8608C"/>
    <w:rsid w:val="00A86FD9"/>
    <w:rsid w:val="00A87F5B"/>
    <w:rsid w:val="00A90460"/>
    <w:rsid w:val="00A915F8"/>
    <w:rsid w:val="00A924FA"/>
    <w:rsid w:val="00A92900"/>
    <w:rsid w:val="00A93BD8"/>
    <w:rsid w:val="00A94C95"/>
    <w:rsid w:val="00A970FC"/>
    <w:rsid w:val="00A97719"/>
    <w:rsid w:val="00AA0361"/>
    <w:rsid w:val="00AA0FB9"/>
    <w:rsid w:val="00AA1147"/>
    <w:rsid w:val="00AA18F2"/>
    <w:rsid w:val="00AA1BCD"/>
    <w:rsid w:val="00AA22E8"/>
    <w:rsid w:val="00AA59F9"/>
    <w:rsid w:val="00AA7F33"/>
    <w:rsid w:val="00AB0510"/>
    <w:rsid w:val="00AB54DC"/>
    <w:rsid w:val="00AC012F"/>
    <w:rsid w:val="00AC5323"/>
    <w:rsid w:val="00AC6EE5"/>
    <w:rsid w:val="00AD0370"/>
    <w:rsid w:val="00AD1A45"/>
    <w:rsid w:val="00AD2313"/>
    <w:rsid w:val="00AE269E"/>
    <w:rsid w:val="00AE6722"/>
    <w:rsid w:val="00AF0877"/>
    <w:rsid w:val="00AF239B"/>
    <w:rsid w:val="00AF5F69"/>
    <w:rsid w:val="00B01344"/>
    <w:rsid w:val="00B017AE"/>
    <w:rsid w:val="00B02006"/>
    <w:rsid w:val="00B04A6B"/>
    <w:rsid w:val="00B06620"/>
    <w:rsid w:val="00B07564"/>
    <w:rsid w:val="00B076B8"/>
    <w:rsid w:val="00B07CBF"/>
    <w:rsid w:val="00B10089"/>
    <w:rsid w:val="00B115B2"/>
    <w:rsid w:val="00B128DA"/>
    <w:rsid w:val="00B15392"/>
    <w:rsid w:val="00B20435"/>
    <w:rsid w:val="00B24976"/>
    <w:rsid w:val="00B37B27"/>
    <w:rsid w:val="00B405E4"/>
    <w:rsid w:val="00B4078D"/>
    <w:rsid w:val="00B423CB"/>
    <w:rsid w:val="00B50C1D"/>
    <w:rsid w:val="00B528F0"/>
    <w:rsid w:val="00B52950"/>
    <w:rsid w:val="00B53568"/>
    <w:rsid w:val="00B54D03"/>
    <w:rsid w:val="00B56C24"/>
    <w:rsid w:val="00B61740"/>
    <w:rsid w:val="00B63E48"/>
    <w:rsid w:val="00B65A2D"/>
    <w:rsid w:val="00B679B8"/>
    <w:rsid w:val="00B700D1"/>
    <w:rsid w:val="00B70CC0"/>
    <w:rsid w:val="00B70D5C"/>
    <w:rsid w:val="00B72810"/>
    <w:rsid w:val="00B80FC3"/>
    <w:rsid w:val="00B82B86"/>
    <w:rsid w:val="00B83C74"/>
    <w:rsid w:val="00B86446"/>
    <w:rsid w:val="00B8786F"/>
    <w:rsid w:val="00B878D4"/>
    <w:rsid w:val="00B92EF5"/>
    <w:rsid w:val="00B951D2"/>
    <w:rsid w:val="00B978EB"/>
    <w:rsid w:val="00BA1604"/>
    <w:rsid w:val="00BA5F88"/>
    <w:rsid w:val="00BB0E7A"/>
    <w:rsid w:val="00BB1143"/>
    <w:rsid w:val="00BB347B"/>
    <w:rsid w:val="00BB40C7"/>
    <w:rsid w:val="00BB6855"/>
    <w:rsid w:val="00BB72D9"/>
    <w:rsid w:val="00BC5B96"/>
    <w:rsid w:val="00BC7A38"/>
    <w:rsid w:val="00BD1CCC"/>
    <w:rsid w:val="00BD41B5"/>
    <w:rsid w:val="00BD4A04"/>
    <w:rsid w:val="00BD7599"/>
    <w:rsid w:val="00BE0D0C"/>
    <w:rsid w:val="00BE127D"/>
    <w:rsid w:val="00BE3282"/>
    <w:rsid w:val="00BE3FCE"/>
    <w:rsid w:val="00BE4B3A"/>
    <w:rsid w:val="00BE505C"/>
    <w:rsid w:val="00BF2AD9"/>
    <w:rsid w:val="00BF3CE2"/>
    <w:rsid w:val="00BF5B6A"/>
    <w:rsid w:val="00BF5DCD"/>
    <w:rsid w:val="00BF5EF3"/>
    <w:rsid w:val="00BF60D3"/>
    <w:rsid w:val="00BF63B5"/>
    <w:rsid w:val="00BF7FE0"/>
    <w:rsid w:val="00C0048C"/>
    <w:rsid w:val="00C01EA3"/>
    <w:rsid w:val="00C039F2"/>
    <w:rsid w:val="00C04463"/>
    <w:rsid w:val="00C05360"/>
    <w:rsid w:val="00C05BD2"/>
    <w:rsid w:val="00C11830"/>
    <w:rsid w:val="00C1338D"/>
    <w:rsid w:val="00C13CEE"/>
    <w:rsid w:val="00C142AF"/>
    <w:rsid w:val="00C1689A"/>
    <w:rsid w:val="00C20091"/>
    <w:rsid w:val="00C202A9"/>
    <w:rsid w:val="00C25CB5"/>
    <w:rsid w:val="00C26568"/>
    <w:rsid w:val="00C26985"/>
    <w:rsid w:val="00C26C81"/>
    <w:rsid w:val="00C274A7"/>
    <w:rsid w:val="00C311A9"/>
    <w:rsid w:val="00C33B5A"/>
    <w:rsid w:val="00C43F5B"/>
    <w:rsid w:val="00C440A4"/>
    <w:rsid w:val="00C4506C"/>
    <w:rsid w:val="00C46FA6"/>
    <w:rsid w:val="00C47AE4"/>
    <w:rsid w:val="00C501A7"/>
    <w:rsid w:val="00C50F6B"/>
    <w:rsid w:val="00C51AD2"/>
    <w:rsid w:val="00C522D7"/>
    <w:rsid w:val="00C534DF"/>
    <w:rsid w:val="00C57960"/>
    <w:rsid w:val="00C60FED"/>
    <w:rsid w:val="00C65CBA"/>
    <w:rsid w:val="00C65FFB"/>
    <w:rsid w:val="00C66EE0"/>
    <w:rsid w:val="00C7086E"/>
    <w:rsid w:val="00C71B3C"/>
    <w:rsid w:val="00C74529"/>
    <w:rsid w:val="00C75D3B"/>
    <w:rsid w:val="00C76405"/>
    <w:rsid w:val="00C84BCE"/>
    <w:rsid w:val="00C85B29"/>
    <w:rsid w:val="00C86213"/>
    <w:rsid w:val="00C90607"/>
    <w:rsid w:val="00C9097C"/>
    <w:rsid w:val="00CA2EA9"/>
    <w:rsid w:val="00CA325A"/>
    <w:rsid w:val="00CA51F8"/>
    <w:rsid w:val="00CA6367"/>
    <w:rsid w:val="00CA77DE"/>
    <w:rsid w:val="00CB03DA"/>
    <w:rsid w:val="00CB0412"/>
    <w:rsid w:val="00CC2CD6"/>
    <w:rsid w:val="00CC473A"/>
    <w:rsid w:val="00CC55EA"/>
    <w:rsid w:val="00CC5D3D"/>
    <w:rsid w:val="00CD1178"/>
    <w:rsid w:val="00CD22B2"/>
    <w:rsid w:val="00CD32B2"/>
    <w:rsid w:val="00CD3F8E"/>
    <w:rsid w:val="00CD4980"/>
    <w:rsid w:val="00CD6610"/>
    <w:rsid w:val="00CE1E5A"/>
    <w:rsid w:val="00CE3B4C"/>
    <w:rsid w:val="00CE52C6"/>
    <w:rsid w:val="00CF2189"/>
    <w:rsid w:val="00CF5B53"/>
    <w:rsid w:val="00CF706A"/>
    <w:rsid w:val="00D02534"/>
    <w:rsid w:val="00D040EB"/>
    <w:rsid w:val="00D04D01"/>
    <w:rsid w:val="00D05922"/>
    <w:rsid w:val="00D060BF"/>
    <w:rsid w:val="00D10EF6"/>
    <w:rsid w:val="00D11A97"/>
    <w:rsid w:val="00D1762B"/>
    <w:rsid w:val="00D246AA"/>
    <w:rsid w:val="00D256C9"/>
    <w:rsid w:val="00D25AA3"/>
    <w:rsid w:val="00D27307"/>
    <w:rsid w:val="00D31E39"/>
    <w:rsid w:val="00D3211C"/>
    <w:rsid w:val="00D32844"/>
    <w:rsid w:val="00D4147F"/>
    <w:rsid w:val="00D414D1"/>
    <w:rsid w:val="00D44B42"/>
    <w:rsid w:val="00D45024"/>
    <w:rsid w:val="00D477EE"/>
    <w:rsid w:val="00D508DF"/>
    <w:rsid w:val="00D5230A"/>
    <w:rsid w:val="00D57412"/>
    <w:rsid w:val="00D6084C"/>
    <w:rsid w:val="00D6529F"/>
    <w:rsid w:val="00D726E4"/>
    <w:rsid w:val="00D751A0"/>
    <w:rsid w:val="00D76345"/>
    <w:rsid w:val="00D8117B"/>
    <w:rsid w:val="00D81D35"/>
    <w:rsid w:val="00D81E49"/>
    <w:rsid w:val="00D847E2"/>
    <w:rsid w:val="00D856CC"/>
    <w:rsid w:val="00D8611D"/>
    <w:rsid w:val="00D87FB9"/>
    <w:rsid w:val="00D945FF"/>
    <w:rsid w:val="00D97181"/>
    <w:rsid w:val="00D973A4"/>
    <w:rsid w:val="00DA0671"/>
    <w:rsid w:val="00DA52F0"/>
    <w:rsid w:val="00DB1B57"/>
    <w:rsid w:val="00DB5ED9"/>
    <w:rsid w:val="00DB6186"/>
    <w:rsid w:val="00DC0400"/>
    <w:rsid w:val="00DC1374"/>
    <w:rsid w:val="00DC2CC4"/>
    <w:rsid w:val="00DC5582"/>
    <w:rsid w:val="00DD1861"/>
    <w:rsid w:val="00DD33CE"/>
    <w:rsid w:val="00DD443C"/>
    <w:rsid w:val="00DD53F5"/>
    <w:rsid w:val="00DD5C0C"/>
    <w:rsid w:val="00DD734C"/>
    <w:rsid w:val="00DE14B3"/>
    <w:rsid w:val="00DE2B05"/>
    <w:rsid w:val="00DE3F17"/>
    <w:rsid w:val="00DE5FAA"/>
    <w:rsid w:val="00DF1FCB"/>
    <w:rsid w:val="00DF79ED"/>
    <w:rsid w:val="00E00675"/>
    <w:rsid w:val="00E02D2B"/>
    <w:rsid w:val="00E03887"/>
    <w:rsid w:val="00E0455D"/>
    <w:rsid w:val="00E05962"/>
    <w:rsid w:val="00E1182C"/>
    <w:rsid w:val="00E13F0A"/>
    <w:rsid w:val="00E14031"/>
    <w:rsid w:val="00E15132"/>
    <w:rsid w:val="00E166D6"/>
    <w:rsid w:val="00E2130B"/>
    <w:rsid w:val="00E22C8A"/>
    <w:rsid w:val="00E241CF"/>
    <w:rsid w:val="00E24E6A"/>
    <w:rsid w:val="00E2504F"/>
    <w:rsid w:val="00E25136"/>
    <w:rsid w:val="00E30412"/>
    <w:rsid w:val="00E31B84"/>
    <w:rsid w:val="00E33312"/>
    <w:rsid w:val="00E37518"/>
    <w:rsid w:val="00E37A90"/>
    <w:rsid w:val="00E4203B"/>
    <w:rsid w:val="00E42292"/>
    <w:rsid w:val="00E42EB0"/>
    <w:rsid w:val="00E43019"/>
    <w:rsid w:val="00E43E79"/>
    <w:rsid w:val="00E4489E"/>
    <w:rsid w:val="00E532D4"/>
    <w:rsid w:val="00E5516A"/>
    <w:rsid w:val="00E65D73"/>
    <w:rsid w:val="00E703E9"/>
    <w:rsid w:val="00E73B41"/>
    <w:rsid w:val="00E74894"/>
    <w:rsid w:val="00E75211"/>
    <w:rsid w:val="00E77323"/>
    <w:rsid w:val="00E774BC"/>
    <w:rsid w:val="00E8150B"/>
    <w:rsid w:val="00E83A54"/>
    <w:rsid w:val="00E8547D"/>
    <w:rsid w:val="00E85620"/>
    <w:rsid w:val="00E926A7"/>
    <w:rsid w:val="00E93223"/>
    <w:rsid w:val="00E93417"/>
    <w:rsid w:val="00E93685"/>
    <w:rsid w:val="00E94B7B"/>
    <w:rsid w:val="00EA0100"/>
    <w:rsid w:val="00EA3DCB"/>
    <w:rsid w:val="00EA5B47"/>
    <w:rsid w:val="00EA5BCC"/>
    <w:rsid w:val="00EA7050"/>
    <w:rsid w:val="00EA7A3B"/>
    <w:rsid w:val="00EB0D38"/>
    <w:rsid w:val="00EB17ED"/>
    <w:rsid w:val="00EB3D96"/>
    <w:rsid w:val="00EB6EC2"/>
    <w:rsid w:val="00EB75B4"/>
    <w:rsid w:val="00EB7AA9"/>
    <w:rsid w:val="00EB7E7C"/>
    <w:rsid w:val="00EC0376"/>
    <w:rsid w:val="00EC4580"/>
    <w:rsid w:val="00EC5A86"/>
    <w:rsid w:val="00EC6485"/>
    <w:rsid w:val="00EC660A"/>
    <w:rsid w:val="00EC79D9"/>
    <w:rsid w:val="00ED04A1"/>
    <w:rsid w:val="00ED1A34"/>
    <w:rsid w:val="00ED4A84"/>
    <w:rsid w:val="00ED4B6D"/>
    <w:rsid w:val="00ED4EE1"/>
    <w:rsid w:val="00ED6DE9"/>
    <w:rsid w:val="00ED770D"/>
    <w:rsid w:val="00EE1D0D"/>
    <w:rsid w:val="00EF1C89"/>
    <w:rsid w:val="00F003D1"/>
    <w:rsid w:val="00F01219"/>
    <w:rsid w:val="00F017DB"/>
    <w:rsid w:val="00F04FFC"/>
    <w:rsid w:val="00F107B1"/>
    <w:rsid w:val="00F11D52"/>
    <w:rsid w:val="00F11EF2"/>
    <w:rsid w:val="00F1489E"/>
    <w:rsid w:val="00F202FC"/>
    <w:rsid w:val="00F262F4"/>
    <w:rsid w:val="00F265F7"/>
    <w:rsid w:val="00F30173"/>
    <w:rsid w:val="00F32A00"/>
    <w:rsid w:val="00F35B99"/>
    <w:rsid w:val="00F400BE"/>
    <w:rsid w:val="00F43D24"/>
    <w:rsid w:val="00F509FD"/>
    <w:rsid w:val="00F50D8E"/>
    <w:rsid w:val="00F51900"/>
    <w:rsid w:val="00F54D46"/>
    <w:rsid w:val="00F5551F"/>
    <w:rsid w:val="00F5696C"/>
    <w:rsid w:val="00F56B0F"/>
    <w:rsid w:val="00F60657"/>
    <w:rsid w:val="00F63829"/>
    <w:rsid w:val="00F63E5A"/>
    <w:rsid w:val="00F704BF"/>
    <w:rsid w:val="00F73AD3"/>
    <w:rsid w:val="00F767D5"/>
    <w:rsid w:val="00F81922"/>
    <w:rsid w:val="00F81A6C"/>
    <w:rsid w:val="00F83301"/>
    <w:rsid w:val="00F9024D"/>
    <w:rsid w:val="00F92B66"/>
    <w:rsid w:val="00F93549"/>
    <w:rsid w:val="00F943C1"/>
    <w:rsid w:val="00F97E6A"/>
    <w:rsid w:val="00FA00AE"/>
    <w:rsid w:val="00FA284D"/>
    <w:rsid w:val="00FA313F"/>
    <w:rsid w:val="00FA3EAE"/>
    <w:rsid w:val="00FA57CB"/>
    <w:rsid w:val="00FA651B"/>
    <w:rsid w:val="00FB55A1"/>
    <w:rsid w:val="00FB58A3"/>
    <w:rsid w:val="00FB7E70"/>
    <w:rsid w:val="00FC1009"/>
    <w:rsid w:val="00FC32CD"/>
    <w:rsid w:val="00FC4CA3"/>
    <w:rsid w:val="00FC4D9E"/>
    <w:rsid w:val="00FC50B1"/>
    <w:rsid w:val="00FC524E"/>
    <w:rsid w:val="00FC623E"/>
    <w:rsid w:val="00FC7A2A"/>
    <w:rsid w:val="00FD06CB"/>
    <w:rsid w:val="00FD589A"/>
    <w:rsid w:val="00FE12F1"/>
    <w:rsid w:val="00FE1493"/>
    <w:rsid w:val="00FE5AD5"/>
    <w:rsid w:val="00FE5C0A"/>
    <w:rsid w:val="00FF1996"/>
    <w:rsid w:val="00FF3EA9"/>
    <w:rsid w:val="00FF61CC"/>
    <w:rsid w:val="00FF7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80"/>
    <w:rPr>
      <w:rFonts w:ascii="Arial" w:hAnsi="Arial" w:cs="Arial"/>
      <w:sz w:val="24"/>
      <w:szCs w:val="24"/>
      <w:lang w:val="es-ES" w:eastAsia="en-CA"/>
    </w:rPr>
  </w:style>
  <w:style w:type="paragraph" w:styleId="Ttulo1">
    <w:name w:val="heading 1"/>
    <w:basedOn w:val="Normal"/>
    <w:next w:val="Normal"/>
    <w:link w:val="Ttulo1Car"/>
    <w:qFormat/>
    <w:rsid w:val="00AA22E8"/>
    <w:pPr>
      <w:keepNext/>
      <w:outlineLvl w:val="0"/>
    </w:pPr>
    <w:rPr>
      <w:rFonts w:ascii="Times New Roman" w:hAnsi="Times New Roman" w:cs="Times New Roman"/>
      <w:b/>
      <w:bCs/>
      <w:sz w:val="28"/>
      <w:szCs w:val="28"/>
      <w:lang w:eastAsia="en-US"/>
    </w:rPr>
  </w:style>
  <w:style w:type="paragraph" w:styleId="Ttulo2">
    <w:name w:val="heading 2"/>
    <w:aliases w:val=" Char"/>
    <w:basedOn w:val="Normal"/>
    <w:next w:val="Normal"/>
    <w:link w:val="Ttulo2Car"/>
    <w:qFormat/>
    <w:rsid w:val="00AA22E8"/>
    <w:pPr>
      <w:keepNext/>
      <w:ind w:left="360"/>
      <w:outlineLvl w:val="1"/>
    </w:pPr>
    <w:rPr>
      <w:b/>
      <w:bCs/>
      <w:sz w:val="28"/>
      <w:szCs w:val="28"/>
      <w:lang w:eastAsia="en-US"/>
    </w:rPr>
  </w:style>
  <w:style w:type="paragraph" w:styleId="Ttulo3">
    <w:name w:val="heading 3"/>
    <w:basedOn w:val="Normal"/>
    <w:next w:val="Normal"/>
    <w:qFormat/>
    <w:rsid w:val="00AA22E8"/>
    <w:pPr>
      <w:keepNext/>
      <w:outlineLvl w:val="2"/>
    </w:pPr>
    <w:rPr>
      <w:b/>
      <w:bCs/>
      <w:szCs w:val="28"/>
      <w:lang w:eastAsia="en-US"/>
    </w:rPr>
  </w:style>
  <w:style w:type="paragraph" w:styleId="Ttulo4">
    <w:name w:val="heading 4"/>
    <w:basedOn w:val="Normal"/>
    <w:next w:val="Normal"/>
    <w:qFormat/>
    <w:rsid w:val="00AA22E8"/>
    <w:pPr>
      <w:keepNext/>
      <w:outlineLvl w:val="3"/>
    </w:pPr>
    <w:rPr>
      <w:b/>
      <w:bCs/>
      <w:caps/>
      <w:color w:val="0000FF"/>
      <w:szCs w:val="28"/>
      <w:lang w:eastAsia="en-US"/>
    </w:rPr>
  </w:style>
  <w:style w:type="paragraph" w:styleId="Ttulo5">
    <w:name w:val="heading 5"/>
    <w:basedOn w:val="Normal"/>
    <w:next w:val="Normal"/>
    <w:link w:val="Ttulo5Car"/>
    <w:qFormat/>
    <w:rsid w:val="00AA22E8"/>
    <w:pPr>
      <w:keepNext/>
      <w:tabs>
        <w:tab w:val="left" w:pos="540"/>
      </w:tabs>
      <w:jc w:val="both"/>
      <w:outlineLvl w:val="4"/>
    </w:pPr>
    <w:rPr>
      <w:b/>
      <w:bCs/>
      <w:szCs w:val="28"/>
      <w:lang w:eastAsia="en-US"/>
    </w:rPr>
  </w:style>
  <w:style w:type="paragraph" w:styleId="Ttulo6">
    <w:name w:val="heading 6"/>
    <w:basedOn w:val="Normal"/>
    <w:next w:val="Normal"/>
    <w:qFormat/>
    <w:rsid w:val="00AA22E8"/>
    <w:pPr>
      <w:keepNext/>
      <w:numPr>
        <w:numId w:val="1"/>
      </w:numPr>
      <w:tabs>
        <w:tab w:val="clear" w:pos="1080"/>
        <w:tab w:val="num" w:pos="540"/>
      </w:tabs>
      <w:ind w:left="540" w:hanging="540"/>
      <w:jc w:val="both"/>
      <w:outlineLvl w:val="5"/>
    </w:pPr>
    <w:rPr>
      <w:b/>
      <w:bCs/>
      <w:szCs w:val="28"/>
      <w:lang w:eastAsia="en-US"/>
    </w:rPr>
  </w:style>
  <w:style w:type="paragraph" w:styleId="Ttulo7">
    <w:name w:val="heading 7"/>
    <w:basedOn w:val="Normal"/>
    <w:next w:val="Normal"/>
    <w:qFormat/>
    <w:rsid w:val="00AA22E8"/>
    <w:pPr>
      <w:keepNext/>
      <w:jc w:val="both"/>
      <w:outlineLvl w:val="6"/>
    </w:pPr>
    <w:rPr>
      <w:b/>
      <w:bCs/>
      <w:color w:val="0000FF"/>
      <w:szCs w:val="28"/>
      <w:lang w:eastAsia="en-US"/>
    </w:rPr>
  </w:style>
  <w:style w:type="paragraph" w:styleId="Ttulo8">
    <w:name w:val="heading 8"/>
    <w:basedOn w:val="Normal"/>
    <w:next w:val="Normal"/>
    <w:qFormat/>
    <w:rsid w:val="00AA22E8"/>
    <w:pPr>
      <w:keepNext/>
      <w:tabs>
        <w:tab w:val="left" w:pos="900"/>
      </w:tabs>
      <w:ind w:left="900"/>
      <w:jc w:val="both"/>
      <w:outlineLvl w:val="7"/>
    </w:pPr>
    <w:rPr>
      <w:b/>
      <w:bCs/>
      <w:szCs w:val="28"/>
      <w:lang w:eastAsia="en-US"/>
    </w:rPr>
  </w:style>
  <w:style w:type="paragraph" w:styleId="Ttulo9">
    <w:name w:val="heading 9"/>
    <w:basedOn w:val="Normal"/>
    <w:next w:val="Normal"/>
    <w:qFormat/>
    <w:rsid w:val="00AA22E8"/>
    <w:pPr>
      <w:keepNext/>
      <w:tabs>
        <w:tab w:val="left" w:pos="900"/>
      </w:tabs>
      <w:ind w:left="900"/>
      <w:jc w:val="both"/>
      <w:outlineLvl w:val="8"/>
    </w:pPr>
    <w:rPr>
      <w:b/>
      <w:bCs/>
      <w:sz w:val="22"/>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A22E8"/>
    <w:rPr>
      <w:rFonts w:ascii="Times New Roman" w:hAnsi="Times New Roman" w:cs="Times New Roman"/>
      <w:sz w:val="28"/>
      <w:szCs w:val="28"/>
      <w:lang w:eastAsia="en-US"/>
    </w:rPr>
  </w:style>
  <w:style w:type="paragraph" w:styleId="Textoindependiente2">
    <w:name w:val="Body Text 2"/>
    <w:basedOn w:val="Normal"/>
    <w:rsid w:val="00AA22E8"/>
    <w:pPr>
      <w:jc w:val="center"/>
    </w:pPr>
    <w:rPr>
      <w:b/>
      <w:bCs/>
      <w:sz w:val="32"/>
      <w:szCs w:val="32"/>
      <w:lang w:eastAsia="en-US"/>
    </w:rPr>
  </w:style>
  <w:style w:type="paragraph" w:styleId="Textoindependiente3">
    <w:name w:val="Body Text 3"/>
    <w:basedOn w:val="Normal"/>
    <w:rsid w:val="00AA22E8"/>
    <w:rPr>
      <w:b/>
      <w:bCs/>
      <w:sz w:val="28"/>
      <w:szCs w:val="28"/>
      <w:lang w:eastAsia="en-US"/>
    </w:rPr>
  </w:style>
  <w:style w:type="paragraph" w:styleId="Piedepgina">
    <w:name w:val="footer"/>
    <w:basedOn w:val="Normal"/>
    <w:link w:val="PiedepginaCar"/>
    <w:uiPriority w:val="99"/>
    <w:rsid w:val="00AA22E8"/>
    <w:pPr>
      <w:tabs>
        <w:tab w:val="center" w:pos="4153"/>
        <w:tab w:val="right" w:pos="8306"/>
      </w:tabs>
    </w:pPr>
    <w:rPr>
      <w:rFonts w:ascii="Times New Roman" w:hAnsi="Times New Roman" w:cs="Times New Roman"/>
      <w:lang w:eastAsia="en-US"/>
    </w:rPr>
  </w:style>
  <w:style w:type="character" w:styleId="Nmerodepgina">
    <w:name w:val="page number"/>
    <w:basedOn w:val="Fuentedeprrafopredeter"/>
    <w:rsid w:val="00AA22E8"/>
  </w:style>
  <w:style w:type="paragraph" w:styleId="Encabezado">
    <w:name w:val="header"/>
    <w:basedOn w:val="Normal"/>
    <w:link w:val="EncabezadoCar"/>
    <w:rsid w:val="00AA22E8"/>
    <w:pPr>
      <w:tabs>
        <w:tab w:val="center" w:pos="4536"/>
        <w:tab w:val="right" w:pos="9072"/>
      </w:tabs>
    </w:pPr>
    <w:rPr>
      <w:rFonts w:ascii="Times New Roman" w:hAnsi="Times New Roman" w:cs="Times New Roman"/>
      <w:lang w:eastAsia="en-US"/>
    </w:rPr>
  </w:style>
  <w:style w:type="paragraph" w:styleId="Sangradetextonormal">
    <w:name w:val="Body Text Indent"/>
    <w:basedOn w:val="Normal"/>
    <w:rsid w:val="00AA22E8"/>
    <w:pPr>
      <w:tabs>
        <w:tab w:val="left" w:pos="2340"/>
      </w:tabs>
      <w:ind w:left="2340" w:hanging="2340"/>
    </w:pPr>
    <w:rPr>
      <w:szCs w:val="28"/>
      <w:lang w:eastAsia="en-US"/>
    </w:rPr>
  </w:style>
  <w:style w:type="paragraph" w:styleId="Sangra2detindependiente">
    <w:name w:val="Body Text Indent 2"/>
    <w:basedOn w:val="Normal"/>
    <w:rsid w:val="00AA22E8"/>
    <w:pPr>
      <w:tabs>
        <w:tab w:val="left" w:pos="2880"/>
      </w:tabs>
      <w:ind w:left="2880" w:hanging="2880"/>
    </w:pPr>
    <w:rPr>
      <w:szCs w:val="28"/>
      <w:lang w:eastAsia="en-US"/>
    </w:rPr>
  </w:style>
  <w:style w:type="paragraph" w:styleId="Ttulo">
    <w:name w:val="Title"/>
    <w:basedOn w:val="Normal"/>
    <w:qFormat/>
    <w:rsid w:val="00AA22E8"/>
    <w:pPr>
      <w:jc w:val="center"/>
    </w:pPr>
    <w:rPr>
      <w:b/>
      <w:bCs/>
      <w:szCs w:val="36"/>
      <w:lang w:eastAsia="en-US"/>
    </w:rPr>
  </w:style>
  <w:style w:type="paragraph" w:styleId="Sangra3detindependiente">
    <w:name w:val="Body Text Indent 3"/>
    <w:basedOn w:val="Normal"/>
    <w:rsid w:val="00AA22E8"/>
    <w:pPr>
      <w:ind w:left="720" w:hanging="720"/>
    </w:pPr>
    <w:rPr>
      <w:szCs w:val="28"/>
      <w:lang w:eastAsia="en-US"/>
    </w:rPr>
  </w:style>
  <w:style w:type="paragraph" w:customStyle="1" w:styleId="Para">
    <w:name w:val="Para"/>
    <w:basedOn w:val="Normal"/>
    <w:rsid w:val="00AA22E8"/>
    <w:pPr>
      <w:spacing w:after="240"/>
      <w:ind w:left="851"/>
    </w:pPr>
    <w:rPr>
      <w:rFonts w:ascii="Times New Roman" w:hAnsi="Times New Roman" w:cs="Times New Roman"/>
      <w:szCs w:val="20"/>
      <w:lang w:val="en-AU" w:eastAsia="en-US"/>
    </w:rPr>
  </w:style>
  <w:style w:type="paragraph" w:customStyle="1" w:styleId="Recital">
    <w:name w:val="Recital"/>
    <w:basedOn w:val="Normal"/>
    <w:rsid w:val="00AA22E8"/>
    <w:pPr>
      <w:numPr>
        <w:numId w:val="4"/>
      </w:numPr>
      <w:spacing w:after="240"/>
    </w:pPr>
    <w:rPr>
      <w:rFonts w:ascii="Times New Roman" w:hAnsi="Times New Roman" w:cs="Times New Roman"/>
      <w:szCs w:val="20"/>
      <w:lang w:val="en-AU" w:eastAsia="en-US"/>
    </w:rPr>
  </w:style>
  <w:style w:type="paragraph" w:customStyle="1" w:styleId="Tekst">
    <w:name w:val="Tekst"/>
    <w:basedOn w:val="Encabezado"/>
    <w:rsid w:val="00AA22E8"/>
    <w:pPr>
      <w:tabs>
        <w:tab w:val="clear" w:pos="4536"/>
        <w:tab w:val="clear" w:pos="9072"/>
        <w:tab w:val="right" w:pos="1560"/>
        <w:tab w:val="left" w:pos="1701"/>
      </w:tabs>
      <w:spacing w:before="20"/>
      <w:ind w:firstLine="284"/>
      <w:jc w:val="both"/>
    </w:pPr>
    <w:rPr>
      <w:rFonts w:ascii="Arial" w:hAnsi="Arial"/>
      <w:color w:val="000000"/>
      <w:sz w:val="18"/>
      <w:szCs w:val="20"/>
      <w:lang w:val="fr-BE" w:eastAsia="nl-NL"/>
    </w:rPr>
  </w:style>
  <w:style w:type="paragraph" w:styleId="Subttulo">
    <w:name w:val="Subtitle"/>
    <w:basedOn w:val="Normal"/>
    <w:qFormat/>
    <w:rsid w:val="00AA22E8"/>
    <w:pPr>
      <w:tabs>
        <w:tab w:val="center" w:pos="4677"/>
      </w:tabs>
      <w:jc w:val="center"/>
    </w:pPr>
    <w:rPr>
      <w:b/>
      <w:spacing w:val="-2"/>
      <w:sz w:val="20"/>
      <w:szCs w:val="20"/>
      <w:lang w:eastAsia="nl-NL"/>
    </w:rPr>
  </w:style>
  <w:style w:type="paragraph" w:customStyle="1" w:styleId="wfxRecipient">
    <w:name w:val="wfxRecipient"/>
    <w:basedOn w:val="Normal"/>
    <w:rsid w:val="00AA22E8"/>
    <w:rPr>
      <w:rFonts w:cs="Times New Roman"/>
      <w:szCs w:val="20"/>
      <w:lang w:eastAsia="nl-NL"/>
    </w:rPr>
  </w:style>
  <w:style w:type="character" w:styleId="Refdecomentario">
    <w:name w:val="annotation reference"/>
    <w:semiHidden/>
    <w:rsid w:val="00AA22E8"/>
    <w:rPr>
      <w:sz w:val="16"/>
      <w:szCs w:val="16"/>
    </w:rPr>
  </w:style>
  <w:style w:type="paragraph" w:styleId="Textocomentario">
    <w:name w:val="annotation text"/>
    <w:basedOn w:val="Normal"/>
    <w:link w:val="TextocomentarioCar"/>
    <w:semiHidden/>
    <w:rsid w:val="00AA22E8"/>
    <w:rPr>
      <w:rFonts w:ascii="Times New Roman" w:hAnsi="Times New Roman" w:cs="Times New Roman"/>
      <w:sz w:val="20"/>
      <w:szCs w:val="20"/>
      <w:lang w:eastAsia="en-US"/>
    </w:rPr>
  </w:style>
  <w:style w:type="paragraph" w:styleId="Asuntodelcomentario">
    <w:name w:val="annotation subject"/>
    <w:basedOn w:val="Textocomentario"/>
    <w:next w:val="Textocomentario"/>
    <w:semiHidden/>
    <w:rsid w:val="00AA22E8"/>
    <w:rPr>
      <w:b/>
      <w:bCs/>
    </w:rPr>
  </w:style>
  <w:style w:type="paragraph" w:styleId="Textodeglobo">
    <w:name w:val="Balloon Text"/>
    <w:basedOn w:val="Normal"/>
    <w:semiHidden/>
    <w:rsid w:val="00AA22E8"/>
    <w:rPr>
      <w:rFonts w:ascii="Tahoma" w:hAnsi="Tahoma" w:cs="Tahoma"/>
      <w:sz w:val="16"/>
      <w:szCs w:val="16"/>
      <w:lang w:eastAsia="en-US"/>
    </w:rPr>
  </w:style>
  <w:style w:type="character" w:styleId="Textoennegrita">
    <w:name w:val="Strong"/>
    <w:qFormat/>
    <w:rsid w:val="00AA22E8"/>
    <w:rPr>
      <w:b/>
      <w:bCs/>
    </w:rPr>
  </w:style>
  <w:style w:type="paragraph" w:customStyle="1" w:styleId="Sub-para">
    <w:name w:val="Sub-para"/>
    <w:basedOn w:val="Normal"/>
    <w:rsid w:val="00AA22E8"/>
    <w:pPr>
      <w:numPr>
        <w:ilvl w:val="2"/>
        <w:numId w:val="10"/>
      </w:numPr>
      <w:spacing w:after="240"/>
    </w:pPr>
    <w:rPr>
      <w:rFonts w:ascii="Times New Roman" w:hAnsi="Times New Roman" w:cs="Times New Roman"/>
      <w:szCs w:val="20"/>
      <w:lang w:val="en-AU" w:eastAsia="en-US"/>
    </w:rPr>
  </w:style>
  <w:style w:type="paragraph" w:customStyle="1" w:styleId="Letterno">
    <w:name w:val="Letter no"/>
    <w:basedOn w:val="Normal"/>
    <w:link w:val="LetternoChar"/>
    <w:rsid w:val="00AA22E8"/>
    <w:pPr>
      <w:numPr>
        <w:numId w:val="9"/>
      </w:numPr>
      <w:tabs>
        <w:tab w:val="left" w:pos="1701"/>
        <w:tab w:val="left" w:pos="2552"/>
      </w:tabs>
      <w:spacing w:after="240"/>
    </w:pPr>
    <w:rPr>
      <w:rFonts w:cs="Times New Roman"/>
      <w:sz w:val="22"/>
      <w:lang w:val="en-AU" w:eastAsia="en-US"/>
    </w:rPr>
  </w:style>
  <w:style w:type="character" w:customStyle="1" w:styleId="LetternoChar">
    <w:name w:val="Letter no Char"/>
    <w:link w:val="Letterno"/>
    <w:rsid w:val="00AA22E8"/>
    <w:rPr>
      <w:rFonts w:ascii="Arial" w:hAnsi="Arial"/>
      <w:sz w:val="22"/>
      <w:szCs w:val="24"/>
      <w:lang w:val="en-AU" w:eastAsia="en-US"/>
    </w:rPr>
  </w:style>
  <w:style w:type="character" w:customStyle="1" w:styleId="Ttulo2Car">
    <w:name w:val="Título 2 Car"/>
    <w:aliases w:val=" Char Car"/>
    <w:link w:val="Ttulo2"/>
    <w:rsid w:val="00BE3282"/>
    <w:rPr>
      <w:rFonts w:ascii="Arial" w:hAnsi="Arial" w:cs="Arial"/>
      <w:b/>
      <w:bCs/>
      <w:sz w:val="28"/>
      <w:szCs w:val="28"/>
      <w:lang w:val="en-GB" w:eastAsia="en-US" w:bidi="ar-SA"/>
    </w:rPr>
  </w:style>
  <w:style w:type="paragraph" w:customStyle="1" w:styleId="Bullet">
    <w:name w:val="Bullet"/>
    <w:basedOn w:val="Normal"/>
    <w:rsid w:val="00ED4B6D"/>
    <w:pPr>
      <w:numPr>
        <w:numId w:val="11"/>
      </w:numPr>
      <w:spacing w:after="240"/>
      <w:contextualSpacing/>
    </w:pPr>
    <w:rPr>
      <w:rFonts w:cs="Times New Roman"/>
      <w:sz w:val="20"/>
      <w:szCs w:val="20"/>
      <w:lang w:eastAsia="en-US"/>
    </w:rPr>
  </w:style>
  <w:style w:type="paragraph" w:customStyle="1" w:styleId="levnl12">
    <w:name w:val="_levnl12"/>
    <w:basedOn w:val="Normal"/>
    <w:rsid w:val="00ED4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Times New Roman" w:hAnsi="Times New Roman" w:cs="Times New Roman"/>
      <w:szCs w:val="20"/>
      <w:lang w:val="en-US" w:eastAsia="en-US"/>
    </w:rPr>
  </w:style>
  <w:style w:type="paragraph" w:customStyle="1" w:styleId="Level11">
    <w:name w:val="Level 11"/>
    <w:basedOn w:val="Normal"/>
    <w:rsid w:val="00ED4B6D"/>
    <w:pPr>
      <w:widowControl w:val="0"/>
    </w:pPr>
    <w:rPr>
      <w:rFonts w:ascii="Times New Roman" w:hAnsi="Times New Roman" w:cs="Times New Roman"/>
      <w:szCs w:val="20"/>
      <w:lang w:val="en-US" w:eastAsia="en-US"/>
    </w:rPr>
  </w:style>
  <w:style w:type="paragraph" w:customStyle="1" w:styleId="Bullet3">
    <w:name w:val="Bullet 3"/>
    <w:basedOn w:val="Normal"/>
    <w:rsid w:val="00ED4B6D"/>
    <w:pPr>
      <w:numPr>
        <w:numId w:val="12"/>
      </w:numPr>
      <w:spacing w:after="120"/>
    </w:pPr>
    <w:rPr>
      <w:rFonts w:cs="Times New Roman"/>
      <w:szCs w:val="20"/>
      <w:lang w:val="en-US" w:eastAsia="en-US"/>
    </w:rPr>
  </w:style>
  <w:style w:type="character" w:customStyle="1" w:styleId="EncabezadoCar">
    <w:name w:val="Encabezado Car"/>
    <w:link w:val="Encabezado"/>
    <w:rsid w:val="00ED4EE1"/>
    <w:rPr>
      <w:sz w:val="24"/>
      <w:szCs w:val="24"/>
      <w:lang w:eastAsia="en-US"/>
    </w:rPr>
  </w:style>
  <w:style w:type="character" w:customStyle="1" w:styleId="Ttulo5Car">
    <w:name w:val="Título 5 Car"/>
    <w:basedOn w:val="Fuentedeprrafopredeter"/>
    <w:link w:val="Ttulo5"/>
    <w:rsid w:val="008E2F7E"/>
    <w:rPr>
      <w:rFonts w:ascii="Arial" w:hAnsi="Arial" w:cs="Arial"/>
      <w:b/>
      <w:bCs/>
      <w:sz w:val="24"/>
      <w:szCs w:val="28"/>
      <w:lang w:eastAsia="en-US"/>
    </w:rPr>
  </w:style>
  <w:style w:type="character" w:customStyle="1" w:styleId="Ttulo1Car">
    <w:name w:val="Título 1 Car"/>
    <w:basedOn w:val="Fuentedeprrafopredeter"/>
    <w:link w:val="Ttulo1"/>
    <w:rsid w:val="008E2F7E"/>
    <w:rPr>
      <w:b/>
      <w:bCs/>
      <w:sz w:val="28"/>
      <w:szCs w:val="28"/>
      <w:lang w:eastAsia="en-US"/>
    </w:rPr>
  </w:style>
  <w:style w:type="paragraph" w:styleId="Prrafodelista">
    <w:name w:val="List Paragraph"/>
    <w:basedOn w:val="Normal"/>
    <w:uiPriority w:val="34"/>
    <w:qFormat/>
    <w:rsid w:val="00AB0510"/>
    <w:pPr>
      <w:ind w:left="720"/>
      <w:contextualSpacing/>
    </w:pPr>
  </w:style>
  <w:style w:type="character" w:customStyle="1" w:styleId="PiedepginaCar">
    <w:name w:val="Pie de página Car"/>
    <w:basedOn w:val="Fuentedeprrafopredeter"/>
    <w:link w:val="Piedepgina"/>
    <w:uiPriority w:val="99"/>
    <w:rsid w:val="00185E81"/>
    <w:rPr>
      <w:sz w:val="24"/>
      <w:szCs w:val="24"/>
      <w:lang w:eastAsia="en-US"/>
    </w:rPr>
  </w:style>
  <w:style w:type="character" w:customStyle="1" w:styleId="TextocomentarioCar">
    <w:name w:val="Texto comentario Car"/>
    <w:basedOn w:val="Fuentedeprrafopredeter"/>
    <w:link w:val="Textocomentario"/>
    <w:semiHidden/>
    <w:rsid w:val="008913D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80"/>
    <w:rPr>
      <w:rFonts w:ascii="Arial" w:hAnsi="Arial" w:cs="Arial"/>
      <w:sz w:val="24"/>
      <w:szCs w:val="24"/>
      <w:lang w:val="es-ES" w:eastAsia="en-CA"/>
    </w:rPr>
  </w:style>
  <w:style w:type="paragraph" w:styleId="Ttulo1">
    <w:name w:val="heading 1"/>
    <w:basedOn w:val="Normal"/>
    <w:next w:val="Normal"/>
    <w:link w:val="Ttulo1Car"/>
    <w:qFormat/>
    <w:rsid w:val="00AA22E8"/>
    <w:pPr>
      <w:keepNext/>
      <w:outlineLvl w:val="0"/>
    </w:pPr>
    <w:rPr>
      <w:rFonts w:ascii="Times New Roman" w:hAnsi="Times New Roman" w:cs="Times New Roman"/>
      <w:b/>
      <w:bCs/>
      <w:sz w:val="28"/>
      <w:szCs w:val="28"/>
      <w:lang w:eastAsia="en-US"/>
    </w:rPr>
  </w:style>
  <w:style w:type="paragraph" w:styleId="Ttulo2">
    <w:name w:val="heading 2"/>
    <w:aliases w:val=" Char"/>
    <w:basedOn w:val="Normal"/>
    <w:next w:val="Normal"/>
    <w:link w:val="Ttulo2Car"/>
    <w:qFormat/>
    <w:rsid w:val="00AA22E8"/>
    <w:pPr>
      <w:keepNext/>
      <w:ind w:left="360"/>
      <w:outlineLvl w:val="1"/>
    </w:pPr>
    <w:rPr>
      <w:b/>
      <w:bCs/>
      <w:sz w:val="28"/>
      <w:szCs w:val="28"/>
      <w:lang w:eastAsia="en-US"/>
    </w:rPr>
  </w:style>
  <w:style w:type="paragraph" w:styleId="Ttulo3">
    <w:name w:val="heading 3"/>
    <w:basedOn w:val="Normal"/>
    <w:next w:val="Normal"/>
    <w:qFormat/>
    <w:rsid w:val="00AA22E8"/>
    <w:pPr>
      <w:keepNext/>
      <w:outlineLvl w:val="2"/>
    </w:pPr>
    <w:rPr>
      <w:b/>
      <w:bCs/>
      <w:szCs w:val="28"/>
      <w:lang w:eastAsia="en-US"/>
    </w:rPr>
  </w:style>
  <w:style w:type="paragraph" w:styleId="Ttulo4">
    <w:name w:val="heading 4"/>
    <w:basedOn w:val="Normal"/>
    <w:next w:val="Normal"/>
    <w:qFormat/>
    <w:rsid w:val="00AA22E8"/>
    <w:pPr>
      <w:keepNext/>
      <w:outlineLvl w:val="3"/>
    </w:pPr>
    <w:rPr>
      <w:b/>
      <w:bCs/>
      <w:caps/>
      <w:color w:val="0000FF"/>
      <w:szCs w:val="28"/>
      <w:lang w:eastAsia="en-US"/>
    </w:rPr>
  </w:style>
  <w:style w:type="paragraph" w:styleId="Ttulo5">
    <w:name w:val="heading 5"/>
    <w:basedOn w:val="Normal"/>
    <w:next w:val="Normal"/>
    <w:link w:val="Ttulo5Car"/>
    <w:qFormat/>
    <w:rsid w:val="00AA22E8"/>
    <w:pPr>
      <w:keepNext/>
      <w:tabs>
        <w:tab w:val="left" w:pos="540"/>
      </w:tabs>
      <w:jc w:val="both"/>
      <w:outlineLvl w:val="4"/>
    </w:pPr>
    <w:rPr>
      <w:b/>
      <w:bCs/>
      <w:szCs w:val="28"/>
      <w:lang w:eastAsia="en-US"/>
    </w:rPr>
  </w:style>
  <w:style w:type="paragraph" w:styleId="Ttulo6">
    <w:name w:val="heading 6"/>
    <w:basedOn w:val="Normal"/>
    <w:next w:val="Normal"/>
    <w:qFormat/>
    <w:rsid w:val="00AA22E8"/>
    <w:pPr>
      <w:keepNext/>
      <w:numPr>
        <w:numId w:val="1"/>
      </w:numPr>
      <w:tabs>
        <w:tab w:val="clear" w:pos="1080"/>
        <w:tab w:val="num" w:pos="540"/>
      </w:tabs>
      <w:ind w:left="540" w:hanging="540"/>
      <w:jc w:val="both"/>
      <w:outlineLvl w:val="5"/>
    </w:pPr>
    <w:rPr>
      <w:b/>
      <w:bCs/>
      <w:szCs w:val="28"/>
      <w:lang w:eastAsia="en-US"/>
    </w:rPr>
  </w:style>
  <w:style w:type="paragraph" w:styleId="Ttulo7">
    <w:name w:val="heading 7"/>
    <w:basedOn w:val="Normal"/>
    <w:next w:val="Normal"/>
    <w:qFormat/>
    <w:rsid w:val="00AA22E8"/>
    <w:pPr>
      <w:keepNext/>
      <w:jc w:val="both"/>
      <w:outlineLvl w:val="6"/>
    </w:pPr>
    <w:rPr>
      <w:b/>
      <w:bCs/>
      <w:color w:val="0000FF"/>
      <w:szCs w:val="28"/>
      <w:lang w:eastAsia="en-US"/>
    </w:rPr>
  </w:style>
  <w:style w:type="paragraph" w:styleId="Ttulo8">
    <w:name w:val="heading 8"/>
    <w:basedOn w:val="Normal"/>
    <w:next w:val="Normal"/>
    <w:qFormat/>
    <w:rsid w:val="00AA22E8"/>
    <w:pPr>
      <w:keepNext/>
      <w:tabs>
        <w:tab w:val="left" w:pos="900"/>
      </w:tabs>
      <w:ind w:left="900"/>
      <w:jc w:val="both"/>
      <w:outlineLvl w:val="7"/>
    </w:pPr>
    <w:rPr>
      <w:b/>
      <w:bCs/>
      <w:szCs w:val="28"/>
      <w:lang w:eastAsia="en-US"/>
    </w:rPr>
  </w:style>
  <w:style w:type="paragraph" w:styleId="Ttulo9">
    <w:name w:val="heading 9"/>
    <w:basedOn w:val="Normal"/>
    <w:next w:val="Normal"/>
    <w:qFormat/>
    <w:rsid w:val="00AA22E8"/>
    <w:pPr>
      <w:keepNext/>
      <w:tabs>
        <w:tab w:val="left" w:pos="900"/>
      </w:tabs>
      <w:ind w:left="900"/>
      <w:jc w:val="both"/>
      <w:outlineLvl w:val="8"/>
    </w:pPr>
    <w:rPr>
      <w:b/>
      <w:bCs/>
      <w:sz w:val="22"/>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A22E8"/>
    <w:rPr>
      <w:rFonts w:ascii="Times New Roman" w:hAnsi="Times New Roman" w:cs="Times New Roman"/>
      <w:sz w:val="28"/>
      <w:szCs w:val="28"/>
      <w:lang w:eastAsia="en-US"/>
    </w:rPr>
  </w:style>
  <w:style w:type="paragraph" w:styleId="Textoindependiente2">
    <w:name w:val="Body Text 2"/>
    <w:basedOn w:val="Normal"/>
    <w:rsid w:val="00AA22E8"/>
    <w:pPr>
      <w:jc w:val="center"/>
    </w:pPr>
    <w:rPr>
      <w:b/>
      <w:bCs/>
      <w:sz w:val="32"/>
      <w:szCs w:val="32"/>
      <w:lang w:eastAsia="en-US"/>
    </w:rPr>
  </w:style>
  <w:style w:type="paragraph" w:styleId="Textoindependiente3">
    <w:name w:val="Body Text 3"/>
    <w:basedOn w:val="Normal"/>
    <w:rsid w:val="00AA22E8"/>
    <w:rPr>
      <w:b/>
      <w:bCs/>
      <w:sz w:val="28"/>
      <w:szCs w:val="28"/>
      <w:lang w:eastAsia="en-US"/>
    </w:rPr>
  </w:style>
  <w:style w:type="paragraph" w:styleId="Piedepgina">
    <w:name w:val="footer"/>
    <w:basedOn w:val="Normal"/>
    <w:link w:val="PiedepginaCar"/>
    <w:uiPriority w:val="99"/>
    <w:rsid w:val="00AA22E8"/>
    <w:pPr>
      <w:tabs>
        <w:tab w:val="center" w:pos="4153"/>
        <w:tab w:val="right" w:pos="8306"/>
      </w:tabs>
    </w:pPr>
    <w:rPr>
      <w:rFonts w:ascii="Times New Roman" w:hAnsi="Times New Roman" w:cs="Times New Roman"/>
      <w:lang w:eastAsia="en-US"/>
    </w:rPr>
  </w:style>
  <w:style w:type="character" w:styleId="Nmerodepgina">
    <w:name w:val="page number"/>
    <w:basedOn w:val="Fuentedeprrafopredeter"/>
    <w:rsid w:val="00AA22E8"/>
  </w:style>
  <w:style w:type="paragraph" w:styleId="Encabezado">
    <w:name w:val="header"/>
    <w:basedOn w:val="Normal"/>
    <w:link w:val="EncabezadoCar"/>
    <w:rsid w:val="00AA22E8"/>
    <w:pPr>
      <w:tabs>
        <w:tab w:val="center" w:pos="4536"/>
        <w:tab w:val="right" w:pos="9072"/>
      </w:tabs>
    </w:pPr>
    <w:rPr>
      <w:rFonts w:ascii="Times New Roman" w:hAnsi="Times New Roman" w:cs="Times New Roman"/>
      <w:lang w:eastAsia="en-US"/>
    </w:rPr>
  </w:style>
  <w:style w:type="paragraph" w:styleId="Sangradetextonormal">
    <w:name w:val="Body Text Indent"/>
    <w:basedOn w:val="Normal"/>
    <w:rsid w:val="00AA22E8"/>
    <w:pPr>
      <w:tabs>
        <w:tab w:val="left" w:pos="2340"/>
      </w:tabs>
      <w:ind w:left="2340" w:hanging="2340"/>
    </w:pPr>
    <w:rPr>
      <w:szCs w:val="28"/>
      <w:lang w:eastAsia="en-US"/>
    </w:rPr>
  </w:style>
  <w:style w:type="paragraph" w:styleId="Sangra2detindependiente">
    <w:name w:val="Body Text Indent 2"/>
    <w:basedOn w:val="Normal"/>
    <w:rsid w:val="00AA22E8"/>
    <w:pPr>
      <w:tabs>
        <w:tab w:val="left" w:pos="2880"/>
      </w:tabs>
      <w:ind w:left="2880" w:hanging="2880"/>
    </w:pPr>
    <w:rPr>
      <w:szCs w:val="28"/>
      <w:lang w:eastAsia="en-US"/>
    </w:rPr>
  </w:style>
  <w:style w:type="paragraph" w:styleId="Ttulo">
    <w:name w:val="Title"/>
    <w:basedOn w:val="Normal"/>
    <w:qFormat/>
    <w:rsid w:val="00AA22E8"/>
    <w:pPr>
      <w:jc w:val="center"/>
    </w:pPr>
    <w:rPr>
      <w:b/>
      <w:bCs/>
      <w:szCs w:val="36"/>
      <w:lang w:eastAsia="en-US"/>
    </w:rPr>
  </w:style>
  <w:style w:type="paragraph" w:styleId="Sangra3detindependiente">
    <w:name w:val="Body Text Indent 3"/>
    <w:basedOn w:val="Normal"/>
    <w:rsid w:val="00AA22E8"/>
    <w:pPr>
      <w:ind w:left="720" w:hanging="720"/>
    </w:pPr>
    <w:rPr>
      <w:szCs w:val="28"/>
      <w:lang w:eastAsia="en-US"/>
    </w:rPr>
  </w:style>
  <w:style w:type="paragraph" w:customStyle="1" w:styleId="Para">
    <w:name w:val="Para"/>
    <w:basedOn w:val="Normal"/>
    <w:rsid w:val="00AA22E8"/>
    <w:pPr>
      <w:spacing w:after="240"/>
      <w:ind w:left="851"/>
    </w:pPr>
    <w:rPr>
      <w:rFonts w:ascii="Times New Roman" w:hAnsi="Times New Roman" w:cs="Times New Roman"/>
      <w:szCs w:val="20"/>
      <w:lang w:val="en-AU" w:eastAsia="en-US"/>
    </w:rPr>
  </w:style>
  <w:style w:type="paragraph" w:customStyle="1" w:styleId="Recital">
    <w:name w:val="Recital"/>
    <w:basedOn w:val="Normal"/>
    <w:rsid w:val="00AA22E8"/>
    <w:pPr>
      <w:numPr>
        <w:numId w:val="4"/>
      </w:numPr>
      <w:spacing w:after="240"/>
    </w:pPr>
    <w:rPr>
      <w:rFonts w:ascii="Times New Roman" w:hAnsi="Times New Roman" w:cs="Times New Roman"/>
      <w:szCs w:val="20"/>
      <w:lang w:val="en-AU" w:eastAsia="en-US"/>
    </w:rPr>
  </w:style>
  <w:style w:type="paragraph" w:customStyle="1" w:styleId="Tekst">
    <w:name w:val="Tekst"/>
    <w:basedOn w:val="Encabezado"/>
    <w:rsid w:val="00AA22E8"/>
    <w:pPr>
      <w:tabs>
        <w:tab w:val="clear" w:pos="4536"/>
        <w:tab w:val="clear" w:pos="9072"/>
        <w:tab w:val="right" w:pos="1560"/>
        <w:tab w:val="left" w:pos="1701"/>
      </w:tabs>
      <w:spacing w:before="20"/>
      <w:ind w:firstLine="284"/>
      <w:jc w:val="both"/>
    </w:pPr>
    <w:rPr>
      <w:rFonts w:ascii="Arial" w:hAnsi="Arial"/>
      <w:color w:val="000000"/>
      <w:sz w:val="18"/>
      <w:szCs w:val="20"/>
      <w:lang w:val="fr-BE" w:eastAsia="nl-NL"/>
    </w:rPr>
  </w:style>
  <w:style w:type="paragraph" w:styleId="Subttulo">
    <w:name w:val="Subtitle"/>
    <w:basedOn w:val="Normal"/>
    <w:qFormat/>
    <w:rsid w:val="00AA22E8"/>
    <w:pPr>
      <w:tabs>
        <w:tab w:val="center" w:pos="4677"/>
      </w:tabs>
      <w:jc w:val="center"/>
    </w:pPr>
    <w:rPr>
      <w:b/>
      <w:spacing w:val="-2"/>
      <w:sz w:val="20"/>
      <w:szCs w:val="20"/>
      <w:lang w:eastAsia="nl-NL"/>
    </w:rPr>
  </w:style>
  <w:style w:type="paragraph" w:customStyle="1" w:styleId="wfxRecipient">
    <w:name w:val="wfxRecipient"/>
    <w:basedOn w:val="Normal"/>
    <w:rsid w:val="00AA22E8"/>
    <w:rPr>
      <w:rFonts w:cs="Times New Roman"/>
      <w:szCs w:val="20"/>
      <w:lang w:eastAsia="nl-NL"/>
    </w:rPr>
  </w:style>
  <w:style w:type="character" w:styleId="Refdecomentario">
    <w:name w:val="annotation reference"/>
    <w:semiHidden/>
    <w:rsid w:val="00AA22E8"/>
    <w:rPr>
      <w:sz w:val="16"/>
      <w:szCs w:val="16"/>
    </w:rPr>
  </w:style>
  <w:style w:type="paragraph" w:styleId="Textocomentario">
    <w:name w:val="annotation text"/>
    <w:basedOn w:val="Normal"/>
    <w:link w:val="TextocomentarioCar"/>
    <w:semiHidden/>
    <w:rsid w:val="00AA22E8"/>
    <w:rPr>
      <w:rFonts w:ascii="Times New Roman" w:hAnsi="Times New Roman" w:cs="Times New Roman"/>
      <w:sz w:val="20"/>
      <w:szCs w:val="20"/>
      <w:lang w:eastAsia="en-US"/>
    </w:rPr>
  </w:style>
  <w:style w:type="paragraph" w:styleId="Asuntodelcomentario">
    <w:name w:val="annotation subject"/>
    <w:basedOn w:val="Textocomentario"/>
    <w:next w:val="Textocomentario"/>
    <w:semiHidden/>
    <w:rsid w:val="00AA22E8"/>
    <w:rPr>
      <w:b/>
      <w:bCs/>
    </w:rPr>
  </w:style>
  <w:style w:type="paragraph" w:styleId="Textodeglobo">
    <w:name w:val="Balloon Text"/>
    <w:basedOn w:val="Normal"/>
    <w:semiHidden/>
    <w:rsid w:val="00AA22E8"/>
    <w:rPr>
      <w:rFonts w:ascii="Tahoma" w:hAnsi="Tahoma" w:cs="Tahoma"/>
      <w:sz w:val="16"/>
      <w:szCs w:val="16"/>
      <w:lang w:eastAsia="en-US"/>
    </w:rPr>
  </w:style>
  <w:style w:type="character" w:styleId="Textoennegrita">
    <w:name w:val="Strong"/>
    <w:qFormat/>
    <w:rsid w:val="00AA22E8"/>
    <w:rPr>
      <w:b/>
      <w:bCs/>
    </w:rPr>
  </w:style>
  <w:style w:type="paragraph" w:customStyle="1" w:styleId="Sub-para">
    <w:name w:val="Sub-para"/>
    <w:basedOn w:val="Normal"/>
    <w:rsid w:val="00AA22E8"/>
    <w:pPr>
      <w:numPr>
        <w:ilvl w:val="2"/>
        <w:numId w:val="10"/>
      </w:numPr>
      <w:spacing w:after="240"/>
    </w:pPr>
    <w:rPr>
      <w:rFonts w:ascii="Times New Roman" w:hAnsi="Times New Roman" w:cs="Times New Roman"/>
      <w:szCs w:val="20"/>
      <w:lang w:val="en-AU" w:eastAsia="en-US"/>
    </w:rPr>
  </w:style>
  <w:style w:type="paragraph" w:customStyle="1" w:styleId="Letterno">
    <w:name w:val="Letter no"/>
    <w:basedOn w:val="Normal"/>
    <w:link w:val="LetternoChar"/>
    <w:rsid w:val="00AA22E8"/>
    <w:pPr>
      <w:numPr>
        <w:numId w:val="9"/>
      </w:numPr>
      <w:tabs>
        <w:tab w:val="left" w:pos="1701"/>
        <w:tab w:val="left" w:pos="2552"/>
      </w:tabs>
      <w:spacing w:after="240"/>
    </w:pPr>
    <w:rPr>
      <w:rFonts w:cs="Times New Roman"/>
      <w:sz w:val="22"/>
      <w:lang w:val="en-AU" w:eastAsia="en-US"/>
    </w:rPr>
  </w:style>
  <w:style w:type="character" w:customStyle="1" w:styleId="LetternoChar">
    <w:name w:val="Letter no Char"/>
    <w:link w:val="Letterno"/>
    <w:rsid w:val="00AA22E8"/>
    <w:rPr>
      <w:rFonts w:ascii="Arial" w:hAnsi="Arial"/>
      <w:sz w:val="22"/>
      <w:szCs w:val="24"/>
      <w:lang w:val="en-AU" w:eastAsia="en-US"/>
    </w:rPr>
  </w:style>
  <w:style w:type="character" w:customStyle="1" w:styleId="Ttulo2Car">
    <w:name w:val="Título 2 Car"/>
    <w:aliases w:val=" Char Car"/>
    <w:link w:val="Ttulo2"/>
    <w:rsid w:val="00BE3282"/>
    <w:rPr>
      <w:rFonts w:ascii="Arial" w:hAnsi="Arial" w:cs="Arial"/>
      <w:b/>
      <w:bCs/>
      <w:sz w:val="28"/>
      <w:szCs w:val="28"/>
      <w:lang w:val="en-GB" w:eastAsia="en-US" w:bidi="ar-SA"/>
    </w:rPr>
  </w:style>
  <w:style w:type="paragraph" w:customStyle="1" w:styleId="Bullet">
    <w:name w:val="Bullet"/>
    <w:basedOn w:val="Normal"/>
    <w:rsid w:val="00ED4B6D"/>
    <w:pPr>
      <w:numPr>
        <w:numId w:val="11"/>
      </w:numPr>
      <w:spacing w:after="240"/>
      <w:contextualSpacing/>
    </w:pPr>
    <w:rPr>
      <w:rFonts w:cs="Times New Roman"/>
      <w:sz w:val="20"/>
      <w:szCs w:val="20"/>
      <w:lang w:eastAsia="en-US"/>
    </w:rPr>
  </w:style>
  <w:style w:type="paragraph" w:customStyle="1" w:styleId="levnl12">
    <w:name w:val="_levnl12"/>
    <w:basedOn w:val="Normal"/>
    <w:rsid w:val="00ED4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Times New Roman" w:hAnsi="Times New Roman" w:cs="Times New Roman"/>
      <w:szCs w:val="20"/>
      <w:lang w:val="en-US" w:eastAsia="en-US"/>
    </w:rPr>
  </w:style>
  <w:style w:type="paragraph" w:customStyle="1" w:styleId="Level11">
    <w:name w:val="Level 11"/>
    <w:basedOn w:val="Normal"/>
    <w:rsid w:val="00ED4B6D"/>
    <w:pPr>
      <w:widowControl w:val="0"/>
    </w:pPr>
    <w:rPr>
      <w:rFonts w:ascii="Times New Roman" w:hAnsi="Times New Roman" w:cs="Times New Roman"/>
      <w:szCs w:val="20"/>
      <w:lang w:val="en-US" w:eastAsia="en-US"/>
    </w:rPr>
  </w:style>
  <w:style w:type="paragraph" w:customStyle="1" w:styleId="Bullet3">
    <w:name w:val="Bullet 3"/>
    <w:basedOn w:val="Normal"/>
    <w:rsid w:val="00ED4B6D"/>
    <w:pPr>
      <w:numPr>
        <w:numId w:val="12"/>
      </w:numPr>
      <w:spacing w:after="120"/>
    </w:pPr>
    <w:rPr>
      <w:rFonts w:cs="Times New Roman"/>
      <w:szCs w:val="20"/>
      <w:lang w:val="en-US" w:eastAsia="en-US"/>
    </w:rPr>
  </w:style>
  <w:style w:type="character" w:customStyle="1" w:styleId="EncabezadoCar">
    <w:name w:val="Encabezado Car"/>
    <w:link w:val="Encabezado"/>
    <w:rsid w:val="00ED4EE1"/>
    <w:rPr>
      <w:sz w:val="24"/>
      <w:szCs w:val="24"/>
      <w:lang w:eastAsia="en-US"/>
    </w:rPr>
  </w:style>
  <w:style w:type="character" w:customStyle="1" w:styleId="Ttulo5Car">
    <w:name w:val="Título 5 Car"/>
    <w:basedOn w:val="Fuentedeprrafopredeter"/>
    <w:link w:val="Ttulo5"/>
    <w:rsid w:val="008E2F7E"/>
    <w:rPr>
      <w:rFonts w:ascii="Arial" w:hAnsi="Arial" w:cs="Arial"/>
      <w:b/>
      <w:bCs/>
      <w:sz w:val="24"/>
      <w:szCs w:val="28"/>
      <w:lang w:eastAsia="en-US"/>
    </w:rPr>
  </w:style>
  <w:style w:type="character" w:customStyle="1" w:styleId="Ttulo1Car">
    <w:name w:val="Título 1 Car"/>
    <w:basedOn w:val="Fuentedeprrafopredeter"/>
    <w:link w:val="Ttulo1"/>
    <w:rsid w:val="008E2F7E"/>
    <w:rPr>
      <w:b/>
      <w:bCs/>
      <w:sz w:val="28"/>
      <w:szCs w:val="28"/>
      <w:lang w:eastAsia="en-US"/>
    </w:rPr>
  </w:style>
  <w:style w:type="paragraph" w:styleId="Prrafodelista">
    <w:name w:val="List Paragraph"/>
    <w:basedOn w:val="Normal"/>
    <w:uiPriority w:val="34"/>
    <w:qFormat/>
    <w:rsid w:val="00AB0510"/>
    <w:pPr>
      <w:ind w:left="720"/>
      <w:contextualSpacing/>
    </w:pPr>
  </w:style>
  <w:style w:type="character" w:customStyle="1" w:styleId="PiedepginaCar">
    <w:name w:val="Pie de página Car"/>
    <w:basedOn w:val="Fuentedeprrafopredeter"/>
    <w:link w:val="Piedepgina"/>
    <w:uiPriority w:val="99"/>
    <w:rsid w:val="00185E81"/>
    <w:rPr>
      <w:sz w:val="24"/>
      <w:szCs w:val="24"/>
      <w:lang w:eastAsia="en-US"/>
    </w:rPr>
  </w:style>
  <w:style w:type="character" w:customStyle="1" w:styleId="TextocomentarioCar">
    <w:name w:val="Texto comentario Car"/>
    <w:basedOn w:val="Fuentedeprrafopredeter"/>
    <w:link w:val="Textocomentario"/>
    <w:semiHidden/>
    <w:rsid w:val="008913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983">
      <w:bodyDiv w:val="1"/>
      <w:marLeft w:val="0"/>
      <w:marRight w:val="0"/>
      <w:marTop w:val="0"/>
      <w:marBottom w:val="0"/>
      <w:divBdr>
        <w:top w:val="none" w:sz="0" w:space="0" w:color="auto"/>
        <w:left w:val="none" w:sz="0" w:space="0" w:color="auto"/>
        <w:bottom w:val="none" w:sz="0" w:space="0" w:color="auto"/>
        <w:right w:val="none" w:sz="0" w:space="0" w:color="auto"/>
      </w:divBdr>
      <w:divsChild>
        <w:div w:id="670135416">
          <w:marLeft w:val="144"/>
          <w:marRight w:val="0"/>
          <w:marTop w:val="0"/>
          <w:marBottom w:val="0"/>
          <w:divBdr>
            <w:top w:val="none" w:sz="0" w:space="0" w:color="auto"/>
            <w:left w:val="none" w:sz="0" w:space="0" w:color="auto"/>
            <w:bottom w:val="none" w:sz="0" w:space="0" w:color="auto"/>
            <w:right w:val="none" w:sz="0" w:space="0" w:color="auto"/>
          </w:divBdr>
        </w:div>
        <w:div w:id="948780116">
          <w:marLeft w:val="576"/>
          <w:marRight w:val="0"/>
          <w:marTop w:val="0"/>
          <w:marBottom w:val="0"/>
          <w:divBdr>
            <w:top w:val="none" w:sz="0" w:space="0" w:color="auto"/>
            <w:left w:val="none" w:sz="0" w:space="0" w:color="auto"/>
            <w:bottom w:val="none" w:sz="0" w:space="0" w:color="auto"/>
            <w:right w:val="none" w:sz="0" w:space="0" w:color="auto"/>
          </w:divBdr>
        </w:div>
        <w:div w:id="1072851808">
          <w:marLeft w:val="144"/>
          <w:marRight w:val="0"/>
          <w:marTop w:val="0"/>
          <w:marBottom w:val="0"/>
          <w:divBdr>
            <w:top w:val="none" w:sz="0" w:space="0" w:color="auto"/>
            <w:left w:val="none" w:sz="0" w:space="0" w:color="auto"/>
            <w:bottom w:val="none" w:sz="0" w:space="0" w:color="auto"/>
            <w:right w:val="none" w:sz="0" w:space="0" w:color="auto"/>
          </w:divBdr>
        </w:div>
        <w:div w:id="1229195162">
          <w:marLeft w:val="144"/>
          <w:marRight w:val="0"/>
          <w:marTop w:val="0"/>
          <w:marBottom w:val="0"/>
          <w:divBdr>
            <w:top w:val="none" w:sz="0" w:space="0" w:color="auto"/>
            <w:left w:val="none" w:sz="0" w:space="0" w:color="auto"/>
            <w:bottom w:val="none" w:sz="0" w:space="0" w:color="auto"/>
            <w:right w:val="none" w:sz="0" w:space="0" w:color="auto"/>
          </w:divBdr>
        </w:div>
        <w:div w:id="1362510837">
          <w:marLeft w:val="576"/>
          <w:marRight w:val="0"/>
          <w:marTop w:val="0"/>
          <w:marBottom w:val="0"/>
          <w:divBdr>
            <w:top w:val="none" w:sz="0" w:space="0" w:color="auto"/>
            <w:left w:val="none" w:sz="0" w:space="0" w:color="auto"/>
            <w:bottom w:val="none" w:sz="0" w:space="0" w:color="auto"/>
            <w:right w:val="none" w:sz="0" w:space="0" w:color="auto"/>
          </w:divBdr>
        </w:div>
        <w:div w:id="1485389343">
          <w:marLeft w:val="144"/>
          <w:marRight w:val="0"/>
          <w:marTop w:val="0"/>
          <w:marBottom w:val="0"/>
          <w:divBdr>
            <w:top w:val="none" w:sz="0" w:space="0" w:color="auto"/>
            <w:left w:val="none" w:sz="0" w:space="0" w:color="auto"/>
            <w:bottom w:val="none" w:sz="0" w:space="0" w:color="auto"/>
            <w:right w:val="none" w:sz="0" w:space="0" w:color="auto"/>
          </w:divBdr>
        </w:div>
        <w:div w:id="1808859865">
          <w:marLeft w:val="144"/>
          <w:marRight w:val="0"/>
          <w:marTop w:val="0"/>
          <w:marBottom w:val="0"/>
          <w:divBdr>
            <w:top w:val="none" w:sz="0" w:space="0" w:color="auto"/>
            <w:left w:val="none" w:sz="0" w:space="0" w:color="auto"/>
            <w:bottom w:val="none" w:sz="0" w:space="0" w:color="auto"/>
            <w:right w:val="none" w:sz="0" w:space="0" w:color="auto"/>
          </w:divBdr>
        </w:div>
        <w:div w:id="1831363136">
          <w:marLeft w:val="144"/>
          <w:marRight w:val="0"/>
          <w:marTop w:val="0"/>
          <w:marBottom w:val="0"/>
          <w:divBdr>
            <w:top w:val="none" w:sz="0" w:space="0" w:color="auto"/>
            <w:left w:val="none" w:sz="0" w:space="0" w:color="auto"/>
            <w:bottom w:val="none" w:sz="0" w:space="0" w:color="auto"/>
            <w:right w:val="none" w:sz="0" w:space="0" w:color="auto"/>
          </w:divBdr>
        </w:div>
        <w:div w:id="2039743171">
          <w:marLeft w:val="144"/>
          <w:marRight w:val="0"/>
          <w:marTop w:val="0"/>
          <w:marBottom w:val="0"/>
          <w:divBdr>
            <w:top w:val="none" w:sz="0" w:space="0" w:color="auto"/>
            <w:left w:val="none" w:sz="0" w:space="0" w:color="auto"/>
            <w:bottom w:val="none" w:sz="0" w:space="0" w:color="auto"/>
            <w:right w:val="none" w:sz="0" w:space="0" w:color="auto"/>
          </w:divBdr>
        </w:div>
      </w:divsChild>
    </w:div>
    <w:div w:id="384718095">
      <w:bodyDiv w:val="1"/>
      <w:marLeft w:val="0"/>
      <w:marRight w:val="0"/>
      <w:marTop w:val="0"/>
      <w:marBottom w:val="0"/>
      <w:divBdr>
        <w:top w:val="none" w:sz="0" w:space="0" w:color="auto"/>
        <w:left w:val="none" w:sz="0" w:space="0" w:color="auto"/>
        <w:bottom w:val="none" w:sz="0" w:space="0" w:color="auto"/>
        <w:right w:val="none" w:sz="0" w:space="0" w:color="auto"/>
      </w:divBdr>
      <w:divsChild>
        <w:div w:id="63458843">
          <w:marLeft w:val="144"/>
          <w:marRight w:val="0"/>
          <w:marTop w:val="0"/>
          <w:marBottom w:val="0"/>
          <w:divBdr>
            <w:top w:val="none" w:sz="0" w:space="0" w:color="auto"/>
            <w:left w:val="none" w:sz="0" w:space="0" w:color="auto"/>
            <w:bottom w:val="none" w:sz="0" w:space="0" w:color="auto"/>
            <w:right w:val="none" w:sz="0" w:space="0" w:color="auto"/>
          </w:divBdr>
        </w:div>
        <w:div w:id="274217491">
          <w:marLeft w:val="144"/>
          <w:marRight w:val="0"/>
          <w:marTop w:val="0"/>
          <w:marBottom w:val="0"/>
          <w:divBdr>
            <w:top w:val="none" w:sz="0" w:space="0" w:color="auto"/>
            <w:left w:val="none" w:sz="0" w:space="0" w:color="auto"/>
            <w:bottom w:val="none" w:sz="0" w:space="0" w:color="auto"/>
            <w:right w:val="none" w:sz="0" w:space="0" w:color="auto"/>
          </w:divBdr>
        </w:div>
        <w:div w:id="818348386">
          <w:marLeft w:val="144"/>
          <w:marRight w:val="0"/>
          <w:marTop w:val="0"/>
          <w:marBottom w:val="0"/>
          <w:divBdr>
            <w:top w:val="none" w:sz="0" w:space="0" w:color="auto"/>
            <w:left w:val="none" w:sz="0" w:space="0" w:color="auto"/>
            <w:bottom w:val="none" w:sz="0" w:space="0" w:color="auto"/>
            <w:right w:val="none" w:sz="0" w:space="0" w:color="auto"/>
          </w:divBdr>
        </w:div>
        <w:div w:id="822621768">
          <w:marLeft w:val="144"/>
          <w:marRight w:val="0"/>
          <w:marTop w:val="0"/>
          <w:marBottom w:val="0"/>
          <w:divBdr>
            <w:top w:val="none" w:sz="0" w:space="0" w:color="auto"/>
            <w:left w:val="none" w:sz="0" w:space="0" w:color="auto"/>
            <w:bottom w:val="none" w:sz="0" w:space="0" w:color="auto"/>
            <w:right w:val="none" w:sz="0" w:space="0" w:color="auto"/>
          </w:divBdr>
        </w:div>
        <w:div w:id="1423332946">
          <w:marLeft w:val="144"/>
          <w:marRight w:val="0"/>
          <w:marTop w:val="0"/>
          <w:marBottom w:val="0"/>
          <w:divBdr>
            <w:top w:val="none" w:sz="0" w:space="0" w:color="auto"/>
            <w:left w:val="none" w:sz="0" w:space="0" w:color="auto"/>
            <w:bottom w:val="none" w:sz="0" w:space="0" w:color="auto"/>
            <w:right w:val="none" w:sz="0" w:space="0" w:color="auto"/>
          </w:divBdr>
        </w:div>
        <w:div w:id="1625427517">
          <w:marLeft w:val="144"/>
          <w:marRight w:val="0"/>
          <w:marTop w:val="0"/>
          <w:marBottom w:val="0"/>
          <w:divBdr>
            <w:top w:val="none" w:sz="0" w:space="0" w:color="auto"/>
            <w:left w:val="none" w:sz="0" w:space="0" w:color="auto"/>
            <w:bottom w:val="none" w:sz="0" w:space="0" w:color="auto"/>
            <w:right w:val="none" w:sz="0" w:space="0" w:color="auto"/>
          </w:divBdr>
        </w:div>
        <w:div w:id="1884714125">
          <w:marLeft w:val="144"/>
          <w:marRight w:val="0"/>
          <w:marTop w:val="0"/>
          <w:marBottom w:val="0"/>
          <w:divBdr>
            <w:top w:val="none" w:sz="0" w:space="0" w:color="auto"/>
            <w:left w:val="none" w:sz="0" w:space="0" w:color="auto"/>
            <w:bottom w:val="none" w:sz="0" w:space="0" w:color="auto"/>
            <w:right w:val="none" w:sz="0" w:space="0" w:color="auto"/>
          </w:divBdr>
        </w:div>
        <w:div w:id="2093165275">
          <w:marLeft w:val="144"/>
          <w:marRight w:val="0"/>
          <w:marTop w:val="0"/>
          <w:marBottom w:val="0"/>
          <w:divBdr>
            <w:top w:val="none" w:sz="0" w:space="0" w:color="auto"/>
            <w:left w:val="none" w:sz="0" w:space="0" w:color="auto"/>
            <w:bottom w:val="none" w:sz="0" w:space="0" w:color="auto"/>
            <w:right w:val="none" w:sz="0" w:space="0" w:color="auto"/>
          </w:divBdr>
        </w:div>
      </w:divsChild>
    </w:div>
    <w:div w:id="531498087">
      <w:bodyDiv w:val="1"/>
      <w:marLeft w:val="0"/>
      <w:marRight w:val="0"/>
      <w:marTop w:val="0"/>
      <w:marBottom w:val="0"/>
      <w:divBdr>
        <w:top w:val="none" w:sz="0" w:space="0" w:color="auto"/>
        <w:left w:val="none" w:sz="0" w:space="0" w:color="auto"/>
        <w:bottom w:val="none" w:sz="0" w:space="0" w:color="auto"/>
        <w:right w:val="none" w:sz="0" w:space="0" w:color="auto"/>
      </w:divBdr>
    </w:div>
    <w:div w:id="606546691">
      <w:bodyDiv w:val="1"/>
      <w:marLeft w:val="0"/>
      <w:marRight w:val="0"/>
      <w:marTop w:val="0"/>
      <w:marBottom w:val="0"/>
      <w:divBdr>
        <w:top w:val="none" w:sz="0" w:space="0" w:color="auto"/>
        <w:left w:val="none" w:sz="0" w:space="0" w:color="auto"/>
        <w:bottom w:val="none" w:sz="0" w:space="0" w:color="auto"/>
        <w:right w:val="none" w:sz="0" w:space="0" w:color="auto"/>
      </w:divBdr>
    </w:div>
    <w:div w:id="1701011258">
      <w:bodyDiv w:val="1"/>
      <w:marLeft w:val="0"/>
      <w:marRight w:val="0"/>
      <w:marTop w:val="0"/>
      <w:marBottom w:val="0"/>
      <w:divBdr>
        <w:top w:val="none" w:sz="0" w:space="0" w:color="auto"/>
        <w:left w:val="none" w:sz="0" w:space="0" w:color="auto"/>
        <w:bottom w:val="none" w:sz="0" w:space="0" w:color="auto"/>
        <w:right w:val="none" w:sz="0" w:space="0" w:color="auto"/>
      </w:divBdr>
    </w:div>
    <w:div w:id="1779451373">
      <w:bodyDiv w:val="1"/>
      <w:marLeft w:val="0"/>
      <w:marRight w:val="0"/>
      <w:marTop w:val="0"/>
      <w:marBottom w:val="0"/>
      <w:divBdr>
        <w:top w:val="none" w:sz="0" w:space="0" w:color="auto"/>
        <w:left w:val="none" w:sz="0" w:space="0" w:color="auto"/>
        <w:bottom w:val="none" w:sz="0" w:space="0" w:color="auto"/>
        <w:right w:val="none" w:sz="0" w:space="0" w:color="auto"/>
      </w:divBdr>
      <w:divsChild>
        <w:div w:id="132066006">
          <w:marLeft w:val="144"/>
          <w:marRight w:val="0"/>
          <w:marTop w:val="0"/>
          <w:marBottom w:val="0"/>
          <w:divBdr>
            <w:top w:val="none" w:sz="0" w:space="0" w:color="auto"/>
            <w:left w:val="none" w:sz="0" w:space="0" w:color="auto"/>
            <w:bottom w:val="none" w:sz="0" w:space="0" w:color="auto"/>
            <w:right w:val="none" w:sz="0" w:space="0" w:color="auto"/>
          </w:divBdr>
        </w:div>
        <w:div w:id="726996729">
          <w:marLeft w:val="144"/>
          <w:marRight w:val="0"/>
          <w:marTop w:val="0"/>
          <w:marBottom w:val="0"/>
          <w:divBdr>
            <w:top w:val="none" w:sz="0" w:space="0" w:color="auto"/>
            <w:left w:val="none" w:sz="0" w:space="0" w:color="auto"/>
            <w:bottom w:val="none" w:sz="0" w:space="0" w:color="auto"/>
            <w:right w:val="none" w:sz="0" w:space="0" w:color="auto"/>
          </w:divBdr>
        </w:div>
        <w:div w:id="903638732">
          <w:marLeft w:val="144"/>
          <w:marRight w:val="0"/>
          <w:marTop w:val="0"/>
          <w:marBottom w:val="0"/>
          <w:divBdr>
            <w:top w:val="none" w:sz="0" w:space="0" w:color="auto"/>
            <w:left w:val="none" w:sz="0" w:space="0" w:color="auto"/>
            <w:bottom w:val="none" w:sz="0" w:space="0" w:color="auto"/>
            <w:right w:val="none" w:sz="0" w:space="0" w:color="auto"/>
          </w:divBdr>
        </w:div>
        <w:div w:id="1734695860">
          <w:marLeft w:val="144"/>
          <w:marRight w:val="0"/>
          <w:marTop w:val="0"/>
          <w:marBottom w:val="0"/>
          <w:divBdr>
            <w:top w:val="none" w:sz="0" w:space="0" w:color="auto"/>
            <w:left w:val="none" w:sz="0" w:space="0" w:color="auto"/>
            <w:bottom w:val="none" w:sz="0" w:space="0" w:color="auto"/>
            <w:right w:val="none" w:sz="0" w:space="0" w:color="auto"/>
          </w:divBdr>
        </w:div>
      </w:divsChild>
    </w:div>
    <w:div w:id="2117099104">
      <w:bodyDiv w:val="1"/>
      <w:marLeft w:val="0"/>
      <w:marRight w:val="0"/>
      <w:marTop w:val="0"/>
      <w:marBottom w:val="0"/>
      <w:divBdr>
        <w:top w:val="none" w:sz="0" w:space="0" w:color="auto"/>
        <w:left w:val="none" w:sz="0" w:space="0" w:color="auto"/>
        <w:bottom w:val="none" w:sz="0" w:space="0" w:color="auto"/>
        <w:right w:val="none" w:sz="0" w:space="0" w:color="auto"/>
      </w:divBdr>
      <w:divsChild>
        <w:div w:id="402528755">
          <w:marLeft w:val="144"/>
          <w:marRight w:val="0"/>
          <w:marTop w:val="0"/>
          <w:marBottom w:val="0"/>
          <w:divBdr>
            <w:top w:val="none" w:sz="0" w:space="0" w:color="auto"/>
            <w:left w:val="none" w:sz="0" w:space="0" w:color="auto"/>
            <w:bottom w:val="none" w:sz="0" w:space="0" w:color="auto"/>
            <w:right w:val="none" w:sz="0" w:space="0" w:color="auto"/>
          </w:divBdr>
        </w:div>
        <w:div w:id="1147164225">
          <w:marLeft w:val="144"/>
          <w:marRight w:val="0"/>
          <w:marTop w:val="0"/>
          <w:marBottom w:val="0"/>
          <w:divBdr>
            <w:top w:val="none" w:sz="0" w:space="0" w:color="auto"/>
            <w:left w:val="none" w:sz="0" w:space="0" w:color="auto"/>
            <w:bottom w:val="none" w:sz="0" w:space="0" w:color="auto"/>
            <w:right w:val="none" w:sz="0" w:space="0" w:color="auto"/>
          </w:divBdr>
        </w:div>
        <w:div w:id="1230265155">
          <w:marLeft w:val="144"/>
          <w:marRight w:val="0"/>
          <w:marTop w:val="0"/>
          <w:marBottom w:val="0"/>
          <w:divBdr>
            <w:top w:val="none" w:sz="0" w:space="0" w:color="auto"/>
            <w:left w:val="none" w:sz="0" w:space="0" w:color="auto"/>
            <w:bottom w:val="none" w:sz="0" w:space="0" w:color="auto"/>
            <w:right w:val="none" w:sz="0" w:space="0" w:color="auto"/>
          </w:divBdr>
        </w:div>
        <w:div w:id="133588638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sf.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ls.hq@telenet.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95F8-8370-41A2-B43D-87B8C891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11360</Words>
  <Characters>62481</Characters>
  <Application>Microsoft Office Word</Application>
  <DocSecurity>0</DocSecurity>
  <Lines>520</Lines>
  <Paragraphs>147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ITEM FOR APPROVAL</vt:lpstr>
      <vt:lpstr>ITEM FOR APPROVAL</vt:lpstr>
      <vt:lpstr>ITEM FOR APPROVAL</vt:lpstr>
    </vt:vector>
  </TitlesOfParts>
  <Company>JDI Consulting</Company>
  <LinksUpToDate>false</LinksUpToDate>
  <CharactersWithSpaces>73694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FOR APPROVAL</dc:title>
  <dc:creator>Joan Duncan</dc:creator>
  <cp:lastModifiedBy>leo</cp:lastModifiedBy>
  <cp:revision>2</cp:revision>
  <cp:lastPrinted>2012-12-20T12:58:00Z</cp:lastPrinted>
  <dcterms:created xsi:type="dcterms:W3CDTF">2017-09-30T04:25:00Z</dcterms:created>
  <dcterms:modified xsi:type="dcterms:W3CDTF">2017-09-30T04:25:00Z</dcterms:modified>
</cp:coreProperties>
</file>